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274DB3" w14:paraId="75632B1C" w14:textId="77777777" w:rsidTr="001776F8">
        <w:trPr>
          <w:trHeight w:val="8908"/>
        </w:trPr>
        <w:tc>
          <w:tcPr>
            <w:tcW w:w="9611" w:type="dxa"/>
            <w:tcBorders>
              <w:top w:val="nil"/>
              <w:left w:val="nil"/>
              <w:bottom w:val="nil"/>
              <w:right w:val="nil"/>
            </w:tcBorders>
          </w:tcPr>
          <w:p w14:paraId="033AAC27" w14:textId="77777777" w:rsidR="003A1D18" w:rsidRPr="00274DB3" w:rsidRDefault="003A1D18" w:rsidP="001776F8">
            <w:pPr>
              <w:jc w:val="center"/>
              <w:rPr>
                <w:rFonts w:ascii="Arial" w:hAnsi="Arial" w:cs="Arial"/>
                <w:bCs/>
                <w:sz w:val="24"/>
                <w:szCs w:val="24"/>
              </w:rPr>
            </w:pPr>
            <w:bookmarkStart w:id="0" w:name="_GoBack"/>
            <w:bookmarkEnd w:id="0"/>
          </w:p>
          <w:p w14:paraId="5DB10C36" w14:textId="3EF9ABE0" w:rsidR="003A1D18" w:rsidRPr="00274DB3" w:rsidRDefault="001F301A" w:rsidP="001776F8">
            <w:pPr>
              <w:jc w:val="center"/>
              <w:rPr>
                <w:rFonts w:ascii="Arial" w:hAnsi="Arial" w:cs="Arial"/>
                <w:bCs/>
                <w:sz w:val="24"/>
                <w:szCs w:val="24"/>
              </w:rPr>
            </w:pPr>
            <w:r w:rsidRPr="00274DB3">
              <w:rPr>
                <w:rFonts w:ascii="Arial" w:hAnsi="Arial" w:cs="Arial"/>
                <w:bCs/>
                <w:color w:val="A6A6A6" w:themeColor="background1" w:themeShade="A6"/>
                <w:sz w:val="24"/>
                <w:szCs w:val="24"/>
              </w:rPr>
              <w:t xml:space="preserve">NOMBRE </w:t>
            </w:r>
            <w:r w:rsidR="003A1D18" w:rsidRPr="00274DB3">
              <w:rPr>
                <w:rFonts w:ascii="Arial" w:hAnsi="Arial" w:cs="Arial"/>
                <w:bCs/>
                <w:color w:val="A6A6A6" w:themeColor="background1" w:themeShade="A6"/>
                <w:sz w:val="24"/>
                <w:szCs w:val="24"/>
              </w:rPr>
              <w:t>SUJETO DE VIGILANCIA Y CONT</w:t>
            </w:r>
            <w:r w:rsidRPr="00274DB3">
              <w:rPr>
                <w:rFonts w:ascii="Arial" w:hAnsi="Arial" w:cs="Arial"/>
                <w:bCs/>
                <w:color w:val="A6A6A6" w:themeColor="background1" w:themeShade="A6"/>
                <w:sz w:val="24"/>
                <w:szCs w:val="24"/>
              </w:rPr>
              <w:t>R</w:t>
            </w:r>
            <w:r w:rsidR="003A1D18" w:rsidRPr="00274DB3">
              <w:rPr>
                <w:rFonts w:ascii="Arial" w:hAnsi="Arial" w:cs="Arial"/>
                <w:bCs/>
                <w:color w:val="A6A6A6" w:themeColor="background1" w:themeShade="A6"/>
                <w:sz w:val="24"/>
                <w:szCs w:val="24"/>
              </w:rPr>
              <w:t>OL FISCAL</w:t>
            </w:r>
            <w:r w:rsidRPr="00274DB3">
              <w:rPr>
                <w:rFonts w:ascii="Arial" w:hAnsi="Arial" w:cs="Arial"/>
                <w:bCs/>
                <w:color w:val="A6A6A6" w:themeColor="background1" w:themeShade="A6"/>
                <w:sz w:val="24"/>
                <w:szCs w:val="24"/>
              </w:rPr>
              <w:t xml:space="preserve"> </w:t>
            </w:r>
            <w:r w:rsidR="003A1D18" w:rsidRPr="00274DB3">
              <w:rPr>
                <w:rFonts w:ascii="Arial" w:hAnsi="Arial" w:cs="Arial"/>
                <w:bCs/>
                <w:sz w:val="24"/>
                <w:szCs w:val="24"/>
              </w:rPr>
              <w:t xml:space="preserve">– </w:t>
            </w:r>
            <w:r w:rsidR="003A1D18" w:rsidRPr="00274DB3">
              <w:rPr>
                <w:rFonts w:ascii="Arial" w:hAnsi="Arial" w:cs="Arial"/>
                <w:bCs/>
                <w:color w:val="A6A6A6" w:themeColor="background1" w:themeShade="A6"/>
                <w:sz w:val="24"/>
                <w:szCs w:val="24"/>
              </w:rPr>
              <w:t>S</w:t>
            </w:r>
            <w:r w:rsidRPr="00274DB3">
              <w:rPr>
                <w:rFonts w:ascii="Arial" w:hAnsi="Arial" w:cs="Arial"/>
                <w:bCs/>
                <w:color w:val="A6A6A6" w:themeColor="background1" w:themeShade="A6"/>
                <w:sz w:val="24"/>
                <w:szCs w:val="24"/>
              </w:rPr>
              <w:t>IGLA</w:t>
            </w:r>
          </w:p>
          <w:p w14:paraId="6C2E61AF" w14:textId="77777777" w:rsidR="003A1D18" w:rsidRPr="00274DB3" w:rsidRDefault="003A1D18" w:rsidP="001776F8">
            <w:pPr>
              <w:jc w:val="center"/>
              <w:rPr>
                <w:rFonts w:ascii="Arial" w:hAnsi="Arial" w:cs="Arial"/>
                <w:bCs/>
                <w:sz w:val="24"/>
                <w:szCs w:val="24"/>
              </w:rPr>
            </w:pPr>
          </w:p>
          <w:p w14:paraId="56ED6D37" w14:textId="0182B159" w:rsidR="003A1D18" w:rsidRPr="00274DB3" w:rsidRDefault="003A1D18" w:rsidP="001776F8">
            <w:pPr>
              <w:jc w:val="center"/>
              <w:rPr>
                <w:rFonts w:ascii="Arial" w:hAnsi="Arial" w:cs="Arial"/>
                <w:bCs/>
                <w:sz w:val="24"/>
                <w:szCs w:val="24"/>
              </w:rPr>
            </w:pPr>
            <w:r w:rsidRPr="00274DB3">
              <w:rPr>
                <w:rFonts w:ascii="Arial" w:hAnsi="Arial" w:cs="Arial"/>
                <w:bCs/>
                <w:sz w:val="24"/>
                <w:szCs w:val="24"/>
              </w:rPr>
              <w:t>CÓDIGO AUDITORÍA</w:t>
            </w:r>
            <w:r w:rsidRPr="00274DB3">
              <w:rPr>
                <w:rStyle w:val="Refdenotaalpie"/>
                <w:rFonts w:ascii="Arial" w:hAnsi="Arial" w:cs="Arial"/>
                <w:bCs/>
                <w:sz w:val="24"/>
                <w:szCs w:val="24"/>
              </w:rPr>
              <w:t xml:space="preserve"> </w:t>
            </w:r>
            <w:r w:rsidRPr="00274DB3">
              <w:rPr>
                <w:rFonts w:ascii="Arial" w:hAnsi="Arial" w:cs="Arial"/>
                <w:bCs/>
                <w:sz w:val="24"/>
                <w:szCs w:val="24"/>
              </w:rPr>
              <w:t xml:space="preserve"> 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p>
          <w:p w14:paraId="6D83BDA1" w14:textId="77777777" w:rsidR="003A1D18" w:rsidRPr="00274DB3" w:rsidRDefault="003A1D18" w:rsidP="001776F8">
            <w:pPr>
              <w:jc w:val="center"/>
              <w:rPr>
                <w:rFonts w:ascii="Arial" w:hAnsi="Arial" w:cs="Arial"/>
                <w:bCs/>
                <w:sz w:val="24"/>
                <w:szCs w:val="24"/>
              </w:rPr>
            </w:pPr>
          </w:p>
          <w:p w14:paraId="720EC3D8" w14:textId="6A884081" w:rsidR="003A1D18" w:rsidRPr="00274DB3" w:rsidRDefault="003A1D18" w:rsidP="001776F8">
            <w:pPr>
              <w:jc w:val="center"/>
              <w:rPr>
                <w:rFonts w:ascii="Arial" w:hAnsi="Arial" w:cs="Arial"/>
                <w:bCs/>
                <w:color w:val="A6A6A6" w:themeColor="background1" w:themeShade="A6"/>
                <w:sz w:val="24"/>
                <w:szCs w:val="24"/>
              </w:rPr>
            </w:pPr>
            <w:r w:rsidRPr="00274DB3">
              <w:rPr>
                <w:rFonts w:ascii="Arial" w:hAnsi="Arial" w:cs="Arial"/>
                <w:bCs/>
                <w:sz w:val="24"/>
                <w:szCs w:val="24"/>
              </w:rPr>
              <w:t xml:space="preserve">Período Auditado </w:t>
            </w:r>
            <w:r w:rsidR="001F301A" w:rsidRPr="00274DB3">
              <w:rPr>
                <w:rFonts w:ascii="Arial" w:hAnsi="Arial" w:cs="Arial"/>
                <w:bCs/>
                <w:color w:val="A6A6A6" w:themeColor="background1" w:themeShade="A6"/>
                <w:sz w:val="24"/>
                <w:szCs w:val="24"/>
              </w:rPr>
              <w:t>XXX</w:t>
            </w:r>
          </w:p>
          <w:p w14:paraId="3B7C2723" w14:textId="77777777" w:rsidR="003A1D18" w:rsidRPr="00274DB3" w:rsidRDefault="003A1D18" w:rsidP="001776F8">
            <w:pPr>
              <w:jc w:val="center"/>
              <w:rPr>
                <w:rFonts w:ascii="Arial" w:hAnsi="Arial" w:cs="Arial"/>
                <w:bCs/>
                <w:i/>
                <w:sz w:val="24"/>
                <w:szCs w:val="24"/>
              </w:rPr>
            </w:pPr>
          </w:p>
          <w:p w14:paraId="13F54E01" w14:textId="296FE456" w:rsidR="003A1D18" w:rsidRPr="00274DB3" w:rsidRDefault="003A1D18" w:rsidP="001776F8">
            <w:pPr>
              <w:jc w:val="center"/>
              <w:rPr>
                <w:rFonts w:ascii="Arial" w:hAnsi="Arial" w:cs="Arial"/>
                <w:bCs/>
                <w:color w:val="A6A6A6" w:themeColor="background1" w:themeShade="A6"/>
                <w:sz w:val="24"/>
                <w:szCs w:val="24"/>
              </w:rPr>
            </w:pPr>
            <w:r w:rsidRPr="00274DB3">
              <w:rPr>
                <w:rFonts w:ascii="Arial" w:hAnsi="Arial" w:cs="Arial"/>
                <w:bCs/>
                <w:sz w:val="24"/>
                <w:szCs w:val="24"/>
              </w:rPr>
              <w:t xml:space="preserve">PAD </w:t>
            </w:r>
            <w:r w:rsidR="001F301A" w:rsidRPr="00274DB3">
              <w:rPr>
                <w:rFonts w:ascii="Arial" w:hAnsi="Arial" w:cs="Arial"/>
                <w:bCs/>
                <w:color w:val="A6A6A6" w:themeColor="background1" w:themeShade="A6"/>
                <w:sz w:val="24"/>
                <w:szCs w:val="24"/>
              </w:rPr>
              <w:t>XXXX</w:t>
            </w:r>
          </w:p>
          <w:p w14:paraId="44BE4A83" w14:textId="77777777" w:rsidR="003A1D18" w:rsidRPr="00274DB3" w:rsidRDefault="003A1D18" w:rsidP="001776F8">
            <w:pPr>
              <w:jc w:val="center"/>
              <w:rPr>
                <w:rFonts w:ascii="Arial" w:hAnsi="Arial" w:cs="Arial"/>
                <w:bCs/>
                <w:sz w:val="24"/>
                <w:szCs w:val="24"/>
              </w:rPr>
            </w:pPr>
          </w:p>
          <w:p w14:paraId="5B98AAFC" w14:textId="13DF3012" w:rsidR="003A1D18" w:rsidRPr="00274DB3" w:rsidRDefault="003A1D18" w:rsidP="001776F8">
            <w:pPr>
              <w:jc w:val="center"/>
              <w:rPr>
                <w:rFonts w:ascii="Arial" w:hAnsi="Arial" w:cs="Arial"/>
                <w:bCs/>
                <w:color w:val="A6A6A6" w:themeColor="background1" w:themeShade="A6"/>
                <w:sz w:val="24"/>
                <w:szCs w:val="24"/>
              </w:rPr>
            </w:pPr>
            <w:r w:rsidRPr="00274DB3">
              <w:rPr>
                <w:rFonts w:ascii="Arial" w:hAnsi="Arial" w:cs="Arial"/>
                <w:bCs/>
                <w:sz w:val="24"/>
                <w:szCs w:val="24"/>
              </w:rPr>
              <w:t xml:space="preserve">DIRECCIÓN SECTOR </w:t>
            </w:r>
            <w:r w:rsidR="001F301A" w:rsidRPr="00274DB3">
              <w:rPr>
                <w:rFonts w:ascii="Arial" w:hAnsi="Arial" w:cs="Arial"/>
                <w:bCs/>
                <w:color w:val="A6A6A6" w:themeColor="background1" w:themeShade="A6"/>
                <w:sz w:val="24"/>
                <w:szCs w:val="24"/>
              </w:rPr>
              <w:t>XXXXXXXXXXXXXXXXXXXXX</w:t>
            </w:r>
          </w:p>
          <w:p w14:paraId="0AE45D97" w14:textId="77777777" w:rsidR="003A1D18" w:rsidRPr="00274DB3" w:rsidRDefault="003A1D18" w:rsidP="001776F8">
            <w:pPr>
              <w:rPr>
                <w:rFonts w:ascii="Arial" w:hAnsi="Arial" w:cs="Arial"/>
                <w:bCs/>
                <w:sz w:val="24"/>
                <w:szCs w:val="24"/>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374"/>
            </w:tblGrid>
            <w:tr w:rsidR="003A1D18" w:rsidRPr="00274DB3" w14:paraId="2DF5B28A" w14:textId="77777777" w:rsidTr="001776F8">
              <w:trPr>
                <w:trHeight w:val="120"/>
              </w:trPr>
              <w:tc>
                <w:tcPr>
                  <w:tcW w:w="4917" w:type="dxa"/>
                </w:tcPr>
                <w:p w14:paraId="40D29B3B" w14:textId="3E01F8C9" w:rsidR="003A1D18" w:rsidRPr="00274DB3" w:rsidRDefault="001F301A" w:rsidP="001776F8">
                  <w:pPr>
                    <w:adjustRightInd w:val="0"/>
                    <w:rPr>
                      <w:rFonts w:ascii="Arial" w:hAnsi="Arial" w:cs="Arial"/>
                      <w:bCs/>
                      <w:i/>
                      <w:sz w:val="24"/>
                      <w:szCs w:val="24"/>
                    </w:rPr>
                  </w:pPr>
                  <w:r w:rsidRPr="00274DB3">
                    <w:rPr>
                      <w:rFonts w:ascii="Arial" w:hAnsi="Arial" w:cs="Arial"/>
                      <w:bCs/>
                      <w:sz w:val="24"/>
                      <w:szCs w:val="24"/>
                    </w:rPr>
                    <w:t xml:space="preserve">Nombre </w:t>
                  </w:r>
                  <w:r w:rsidR="00946B9A" w:rsidRPr="00274DB3">
                    <w:rPr>
                      <w:rFonts w:ascii="Arial" w:hAnsi="Arial" w:cs="Arial"/>
                      <w:bCs/>
                      <w:sz w:val="24"/>
                      <w:szCs w:val="24"/>
                    </w:rPr>
                    <w:t>Líder</w:t>
                  </w:r>
                  <w:r w:rsidRPr="00274DB3">
                    <w:rPr>
                      <w:rFonts w:ascii="Arial" w:hAnsi="Arial" w:cs="Arial"/>
                      <w:bCs/>
                      <w:sz w:val="24"/>
                      <w:szCs w:val="24"/>
                    </w:rPr>
                    <w:t xml:space="preserve"> / Gerente</w:t>
                  </w:r>
                  <w:r w:rsidR="003A1D18" w:rsidRPr="00274DB3">
                    <w:rPr>
                      <w:rFonts w:ascii="Arial" w:hAnsi="Arial" w:cs="Arial"/>
                      <w:bCs/>
                      <w:sz w:val="24"/>
                      <w:szCs w:val="24"/>
                    </w:rPr>
                    <w:t xml:space="preserve"> </w:t>
                  </w:r>
                  <w:r w:rsidRPr="00274DB3">
                    <w:rPr>
                      <w:rFonts w:ascii="Arial" w:hAnsi="Arial" w:cs="Arial"/>
                      <w:bCs/>
                      <w:color w:val="A6A6A6" w:themeColor="background1" w:themeShade="A6"/>
                      <w:sz w:val="24"/>
                      <w:szCs w:val="24"/>
                    </w:rPr>
                    <w:t>xxxxxxx</w:t>
                  </w:r>
                  <w:r w:rsidR="003A1D18" w:rsidRPr="00274DB3">
                    <w:rPr>
                      <w:rFonts w:ascii="Arial" w:hAnsi="Arial" w:cs="Arial"/>
                      <w:bCs/>
                      <w:sz w:val="24"/>
                      <w:szCs w:val="24"/>
                    </w:rPr>
                    <w:t xml:space="preserve">       </w:t>
                  </w:r>
                </w:p>
              </w:tc>
              <w:tc>
                <w:tcPr>
                  <w:tcW w:w="4374" w:type="dxa"/>
                  <w:shd w:val="clear" w:color="auto" w:fill="auto"/>
                </w:tcPr>
                <w:p w14:paraId="6A99EBBD" w14:textId="2C84AAED" w:rsidR="003A1D18" w:rsidRPr="00274DB3" w:rsidRDefault="003A1D18" w:rsidP="001776F8">
                  <w:pPr>
                    <w:tabs>
                      <w:tab w:val="left" w:pos="2085"/>
                    </w:tabs>
                    <w:adjustRightInd w:val="0"/>
                    <w:rPr>
                      <w:rFonts w:ascii="Arial" w:hAnsi="Arial" w:cs="Arial"/>
                      <w:bCs/>
                      <w:i/>
                      <w:sz w:val="24"/>
                      <w:szCs w:val="24"/>
                    </w:rPr>
                  </w:pPr>
                  <w:r w:rsidRPr="00274DB3">
                    <w:rPr>
                      <w:rFonts w:ascii="Arial" w:hAnsi="Arial" w:cs="Arial"/>
                      <w:bCs/>
                      <w:sz w:val="24"/>
                      <w:szCs w:val="24"/>
                    </w:rPr>
                    <w:t>Gerente 039-</w:t>
                  </w:r>
                  <w:r w:rsidR="001F301A" w:rsidRPr="00274DB3">
                    <w:rPr>
                      <w:rFonts w:ascii="Arial" w:hAnsi="Arial" w:cs="Arial"/>
                      <w:bCs/>
                      <w:color w:val="A6A6A6" w:themeColor="background1" w:themeShade="A6"/>
                      <w:sz w:val="24"/>
                      <w:szCs w:val="24"/>
                    </w:rPr>
                    <w:t>XX</w:t>
                  </w:r>
                </w:p>
              </w:tc>
            </w:tr>
            <w:tr w:rsidR="003A1D18" w:rsidRPr="00274DB3" w14:paraId="1F6370F2" w14:textId="77777777" w:rsidTr="001776F8">
              <w:tc>
                <w:tcPr>
                  <w:tcW w:w="4917" w:type="dxa"/>
                </w:tcPr>
                <w:p w14:paraId="59A82AD9" w14:textId="77777777" w:rsidR="001F301A" w:rsidRPr="00274DB3" w:rsidRDefault="001F301A" w:rsidP="001776F8">
                  <w:pPr>
                    <w:adjustRightInd w:val="0"/>
                    <w:rPr>
                      <w:rFonts w:ascii="Arial" w:hAnsi="Arial" w:cs="Arial"/>
                      <w:bCs/>
                      <w:sz w:val="24"/>
                      <w:szCs w:val="24"/>
                    </w:rPr>
                  </w:pPr>
                </w:p>
                <w:p w14:paraId="45CF1BCB" w14:textId="10C28743" w:rsidR="003A1D18" w:rsidRPr="00274DB3" w:rsidRDefault="001F301A" w:rsidP="001776F8">
                  <w:pPr>
                    <w:adjustRightInd w:val="0"/>
                    <w:rPr>
                      <w:rFonts w:ascii="Arial" w:hAnsi="Arial" w:cs="Arial"/>
                      <w:bCs/>
                      <w:sz w:val="24"/>
                      <w:szCs w:val="24"/>
                    </w:rPr>
                  </w:pPr>
                  <w:r w:rsidRPr="00274DB3">
                    <w:rPr>
                      <w:rFonts w:ascii="Arial" w:hAnsi="Arial" w:cs="Arial"/>
                      <w:bCs/>
                      <w:sz w:val="24"/>
                      <w:szCs w:val="24"/>
                    </w:rPr>
                    <w:t xml:space="preserve">Nombres </w:t>
                  </w:r>
                  <w:r w:rsidR="003A1D18" w:rsidRPr="00274DB3">
                    <w:rPr>
                      <w:rFonts w:ascii="Arial" w:hAnsi="Arial" w:cs="Arial"/>
                      <w:bCs/>
                      <w:sz w:val="24"/>
                      <w:szCs w:val="24"/>
                    </w:rPr>
                    <w:t>Equipo de Auditoría</w:t>
                  </w:r>
                </w:p>
                <w:p w14:paraId="02AA95DE" w14:textId="134AC99F" w:rsidR="003A1D18" w:rsidRPr="00274DB3" w:rsidRDefault="005A4781" w:rsidP="001776F8">
                  <w:pPr>
                    <w:outlineLvl w:val="0"/>
                    <w:rPr>
                      <w:rFonts w:ascii="Arial" w:hAnsi="Arial" w:cs="Arial"/>
                      <w:bCs/>
                      <w:i/>
                      <w:sz w:val="24"/>
                      <w:szCs w:val="24"/>
                    </w:rPr>
                  </w:pPr>
                  <w:r w:rsidRPr="00274DB3">
                    <w:rPr>
                      <w:rFonts w:ascii="Arial" w:hAnsi="Arial" w:cs="Arial"/>
                      <w:bCs/>
                      <w:i/>
                      <w:color w:val="A6A6A6" w:themeColor="background1" w:themeShade="A6"/>
                      <w:sz w:val="24"/>
                      <w:szCs w:val="24"/>
                    </w:rPr>
                    <w:t>X</w:t>
                  </w:r>
                  <w:r w:rsidR="001F301A" w:rsidRPr="00274DB3">
                    <w:rPr>
                      <w:rFonts w:ascii="Arial" w:hAnsi="Arial" w:cs="Arial"/>
                      <w:bCs/>
                      <w:i/>
                      <w:color w:val="A6A6A6" w:themeColor="background1" w:themeShade="A6"/>
                      <w:sz w:val="24"/>
                      <w:szCs w:val="24"/>
                    </w:rPr>
                    <w:t>xxxxxxxxxxxxxxxxxx</w:t>
                  </w:r>
                </w:p>
              </w:tc>
              <w:tc>
                <w:tcPr>
                  <w:tcW w:w="4374" w:type="dxa"/>
                  <w:shd w:val="clear" w:color="auto" w:fill="auto"/>
                </w:tcPr>
                <w:p w14:paraId="65442689" w14:textId="77777777" w:rsidR="003A1D18" w:rsidRPr="00274DB3" w:rsidRDefault="003A1D18" w:rsidP="001776F8">
                  <w:pPr>
                    <w:tabs>
                      <w:tab w:val="left" w:pos="6379"/>
                    </w:tabs>
                    <w:adjustRightInd w:val="0"/>
                    <w:rPr>
                      <w:rFonts w:ascii="Arial" w:hAnsi="Arial" w:cs="Arial"/>
                      <w:bCs/>
                      <w:sz w:val="24"/>
                      <w:szCs w:val="24"/>
                    </w:rPr>
                  </w:pPr>
                </w:p>
                <w:p w14:paraId="7072DE50" w14:textId="37D92ACD" w:rsidR="001F301A" w:rsidRPr="00274DB3" w:rsidRDefault="001F301A" w:rsidP="001776F8">
                  <w:pPr>
                    <w:tabs>
                      <w:tab w:val="left" w:pos="6379"/>
                    </w:tabs>
                    <w:adjustRightInd w:val="0"/>
                    <w:rPr>
                      <w:rFonts w:ascii="Arial" w:hAnsi="Arial" w:cs="Arial"/>
                      <w:bCs/>
                      <w:sz w:val="24"/>
                      <w:szCs w:val="24"/>
                    </w:rPr>
                  </w:pPr>
                  <w:r w:rsidRPr="00274DB3">
                    <w:rPr>
                      <w:rFonts w:ascii="Arial" w:hAnsi="Arial" w:cs="Arial"/>
                      <w:bCs/>
                      <w:sz w:val="24"/>
                      <w:szCs w:val="24"/>
                    </w:rPr>
                    <w:t>Cargo</w:t>
                  </w:r>
                </w:p>
                <w:p w14:paraId="32591ABC" w14:textId="23E199CA" w:rsidR="003A1D18" w:rsidRPr="00274DB3" w:rsidRDefault="001F301A" w:rsidP="001776F8">
                  <w:pPr>
                    <w:tabs>
                      <w:tab w:val="left" w:pos="6379"/>
                    </w:tabs>
                    <w:adjustRightInd w:val="0"/>
                    <w:rPr>
                      <w:rFonts w:ascii="Arial" w:hAnsi="Arial" w:cs="Arial"/>
                      <w:bCs/>
                      <w:i/>
                      <w:sz w:val="24"/>
                      <w:szCs w:val="24"/>
                    </w:rPr>
                  </w:pPr>
                  <w:r w:rsidRPr="00274DB3">
                    <w:rPr>
                      <w:rFonts w:ascii="Arial" w:hAnsi="Arial" w:cs="Arial"/>
                      <w:bCs/>
                      <w:i/>
                      <w:color w:val="A6A6A6" w:themeColor="background1" w:themeShade="A6"/>
                      <w:sz w:val="24"/>
                      <w:szCs w:val="24"/>
                    </w:rPr>
                    <w:t>xxxxxxx</w:t>
                  </w:r>
                </w:p>
              </w:tc>
            </w:tr>
            <w:tr w:rsidR="003A1D18" w:rsidRPr="00274DB3" w14:paraId="25CAFCA9" w14:textId="77777777" w:rsidTr="001776F8">
              <w:tc>
                <w:tcPr>
                  <w:tcW w:w="4917" w:type="dxa"/>
                </w:tcPr>
                <w:p w14:paraId="1534D8D2" w14:textId="77777777" w:rsidR="003A1D18" w:rsidRPr="00274DB3" w:rsidRDefault="003A1D18" w:rsidP="001776F8">
                  <w:pPr>
                    <w:outlineLvl w:val="0"/>
                    <w:rPr>
                      <w:rFonts w:ascii="Arial" w:hAnsi="Arial" w:cs="Arial"/>
                      <w:bCs/>
                      <w:sz w:val="24"/>
                      <w:szCs w:val="24"/>
                    </w:rPr>
                  </w:pPr>
                </w:p>
              </w:tc>
              <w:tc>
                <w:tcPr>
                  <w:tcW w:w="4374" w:type="dxa"/>
                </w:tcPr>
                <w:p w14:paraId="348D24D6" w14:textId="77777777" w:rsidR="003A1D18" w:rsidRPr="00274DB3" w:rsidRDefault="003A1D18" w:rsidP="001776F8">
                  <w:pPr>
                    <w:adjustRightInd w:val="0"/>
                    <w:jc w:val="both"/>
                    <w:rPr>
                      <w:rFonts w:ascii="Arial" w:hAnsi="Arial" w:cs="Arial"/>
                      <w:bCs/>
                      <w:sz w:val="24"/>
                      <w:szCs w:val="24"/>
                    </w:rPr>
                  </w:pPr>
                </w:p>
              </w:tc>
            </w:tr>
          </w:tbl>
          <w:p w14:paraId="774BADD7" w14:textId="77777777" w:rsidR="003A1D18" w:rsidRPr="00274DB3" w:rsidRDefault="003A1D18" w:rsidP="001776F8">
            <w:pPr>
              <w:ind w:left="1059"/>
              <w:rPr>
                <w:rFonts w:ascii="Arial" w:hAnsi="Arial" w:cs="Arial"/>
                <w:bCs/>
                <w:sz w:val="24"/>
                <w:szCs w:val="24"/>
              </w:rPr>
            </w:pPr>
          </w:p>
          <w:p w14:paraId="0D1BE885" w14:textId="6122B03C" w:rsidR="001F301A" w:rsidRPr="00274DB3" w:rsidRDefault="001F301A" w:rsidP="001776F8">
            <w:pPr>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Supervisor </w:t>
            </w:r>
            <w:r w:rsidRPr="00274DB3">
              <w:rPr>
                <w:rFonts w:ascii="Arial" w:hAnsi="Arial" w:cs="Arial"/>
                <w:bCs/>
                <w:color w:val="A6A6A6" w:themeColor="background1" w:themeShade="A6"/>
                <w:sz w:val="24"/>
                <w:szCs w:val="24"/>
              </w:rPr>
              <w:t>xxxxx</w:t>
            </w:r>
            <w:r w:rsidRPr="00274DB3">
              <w:rPr>
                <w:rFonts w:ascii="Arial" w:hAnsi="Arial" w:cs="Arial"/>
                <w:bCs/>
                <w:sz w:val="24"/>
                <w:szCs w:val="24"/>
              </w:rPr>
              <w:t xml:space="preserve"> – Subdirector de Fiscalización </w:t>
            </w:r>
            <w:r w:rsidRPr="00274DB3">
              <w:rPr>
                <w:rFonts w:ascii="Arial" w:hAnsi="Arial" w:cs="Arial"/>
                <w:bCs/>
                <w:color w:val="A6A6A6" w:themeColor="background1" w:themeShade="A6"/>
                <w:sz w:val="24"/>
                <w:szCs w:val="24"/>
              </w:rPr>
              <w:t>xxxxx</w:t>
            </w:r>
          </w:p>
          <w:p w14:paraId="5A88DAB1" w14:textId="4CA24D6C" w:rsidR="003A1D18" w:rsidRPr="00274DB3" w:rsidRDefault="001F301A" w:rsidP="001776F8">
            <w:pPr>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Coordinador </w:t>
            </w:r>
            <w:r w:rsidRPr="00274DB3">
              <w:rPr>
                <w:rFonts w:ascii="Arial" w:hAnsi="Arial" w:cs="Arial"/>
                <w:bCs/>
                <w:color w:val="A6A6A6" w:themeColor="background1" w:themeShade="A6"/>
                <w:sz w:val="24"/>
                <w:szCs w:val="24"/>
              </w:rPr>
              <w:t>xxxxx</w:t>
            </w:r>
            <w:r w:rsidRPr="00274DB3">
              <w:rPr>
                <w:rFonts w:ascii="Arial" w:hAnsi="Arial" w:cs="Arial"/>
                <w:bCs/>
                <w:sz w:val="24"/>
                <w:szCs w:val="24"/>
              </w:rPr>
              <w:t xml:space="preserve"> –</w:t>
            </w:r>
            <w:r w:rsidR="003A1D18" w:rsidRPr="00274DB3">
              <w:rPr>
                <w:rFonts w:ascii="Arial" w:hAnsi="Arial" w:cs="Arial"/>
                <w:bCs/>
                <w:sz w:val="24"/>
                <w:szCs w:val="24"/>
              </w:rPr>
              <w:t xml:space="preserve"> Director Sectorial </w:t>
            </w:r>
            <w:r w:rsidRPr="00274DB3">
              <w:rPr>
                <w:rFonts w:ascii="Arial" w:hAnsi="Arial" w:cs="Arial"/>
                <w:bCs/>
                <w:color w:val="A6A6A6" w:themeColor="background1" w:themeShade="A6"/>
                <w:sz w:val="24"/>
                <w:szCs w:val="24"/>
              </w:rPr>
              <w:t>xxxxxxx</w:t>
            </w:r>
          </w:p>
          <w:p w14:paraId="4F3AA060" w14:textId="77777777" w:rsidR="003A1D18" w:rsidRPr="00274DB3" w:rsidRDefault="003A1D18" w:rsidP="001776F8">
            <w:pPr>
              <w:ind w:left="720" w:right="20" w:hanging="720"/>
              <w:jc w:val="both"/>
              <w:rPr>
                <w:rFonts w:ascii="Arial" w:hAnsi="Arial" w:cs="Arial"/>
                <w:bCs/>
                <w:sz w:val="24"/>
                <w:szCs w:val="24"/>
              </w:rPr>
            </w:pPr>
          </w:p>
          <w:p w14:paraId="5DD4765D" w14:textId="77777777" w:rsidR="003A1D18" w:rsidRPr="00274DB3" w:rsidRDefault="003A1D18" w:rsidP="001776F8">
            <w:pPr>
              <w:ind w:left="720" w:right="20" w:hanging="720"/>
              <w:jc w:val="both"/>
              <w:rPr>
                <w:rFonts w:ascii="Arial" w:hAnsi="Arial" w:cs="Arial"/>
                <w:bCs/>
                <w:sz w:val="24"/>
                <w:szCs w:val="24"/>
              </w:rPr>
            </w:pPr>
          </w:p>
          <w:p w14:paraId="01D1F234" w14:textId="72606F9D" w:rsidR="003A1D18" w:rsidRPr="00274DB3" w:rsidRDefault="003A1D18" w:rsidP="003A1D18">
            <w:pPr>
              <w:ind w:left="720" w:right="20" w:hanging="720"/>
              <w:jc w:val="center"/>
              <w:rPr>
                <w:rFonts w:ascii="Arial" w:hAnsi="Arial" w:cs="Arial"/>
                <w:bCs/>
                <w:color w:val="A6A6A6" w:themeColor="background1" w:themeShade="A6"/>
                <w:sz w:val="24"/>
                <w:szCs w:val="24"/>
              </w:rPr>
            </w:pPr>
            <w:r w:rsidRPr="00274DB3">
              <w:rPr>
                <w:rFonts w:ascii="Arial" w:hAnsi="Arial" w:cs="Arial"/>
                <w:bCs/>
                <w:sz w:val="24"/>
                <w:szCs w:val="24"/>
              </w:rPr>
              <w:t>Fecha de Aprobación: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r w:rsidRPr="00274DB3">
              <w:rPr>
                <w:rFonts w:ascii="Arial" w:hAnsi="Arial" w:cs="Arial"/>
                <w:bCs/>
                <w:color w:val="A6A6A6" w:themeColor="background1" w:themeShade="A6"/>
                <w:sz w:val="24"/>
                <w:szCs w:val="24"/>
                <w:u w:val="single"/>
              </w:rPr>
              <w:t>/</w:t>
            </w:r>
            <w:r w:rsidR="001F301A" w:rsidRPr="00274DB3">
              <w:rPr>
                <w:rFonts w:ascii="Arial" w:hAnsi="Arial" w:cs="Arial"/>
                <w:bCs/>
                <w:color w:val="A6A6A6" w:themeColor="background1" w:themeShade="A6"/>
                <w:sz w:val="24"/>
                <w:szCs w:val="24"/>
                <w:u w:val="single"/>
              </w:rPr>
              <w:t>XX</w:t>
            </w:r>
            <w:r w:rsidRPr="00274DB3">
              <w:rPr>
                <w:rFonts w:ascii="Arial" w:hAnsi="Arial" w:cs="Arial"/>
                <w:bCs/>
                <w:color w:val="A6A6A6" w:themeColor="background1" w:themeShade="A6"/>
                <w:sz w:val="24"/>
                <w:szCs w:val="24"/>
                <w:u w:val="single"/>
              </w:rPr>
              <w:t>/20</w:t>
            </w:r>
            <w:r w:rsidR="001F301A" w:rsidRPr="00274DB3">
              <w:rPr>
                <w:rFonts w:ascii="Arial" w:hAnsi="Arial" w:cs="Arial"/>
                <w:bCs/>
                <w:color w:val="A6A6A6" w:themeColor="background1" w:themeShade="A6"/>
                <w:sz w:val="24"/>
                <w:szCs w:val="24"/>
                <w:u w:val="single"/>
              </w:rPr>
              <w:t>XX</w:t>
            </w:r>
            <w:r w:rsidRPr="00274DB3">
              <w:rPr>
                <w:rFonts w:ascii="Arial" w:hAnsi="Arial" w:cs="Arial"/>
                <w:bCs/>
                <w:sz w:val="24"/>
                <w:szCs w:val="24"/>
              </w:rPr>
              <w:t xml:space="preserve">                    Acta </w:t>
            </w:r>
            <w:r w:rsidR="001E71FC" w:rsidRPr="00274DB3">
              <w:rPr>
                <w:rFonts w:ascii="Arial" w:hAnsi="Arial" w:cs="Arial"/>
                <w:bCs/>
                <w:sz w:val="24"/>
                <w:szCs w:val="24"/>
              </w:rPr>
              <w:t xml:space="preserve">Comité Técnico </w:t>
            </w:r>
            <w:r w:rsidRPr="00274DB3">
              <w:rPr>
                <w:rFonts w:ascii="Arial" w:hAnsi="Arial" w:cs="Arial"/>
                <w:bCs/>
                <w:sz w:val="24"/>
                <w:szCs w:val="24"/>
              </w:rPr>
              <w:t xml:space="preserve">N°: </w:t>
            </w:r>
            <w:r w:rsidR="001F301A" w:rsidRPr="00274DB3">
              <w:rPr>
                <w:rFonts w:ascii="Arial" w:hAnsi="Arial" w:cs="Arial"/>
                <w:bCs/>
                <w:color w:val="A6A6A6" w:themeColor="background1" w:themeShade="A6"/>
                <w:sz w:val="24"/>
                <w:szCs w:val="24"/>
              </w:rPr>
              <w:t>XX</w:t>
            </w:r>
          </w:p>
          <w:p w14:paraId="6E45588E" w14:textId="77777777" w:rsidR="003A1D18" w:rsidRPr="00274DB3" w:rsidRDefault="003A1D18" w:rsidP="001776F8">
            <w:pPr>
              <w:jc w:val="both"/>
              <w:rPr>
                <w:rFonts w:ascii="Arial" w:hAnsi="Arial" w:cs="Arial"/>
                <w:bCs/>
                <w:sz w:val="24"/>
                <w:szCs w:val="24"/>
              </w:rPr>
            </w:pPr>
          </w:p>
        </w:tc>
      </w:tr>
    </w:tbl>
    <w:p w14:paraId="7879B4C0" w14:textId="77777777" w:rsidR="003A1D18" w:rsidRPr="00274DB3" w:rsidRDefault="003A1D18" w:rsidP="003A1D18">
      <w:pPr>
        <w:rPr>
          <w:rFonts w:ascii="Arial" w:hAnsi="Arial" w:cs="Arial"/>
        </w:rPr>
      </w:pPr>
      <w:r w:rsidRPr="00274DB3">
        <w:rPr>
          <w:rFonts w:ascii="Arial" w:hAnsi="Arial" w:cs="Arial"/>
        </w:rPr>
        <w:br w:type="page"/>
      </w:r>
    </w:p>
    <w:p w14:paraId="641E546C" w14:textId="453B82AB" w:rsidR="003A0FF6" w:rsidRPr="00274DB3" w:rsidRDefault="003A0FF6" w:rsidP="001A079B">
      <w:pPr>
        <w:pStyle w:val="Prrafodelista"/>
        <w:numPr>
          <w:ilvl w:val="0"/>
          <w:numId w:val="6"/>
        </w:numPr>
        <w:jc w:val="center"/>
        <w:rPr>
          <w:rFonts w:cs="Arial"/>
          <w:b/>
        </w:rPr>
      </w:pPr>
      <w:r w:rsidRPr="00274DB3">
        <w:rPr>
          <w:rFonts w:cs="Arial"/>
          <w:b/>
        </w:rPr>
        <w:lastRenderedPageBreak/>
        <w:t>INFORMACIÓN BÁSICA</w:t>
      </w:r>
    </w:p>
    <w:p w14:paraId="004C78A1" w14:textId="2B27A619" w:rsidR="003B7FC9" w:rsidRPr="00274DB3" w:rsidRDefault="003B7FC9" w:rsidP="0047620E">
      <w:pPr>
        <w:spacing w:after="0" w:line="240" w:lineRule="auto"/>
        <w:jc w:val="both"/>
        <w:rPr>
          <w:rFonts w:ascii="Arial" w:hAnsi="Arial" w:cs="Arial"/>
          <w:b/>
          <w:sz w:val="24"/>
          <w:szCs w:val="24"/>
        </w:rPr>
      </w:pPr>
    </w:p>
    <w:p w14:paraId="2B1BCD5F" w14:textId="4BA98605" w:rsidR="003B7FC9" w:rsidRPr="00274DB3" w:rsidRDefault="00C0627A" w:rsidP="00C0627A">
      <w:pPr>
        <w:pStyle w:val="Prrafodelista"/>
        <w:numPr>
          <w:ilvl w:val="1"/>
          <w:numId w:val="16"/>
        </w:numPr>
        <w:jc w:val="both"/>
        <w:rPr>
          <w:rFonts w:cs="Arial"/>
          <w:bCs/>
        </w:rPr>
      </w:pPr>
      <w:r w:rsidRPr="00274DB3">
        <w:rPr>
          <w:rFonts w:cs="Arial"/>
          <w:bCs/>
        </w:rPr>
        <w:t>INFORMACIÓN DEL SUJETO DE VIGILANCIA Y CONTROL FISCAL:</w:t>
      </w:r>
    </w:p>
    <w:p w14:paraId="284A2B9D" w14:textId="77777777" w:rsidR="003B7FC9" w:rsidRPr="00274DB3" w:rsidRDefault="003B7FC9" w:rsidP="0047620E">
      <w:pPr>
        <w:spacing w:after="0" w:line="240" w:lineRule="auto"/>
        <w:jc w:val="both"/>
        <w:rPr>
          <w:rFonts w:ascii="Arial" w:hAnsi="Arial" w:cs="Arial"/>
          <w:b/>
          <w:sz w:val="24"/>
          <w:szCs w:val="24"/>
        </w:rPr>
      </w:pPr>
    </w:p>
    <w:p w14:paraId="4AE53709" w14:textId="77777777" w:rsidR="003B7FC9" w:rsidRPr="00274DB3" w:rsidRDefault="00B03196" w:rsidP="0047620E">
      <w:pPr>
        <w:spacing w:after="0" w:line="240" w:lineRule="auto"/>
        <w:jc w:val="both"/>
        <w:rPr>
          <w:rFonts w:ascii="Arial" w:eastAsia="Times New Roman" w:hAnsi="Arial" w:cs="Arial"/>
          <w:i/>
          <w:iCs/>
          <w:color w:val="808080" w:themeColor="background1" w:themeShade="80"/>
          <w:sz w:val="24"/>
          <w:szCs w:val="24"/>
          <w:lang w:eastAsia="es-CO"/>
        </w:rPr>
      </w:pPr>
      <w:r w:rsidRPr="00274DB3">
        <w:rPr>
          <w:rFonts w:ascii="Arial" w:eastAsia="Times New Roman" w:hAnsi="Arial" w:cs="Arial"/>
          <w:i/>
          <w:iCs/>
          <w:color w:val="808080" w:themeColor="background1" w:themeShade="80"/>
          <w:sz w:val="24"/>
          <w:szCs w:val="24"/>
          <w:lang w:eastAsia="es-CO"/>
        </w:rPr>
        <w:t xml:space="preserve">Registrar </w:t>
      </w:r>
      <w:r w:rsidR="003A0FF6" w:rsidRPr="00274DB3">
        <w:rPr>
          <w:rFonts w:ascii="Arial" w:eastAsia="Times New Roman" w:hAnsi="Arial" w:cs="Arial"/>
          <w:i/>
          <w:iCs/>
          <w:color w:val="808080" w:themeColor="background1" w:themeShade="80"/>
          <w:sz w:val="24"/>
          <w:szCs w:val="24"/>
          <w:lang w:eastAsia="es-CO"/>
        </w:rPr>
        <w:t xml:space="preserve">en forma de resumen los </w:t>
      </w:r>
      <w:r w:rsidR="003B7FC9" w:rsidRPr="00274DB3">
        <w:rPr>
          <w:rFonts w:ascii="Arial" w:eastAsia="Times New Roman" w:hAnsi="Arial" w:cs="Arial"/>
          <w:i/>
          <w:iCs/>
          <w:color w:val="808080" w:themeColor="background1" w:themeShade="80"/>
          <w:sz w:val="24"/>
          <w:szCs w:val="24"/>
          <w:lang w:eastAsia="es-CO"/>
        </w:rPr>
        <w:t xml:space="preserve">siguientes </w:t>
      </w:r>
      <w:r w:rsidR="003A0FF6" w:rsidRPr="00274DB3">
        <w:rPr>
          <w:rFonts w:ascii="Arial" w:eastAsia="Times New Roman" w:hAnsi="Arial" w:cs="Arial"/>
          <w:i/>
          <w:iCs/>
          <w:color w:val="808080" w:themeColor="background1" w:themeShade="80"/>
          <w:sz w:val="24"/>
          <w:szCs w:val="24"/>
          <w:lang w:eastAsia="es-CO"/>
        </w:rPr>
        <w:t>aspectos generales del Sujeto de Vigilancia y Control Fiscal</w:t>
      </w:r>
      <w:r w:rsidR="003B7FC9" w:rsidRPr="00274DB3">
        <w:rPr>
          <w:rFonts w:ascii="Arial" w:eastAsia="Times New Roman" w:hAnsi="Arial" w:cs="Arial"/>
          <w:i/>
          <w:iCs/>
          <w:color w:val="808080" w:themeColor="background1" w:themeShade="80"/>
          <w:sz w:val="24"/>
          <w:szCs w:val="24"/>
          <w:lang w:eastAsia="es-CO"/>
        </w:rPr>
        <w:t>:</w:t>
      </w:r>
    </w:p>
    <w:p w14:paraId="1E97B4BB" w14:textId="77777777" w:rsidR="003B7FC9" w:rsidRPr="00274DB3" w:rsidRDefault="003B7FC9" w:rsidP="0047620E">
      <w:pPr>
        <w:spacing w:after="0" w:line="240" w:lineRule="auto"/>
        <w:jc w:val="both"/>
        <w:rPr>
          <w:rFonts w:ascii="Arial" w:eastAsia="Times New Roman" w:hAnsi="Arial" w:cs="Arial"/>
          <w:sz w:val="24"/>
          <w:szCs w:val="24"/>
          <w:lang w:eastAsia="es-CO"/>
        </w:rPr>
      </w:pPr>
    </w:p>
    <w:p w14:paraId="45B7FB42" w14:textId="6BFE956B" w:rsidR="00C172F6" w:rsidRPr="00274DB3" w:rsidRDefault="00C172F6" w:rsidP="0047620E">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Naturaleza Jurídica</w:t>
      </w:r>
      <w:r w:rsidR="00B50AED" w:rsidRPr="00274DB3">
        <w:rPr>
          <w:rFonts w:ascii="Arial" w:eastAsia="Times New Roman" w:hAnsi="Arial" w:cs="Arial"/>
          <w:sz w:val="24"/>
          <w:szCs w:val="24"/>
          <w:lang w:eastAsia="es-CO"/>
        </w:rPr>
        <w:t>:</w:t>
      </w:r>
      <w:r w:rsidRPr="00274DB3">
        <w:rPr>
          <w:rFonts w:ascii="Arial" w:eastAsia="Times New Roman" w:hAnsi="Arial" w:cs="Arial"/>
          <w:sz w:val="24"/>
          <w:szCs w:val="24"/>
          <w:lang w:eastAsia="es-CO"/>
        </w:rPr>
        <w:t xml:space="preserve"> </w:t>
      </w:r>
    </w:p>
    <w:p w14:paraId="28F802D5" w14:textId="77777777" w:rsidR="00C172F6" w:rsidRPr="00274DB3" w:rsidRDefault="00C172F6" w:rsidP="0047620E">
      <w:pPr>
        <w:spacing w:after="0" w:line="240" w:lineRule="auto"/>
        <w:jc w:val="both"/>
        <w:rPr>
          <w:rFonts w:ascii="Arial" w:eastAsia="Times New Roman" w:hAnsi="Arial" w:cs="Arial"/>
          <w:sz w:val="24"/>
          <w:szCs w:val="24"/>
          <w:lang w:eastAsia="es-CO"/>
        </w:rPr>
      </w:pPr>
    </w:p>
    <w:p w14:paraId="5FEA4E9D" w14:textId="42D88050" w:rsidR="00C172F6" w:rsidRPr="00274DB3" w:rsidRDefault="00B50AED" w:rsidP="0047620E">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M</w:t>
      </w:r>
      <w:r w:rsidR="00C172F6" w:rsidRPr="00274DB3">
        <w:rPr>
          <w:rFonts w:ascii="Arial" w:eastAsia="Times New Roman" w:hAnsi="Arial" w:cs="Arial"/>
          <w:sz w:val="24"/>
          <w:szCs w:val="24"/>
          <w:lang w:eastAsia="es-CO"/>
        </w:rPr>
        <w:t>isión</w:t>
      </w:r>
      <w:r w:rsidRPr="00274DB3">
        <w:rPr>
          <w:rFonts w:ascii="Arial" w:eastAsia="Times New Roman" w:hAnsi="Arial" w:cs="Arial"/>
          <w:sz w:val="24"/>
          <w:szCs w:val="24"/>
          <w:lang w:eastAsia="es-CO"/>
        </w:rPr>
        <w:t>:</w:t>
      </w:r>
      <w:r w:rsidR="00C172F6" w:rsidRPr="00274DB3">
        <w:rPr>
          <w:rFonts w:ascii="Arial" w:eastAsia="Times New Roman" w:hAnsi="Arial" w:cs="Arial"/>
          <w:sz w:val="24"/>
          <w:szCs w:val="24"/>
          <w:lang w:eastAsia="es-CO"/>
        </w:rPr>
        <w:t xml:space="preserve"> </w:t>
      </w:r>
    </w:p>
    <w:p w14:paraId="59C825D5" w14:textId="77777777" w:rsidR="00C172F6" w:rsidRPr="00274DB3" w:rsidRDefault="00C172F6" w:rsidP="0047620E">
      <w:pPr>
        <w:spacing w:after="0" w:line="240" w:lineRule="auto"/>
        <w:jc w:val="both"/>
        <w:rPr>
          <w:rFonts w:ascii="Arial" w:eastAsia="Times New Roman" w:hAnsi="Arial" w:cs="Arial"/>
          <w:sz w:val="24"/>
          <w:szCs w:val="24"/>
          <w:lang w:eastAsia="es-CO"/>
        </w:rPr>
      </w:pPr>
    </w:p>
    <w:p w14:paraId="584B09B8" w14:textId="6E5B5BD2" w:rsidR="00C172F6" w:rsidRPr="00274DB3" w:rsidRDefault="00B50AED" w:rsidP="0047620E">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O</w:t>
      </w:r>
      <w:r w:rsidR="00C172F6" w:rsidRPr="00274DB3">
        <w:rPr>
          <w:rFonts w:ascii="Arial" w:eastAsia="Times New Roman" w:hAnsi="Arial" w:cs="Arial"/>
          <w:sz w:val="24"/>
          <w:szCs w:val="24"/>
          <w:lang w:eastAsia="es-CO"/>
        </w:rPr>
        <w:t>bjetivos</w:t>
      </w:r>
      <w:r w:rsidRPr="00274DB3">
        <w:rPr>
          <w:rFonts w:ascii="Arial" w:eastAsia="Times New Roman" w:hAnsi="Arial" w:cs="Arial"/>
          <w:sz w:val="24"/>
          <w:szCs w:val="24"/>
          <w:lang w:eastAsia="es-CO"/>
        </w:rPr>
        <w:t xml:space="preserve"> Misionales y Estrategias actuales para llevarlos a cabo:</w:t>
      </w:r>
      <w:r w:rsidR="00C172F6" w:rsidRPr="00274DB3">
        <w:rPr>
          <w:rFonts w:ascii="Arial" w:eastAsia="Times New Roman" w:hAnsi="Arial" w:cs="Arial"/>
          <w:sz w:val="24"/>
          <w:szCs w:val="24"/>
          <w:lang w:eastAsia="es-CO"/>
        </w:rPr>
        <w:t xml:space="preserve"> </w:t>
      </w:r>
    </w:p>
    <w:p w14:paraId="696D2CBC" w14:textId="77777777" w:rsidR="00C172F6" w:rsidRPr="00274DB3" w:rsidRDefault="00C172F6" w:rsidP="0047620E">
      <w:pPr>
        <w:spacing w:after="0" w:line="240" w:lineRule="auto"/>
        <w:jc w:val="both"/>
        <w:rPr>
          <w:rFonts w:ascii="Arial" w:eastAsia="Times New Roman" w:hAnsi="Arial" w:cs="Arial"/>
          <w:sz w:val="24"/>
          <w:szCs w:val="24"/>
          <w:lang w:eastAsia="es-CO"/>
        </w:rPr>
      </w:pPr>
    </w:p>
    <w:p w14:paraId="5DDA2BE1" w14:textId="1483AF3B" w:rsidR="0047620E" w:rsidRPr="00274DB3" w:rsidRDefault="0047620E" w:rsidP="0047620E">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 xml:space="preserve">Calificación </w:t>
      </w:r>
      <w:r w:rsidR="003B7FC9" w:rsidRPr="00274DB3">
        <w:rPr>
          <w:rFonts w:ascii="Arial" w:eastAsia="Times New Roman" w:hAnsi="Arial" w:cs="Arial"/>
          <w:sz w:val="24"/>
          <w:szCs w:val="24"/>
          <w:lang w:eastAsia="es-CO"/>
        </w:rPr>
        <w:t xml:space="preserve">obtenida </w:t>
      </w:r>
      <w:r w:rsidR="001530E9" w:rsidRPr="00274DB3">
        <w:rPr>
          <w:rFonts w:ascii="Arial" w:eastAsia="Times New Roman" w:hAnsi="Arial" w:cs="Arial"/>
          <w:sz w:val="24"/>
          <w:szCs w:val="24"/>
          <w:lang w:eastAsia="es-CO"/>
        </w:rPr>
        <w:t xml:space="preserve">y relación de las principales deficiencias presentadas </w:t>
      </w:r>
      <w:r w:rsidRPr="00274DB3">
        <w:rPr>
          <w:rFonts w:ascii="Arial" w:eastAsia="Times New Roman" w:hAnsi="Arial" w:cs="Arial"/>
          <w:sz w:val="24"/>
          <w:szCs w:val="24"/>
          <w:lang w:eastAsia="es-CO"/>
        </w:rPr>
        <w:t xml:space="preserve">en el último Informe </w:t>
      </w:r>
      <w:r w:rsidR="00626007" w:rsidRPr="00274DB3">
        <w:rPr>
          <w:rFonts w:ascii="Arial" w:eastAsia="Times New Roman" w:hAnsi="Arial" w:cs="Arial"/>
          <w:sz w:val="24"/>
          <w:szCs w:val="24"/>
          <w:lang w:eastAsia="es-CO"/>
        </w:rPr>
        <w:t xml:space="preserve">Anual </w:t>
      </w:r>
      <w:r w:rsidRPr="00274DB3">
        <w:rPr>
          <w:rFonts w:ascii="Arial" w:eastAsia="Times New Roman" w:hAnsi="Arial" w:cs="Arial"/>
          <w:sz w:val="24"/>
          <w:szCs w:val="24"/>
          <w:lang w:eastAsia="es-CO"/>
        </w:rPr>
        <w:t>de Evaluación del Sistema de Control Interno realizado por la Oficina Asesora de Control Interno de la entidad</w:t>
      </w:r>
      <w:r w:rsidR="005D0289" w:rsidRPr="00274DB3">
        <w:rPr>
          <w:rFonts w:ascii="Arial" w:eastAsia="Times New Roman" w:hAnsi="Arial" w:cs="Arial"/>
          <w:sz w:val="24"/>
          <w:szCs w:val="24"/>
          <w:lang w:eastAsia="es-CO"/>
        </w:rPr>
        <w:t>:</w:t>
      </w:r>
    </w:p>
    <w:p w14:paraId="3EF14928" w14:textId="77777777" w:rsidR="0047620E" w:rsidRPr="00274DB3" w:rsidRDefault="0047620E" w:rsidP="0047620E">
      <w:pPr>
        <w:spacing w:after="0" w:line="240" w:lineRule="auto"/>
        <w:jc w:val="both"/>
        <w:rPr>
          <w:rFonts w:ascii="Arial" w:eastAsia="Times New Roman" w:hAnsi="Arial" w:cs="Arial"/>
          <w:sz w:val="24"/>
          <w:szCs w:val="24"/>
          <w:lang w:eastAsia="es-CO"/>
        </w:rPr>
      </w:pPr>
    </w:p>
    <w:p w14:paraId="52C35A5C" w14:textId="0C184984" w:rsidR="00C172F6" w:rsidRPr="00274DB3" w:rsidRDefault="003B7FC9" w:rsidP="0047620E">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 xml:space="preserve">Hechos </w:t>
      </w:r>
      <w:r w:rsidR="00C172F6" w:rsidRPr="00274DB3">
        <w:rPr>
          <w:rFonts w:ascii="Arial" w:eastAsia="Times New Roman" w:hAnsi="Arial" w:cs="Arial"/>
          <w:sz w:val="24"/>
          <w:szCs w:val="24"/>
          <w:lang w:eastAsia="es-CO"/>
        </w:rPr>
        <w:t xml:space="preserve">relevantes </w:t>
      </w:r>
      <w:r w:rsidR="00626007" w:rsidRPr="00274DB3">
        <w:rPr>
          <w:rFonts w:ascii="Arial" w:eastAsia="Times New Roman" w:hAnsi="Arial" w:cs="Arial"/>
          <w:sz w:val="24"/>
          <w:szCs w:val="24"/>
          <w:lang w:eastAsia="es-CO"/>
        </w:rPr>
        <w:t>d</w:t>
      </w:r>
      <w:r w:rsidR="00C172F6" w:rsidRPr="00274DB3">
        <w:rPr>
          <w:rFonts w:ascii="Arial" w:eastAsia="Times New Roman" w:hAnsi="Arial" w:cs="Arial"/>
          <w:sz w:val="24"/>
          <w:szCs w:val="24"/>
          <w:lang w:eastAsia="es-CO"/>
        </w:rPr>
        <w:t>el accionar del sujeto de control en la vigencia a auditar</w:t>
      </w:r>
      <w:r w:rsidR="00C55E51" w:rsidRPr="00274DB3">
        <w:rPr>
          <w:rFonts w:ascii="Arial" w:eastAsia="Times New Roman" w:hAnsi="Arial" w:cs="Arial"/>
          <w:sz w:val="24"/>
          <w:szCs w:val="24"/>
          <w:lang w:eastAsia="es-CO"/>
        </w:rPr>
        <w:t xml:space="preserve"> si los hay</w:t>
      </w:r>
      <w:r w:rsidR="005D0289" w:rsidRPr="00274DB3">
        <w:rPr>
          <w:rFonts w:ascii="Arial" w:eastAsia="Times New Roman" w:hAnsi="Arial" w:cs="Arial"/>
          <w:sz w:val="24"/>
          <w:szCs w:val="24"/>
          <w:lang w:eastAsia="es-CO"/>
        </w:rPr>
        <w:t>:</w:t>
      </w:r>
    </w:p>
    <w:p w14:paraId="033190BE" w14:textId="1F8A759C" w:rsidR="00C172F6" w:rsidRPr="00274DB3" w:rsidRDefault="00C172F6" w:rsidP="0047620E">
      <w:pPr>
        <w:spacing w:after="0" w:line="240" w:lineRule="auto"/>
        <w:jc w:val="both"/>
        <w:rPr>
          <w:rFonts w:ascii="Arial" w:eastAsia="Times New Roman" w:hAnsi="Arial" w:cs="Arial"/>
          <w:sz w:val="24"/>
          <w:szCs w:val="24"/>
          <w:lang w:eastAsia="es-CO"/>
        </w:rPr>
      </w:pPr>
    </w:p>
    <w:p w14:paraId="0D74822F" w14:textId="50622879" w:rsidR="003A0FF6" w:rsidRPr="00274DB3" w:rsidRDefault="00C0627A" w:rsidP="00C0627A">
      <w:pPr>
        <w:pStyle w:val="Prrafodelista"/>
        <w:numPr>
          <w:ilvl w:val="1"/>
          <w:numId w:val="16"/>
        </w:numPr>
        <w:jc w:val="both"/>
        <w:rPr>
          <w:rFonts w:cs="Arial"/>
          <w:bCs/>
        </w:rPr>
      </w:pPr>
      <w:r w:rsidRPr="00274DB3">
        <w:rPr>
          <w:rFonts w:cs="Arial"/>
          <w:bCs/>
        </w:rPr>
        <w:t>RESULTADOS DE LA ÚLTIMA AUDITORIA FINANCIERA Y DE GESTIÓN Y/O DE REGULARIDAD.</w:t>
      </w:r>
    </w:p>
    <w:p w14:paraId="0235839E" w14:textId="77777777" w:rsidR="00B97440" w:rsidRPr="00274DB3" w:rsidRDefault="00B97440" w:rsidP="003A0FF6">
      <w:pPr>
        <w:spacing w:after="0" w:line="240" w:lineRule="auto"/>
        <w:jc w:val="both"/>
        <w:rPr>
          <w:rFonts w:ascii="Arial" w:eastAsia="Times New Roman" w:hAnsi="Arial" w:cs="Arial"/>
          <w:bCs/>
          <w:sz w:val="24"/>
          <w:szCs w:val="24"/>
          <w:lang w:eastAsia="es-CO"/>
        </w:rPr>
      </w:pPr>
    </w:p>
    <w:p w14:paraId="16B5E039" w14:textId="46D070A4" w:rsidR="00920A2B" w:rsidRPr="00274DB3" w:rsidRDefault="00920A2B" w:rsidP="00920A2B">
      <w:pPr>
        <w:widowControl w:val="0"/>
        <w:autoSpaceDE w:val="0"/>
        <w:autoSpaceDN w:val="0"/>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 xml:space="preserve">A continuación, se presentan las calificaciones de la </w:t>
      </w:r>
      <w:r w:rsidR="00D63F22" w:rsidRPr="00274DB3">
        <w:rPr>
          <w:rFonts w:ascii="Arial" w:eastAsia="Times New Roman" w:hAnsi="Arial" w:cs="Arial"/>
          <w:sz w:val="24"/>
          <w:szCs w:val="24"/>
          <w:lang w:eastAsia="es-CO"/>
        </w:rPr>
        <w:t xml:space="preserve">última </w:t>
      </w:r>
      <w:r w:rsidR="00A948E3" w:rsidRPr="00274DB3">
        <w:rPr>
          <w:rFonts w:ascii="Arial" w:eastAsia="Times New Roman" w:hAnsi="Arial" w:cs="Arial"/>
          <w:color w:val="A6A6A6" w:themeColor="background1" w:themeShade="A6"/>
          <w:sz w:val="24"/>
          <w:szCs w:val="24"/>
          <w:lang w:eastAsia="es-CO"/>
        </w:rPr>
        <w:t xml:space="preserve">Auditoría Financiera </w:t>
      </w:r>
      <w:r w:rsidR="00D63F22" w:rsidRPr="00274DB3">
        <w:rPr>
          <w:rFonts w:ascii="Arial" w:eastAsia="Times New Roman" w:hAnsi="Arial" w:cs="Arial"/>
          <w:color w:val="A6A6A6" w:themeColor="background1" w:themeShade="A6"/>
          <w:sz w:val="24"/>
          <w:szCs w:val="24"/>
          <w:lang w:eastAsia="es-CO"/>
        </w:rPr>
        <w:t xml:space="preserve">y </w:t>
      </w:r>
      <w:r w:rsidRPr="00274DB3">
        <w:rPr>
          <w:rFonts w:ascii="Arial" w:eastAsia="Times New Roman" w:hAnsi="Arial" w:cs="Arial"/>
          <w:color w:val="A6A6A6" w:themeColor="background1" w:themeShade="A6"/>
          <w:sz w:val="24"/>
          <w:szCs w:val="24"/>
          <w:lang w:eastAsia="es-CO"/>
        </w:rPr>
        <w:t>de</w:t>
      </w:r>
      <w:r w:rsidR="00D63F22" w:rsidRPr="00274DB3">
        <w:rPr>
          <w:rFonts w:ascii="Arial" w:eastAsia="Times New Roman" w:hAnsi="Arial" w:cs="Arial"/>
          <w:color w:val="A6A6A6" w:themeColor="background1" w:themeShade="A6"/>
          <w:sz w:val="24"/>
          <w:szCs w:val="24"/>
          <w:lang w:eastAsia="es-CO"/>
        </w:rPr>
        <w:t xml:space="preserve"> Gestión o de </w:t>
      </w:r>
      <w:r w:rsidR="00A948E3" w:rsidRPr="00274DB3">
        <w:rPr>
          <w:rFonts w:ascii="Arial" w:eastAsia="Times New Roman" w:hAnsi="Arial" w:cs="Arial"/>
          <w:color w:val="A6A6A6" w:themeColor="background1" w:themeShade="A6"/>
          <w:sz w:val="24"/>
          <w:szCs w:val="24"/>
          <w:lang w:eastAsia="es-CO"/>
        </w:rPr>
        <w:t>Regularidad</w:t>
      </w:r>
      <w:r w:rsidR="00A948E3" w:rsidRPr="00274DB3">
        <w:rPr>
          <w:rFonts w:ascii="Arial" w:eastAsia="Times New Roman" w:hAnsi="Arial" w:cs="Arial"/>
          <w:sz w:val="24"/>
          <w:szCs w:val="24"/>
          <w:lang w:eastAsia="es-CO"/>
        </w:rPr>
        <w:t xml:space="preserve"> </w:t>
      </w:r>
      <w:r w:rsidRPr="00274DB3">
        <w:rPr>
          <w:rFonts w:ascii="Arial" w:eastAsia="Times New Roman" w:hAnsi="Arial" w:cs="Arial"/>
          <w:sz w:val="24"/>
          <w:szCs w:val="24"/>
          <w:lang w:eastAsia="es-CO"/>
        </w:rPr>
        <w:t xml:space="preserve">vigencia </w:t>
      </w:r>
      <w:r w:rsidR="00A948E3" w:rsidRPr="00274DB3">
        <w:rPr>
          <w:rFonts w:ascii="Arial" w:eastAsia="Times New Roman" w:hAnsi="Arial" w:cs="Arial"/>
          <w:color w:val="A6A6A6" w:themeColor="background1" w:themeShade="A6"/>
          <w:sz w:val="24"/>
          <w:szCs w:val="24"/>
          <w:lang w:eastAsia="es-CO"/>
        </w:rPr>
        <w:t>XXX</w:t>
      </w:r>
      <w:r w:rsidRPr="00274DB3">
        <w:rPr>
          <w:rFonts w:ascii="Arial" w:eastAsia="Times New Roman" w:hAnsi="Arial" w:cs="Arial"/>
          <w:sz w:val="24"/>
          <w:szCs w:val="24"/>
          <w:lang w:eastAsia="es-CO"/>
        </w:rPr>
        <w:t xml:space="preserve">, PAD </w:t>
      </w:r>
      <w:r w:rsidR="00A948E3" w:rsidRPr="00274DB3">
        <w:rPr>
          <w:rFonts w:ascii="Arial" w:eastAsia="Times New Roman" w:hAnsi="Arial" w:cs="Arial"/>
          <w:color w:val="A6A6A6" w:themeColor="background1" w:themeShade="A6"/>
          <w:sz w:val="24"/>
          <w:szCs w:val="24"/>
          <w:lang w:eastAsia="es-CO"/>
        </w:rPr>
        <w:t>XXXX</w:t>
      </w:r>
      <w:r w:rsidRPr="00274DB3">
        <w:rPr>
          <w:rFonts w:ascii="Arial" w:eastAsia="Times New Roman" w:hAnsi="Arial" w:cs="Arial"/>
          <w:sz w:val="24"/>
          <w:szCs w:val="24"/>
          <w:lang w:eastAsia="es-CO"/>
        </w:rPr>
        <w:t>.</w:t>
      </w:r>
    </w:p>
    <w:p w14:paraId="5A6797E3" w14:textId="77777777" w:rsidR="00920A2B" w:rsidRPr="00274DB3" w:rsidRDefault="00920A2B" w:rsidP="00920A2B">
      <w:pPr>
        <w:widowControl w:val="0"/>
        <w:autoSpaceDE w:val="0"/>
        <w:autoSpaceDN w:val="0"/>
        <w:spacing w:after="0" w:line="240" w:lineRule="auto"/>
        <w:ind w:left="360"/>
        <w:jc w:val="center"/>
        <w:rPr>
          <w:rFonts w:ascii="Arial" w:eastAsia="Calibri" w:hAnsi="Arial" w:cs="Arial"/>
          <w:b/>
          <w:sz w:val="20"/>
          <w:szCs w:val="20"/>
        </w:rPr>
      </w:pPr>
    </w:p>
    <w:p w14:paraId="533ACD9C" w14:textId="08FEDF61" w:rsidR="00920A2B" w:rsidRPr="00274DB3" w:rsidRDefault="00920A2B" w:rsidP="00920A2B">
      <w:pPr>
        <w:widowControl w:val="0"/>
        <w:autoSpaceDE w:val="0"/>
        <w:autoSpaceDN w:val="0"/>
        <w:spacing w:after="0" w:line="240" w:lineRule="auto"/>
        <w:ind w:left="360"/>
        <w:jc w:val="center"/>
        <w:rPr>
          <w:rFonts w:ascii="Arial" w:eastAsia="Calibri" w:hAnsi="Arial" w:cs="Arial"/>
          <w:b/>
          <w:color w:val="A6A6A6" w:themeColor="background1" w:themeShade="A6"/>
          <w:sz w:val="20"/>
          <w:szCs w:val="20"/>
        </w:rPr>
      </w:pPr>
      <w:r w:rsidRPr="00274DB3">
        <w:rPr>
          <w:rFonts w:ascii="Arial" w:eastAsia="Calibri" w:hAnsi="Arial" w:cs="Arial"/>
          <w:b/>
          <w:sz w:val="20"/>
          <w:szCs w:val="20"/>
        </w:rPr>
        <w:t xml:space="preserve">Cuadro No. </w:t>
      </w:r>
      <w:r w:rsidR="00C77BD8" w:rsidRPr="00274DB3">
        <w:rPr>
          <w:rFonts w:ascii="Arial" w:eastAsia="Calibri" w:hAnsi="Arial" w:cs="Arial"/>
          <w:b/>
          <w:sz w:val="20"/>
          <w:szCs w:val="20"/>
        </w:rPr>
        <w:t>1</w:t>
      </w:r>
      <w:r w:rsidR="00FE3932" w:rsidRPr="00274DB3">
        <w:rPr>
          <w:rFonts w:ascii="Arial" w:eastAsia="Calibri" w:hAnsi="Arial" w:cs="Arial"/>
          <w:b/>
          <w:sz w:val="20"/>
          <w:szCs w:val="20"/>
        </w:rPr>
        <w:t>.</w:t>
      </w:r>
      <w:r w:rsidRPr="00274DB3">
        <w:rPr>
          <w:rFonts w:ascii="Arial" w:eastAsia="Calibri" w:hAnsi="Arial" w:cs="Arial"/>
          <w:b/>
          <w:sz w:val="20"/>
          <w:szCs w:val="20"/>
        </w:rPr>
        <w:t xml:space="preserve"> Matriz de Calificación de Gestión Fiscal </w:t>
      </w:r>
      <w:r w:rsidR="00EB09A9" w:rsidRPr="00274DB3">
        <w:rPr>
          <w:rFonts w:ascii="Arial" w:eastAsia="Calibri" w:hAnsi="Arial" w:cs="Arial"/>
          <w:b/>
          <w:color w:val="A6A6A6" w:themeColor="background1" w:themeShade="A6"/>
          <w:sz w:val="20"/>
          <w:szCs w:val="20"/>
        </w:rPr>
        <w:t>(</w:t>
      </w:r>
      <w:r w:rsidR="00EB09A9" w:rsidRPr="00274DB3">
        <w:rPr>
          <w:rFonts w:ascii="Arial" w:eastAsia="Calibri" w:hAnsi="Arial" w:cs="Arial"/>
          <w:b/>
          <w:i/>
          <w:iCs/>
          <w:color w:val="A6A6A6" w:themeColor="background1" w:themeShade="A6"/>
          <w:sz w:val="20"/>
          <w:szCs w:val="20"/>
        </w:rPr>
        <w:t>Citar la vigencia</w:t>
      </w:r>
      <w:r w:rsidR="00EB09A9" w:rsidRPr="00274DB3">
        <w:rPr>
          <w:rFonts w:ascii="Arial" w:eastAsia="Calibri" w:hAnsi="Arial" w:cs="Arial"/>
          <w:b/>
          <w:sz w:val="20"/>
          <w:szCs w:val="20"/>
        </w:rPr>
        <w:t xml:space="preserve"> </w:t>
      </w:r>
      <w:r w:rsidR="00EB09A9" w:rsidRPr="00274DB3">
        <w:rPr>
          <w:rFonts w:ascii="Arial" w:eastAsia="Calibri" w:hAnsi="Arial" w:cs="Arial"/>
          <w:b/>
          <w:i/>
          <w:iCs/>
          <w:color w:val="A6A6A6" w:themeColor="background1" w:themeShade="A6"/>
          <w:sz w:val="20"/>
          <w:szCs w:val="20"/>
        </w:rPr>
        <w:t>Anterior)</w:t>
      </w:r>
      <w:r w:rsidR="00EB09A9" w:rsidRPr="00274DB3">
        <w:rPr>
          <w:rFonts w:ascii="Arial" w:eastAsia="Calibri" w:hAnsi="Arial" w:cs="Arial"/>
          <w:b/>
          <w:sz w:val="20"/>
          <w:szCs w:val="20"/>
        </w:rPr>
        <w:t xml:space="preserve"> </w:t>
      </w:r>
      <w:r w:rsidR="00EB09A9" w:rsidRPr="00274DB3">
        <w:rPr>
          <w:rFonts w:ascii="Arial" w:eastAsia="Calibri" w:hAnsi="Arial" w:cs="Arial"/>
          <w:b/>
          <w:color w:val="A6A6A6" w:themeColor="background1" w:themeShade="A6"/>
          <w:sz w:val="20"/>
          <w:szCs w:val="20"/>
        </w:rPr>
        <w:t>XXX</w:t>
      </w:r>
    </w:p>
    <w:p w14:paraId="34CC4BB4" w14:textId="1C810C76" w:rsidR="0034436C" w:rsidRPr="00274DB3" w:rsidRDefault="0034436C" w:rsidP="00920A2B">
      <w:pPr>
        <w:widowControl w:val="0"/>
        <w:autoSpaceDE w:val="0"/>
        <w:autoSpaceDN w:val="0"/>
        <w:spacing w:after="0" w:line="240" w:lineRule="auto"/>
        <w:ind w:left="360"/>
        <w:jc w:val="center"/>
        <w:rPr>
          <w:rFonts w:ascii="Arial" w:eastAsia="Times New Roman" w:hAnsi="Arial" w:cs="Arial"/>
          <w:b/>
          <w:sz w:val="18"/>
          <w:szCs w:val="24"/>
          <w:lang w:eastAsia="es-CO"/>
        </w:rPr>
      </w:pPr>
    </w:p>
    <w:p w14:paraId="1DC7DD11" w14:textId="512CA06B" w:rsidR="0034436C" w:rsidRPr="00274DB3" w:rsidRDefault="00C14016" w:rsidP="0034436C">
      <w:pPr>
        <w:widowControl w:val="0"/>
        <w:autoSpaceDE w:val="0"/>
        <w:autoSpaceDN w:val="0"/>
        <w:spacing w:after="0" w:line="240" w:lineRule="auto"/>
        <w:jc w:val="both"/>
        <w:rPr>
          <w:rFonts w:ascii="Arial" w:eastAsia="Times New Roman" w:hAnsi="Arial" w:cs="Arial"/>
          <w:bCs/>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 xml:space="preserve">Inserte </w:t>
      </w:r>
      <w:r w:rsidR="0034436C" w:rsidRPr="00274DB3">
        <w:rPr>
          <w:rFonts w:ascii="Arial" w:eastAsia="Times New Roman" w:hAnsi="Arial" w:cs="Arial"/>
          <w:bCs/>
          <w:i/>
          <w:iCs/>
          <w:color w:val="A6A6A6" w:themeColor="background1" w:themeShade="A6"/>
          <w:sz w:val="24"/>
          <w:szCs w:val="24"/>
          <w:lang w:eastAsia="es-CO"/>
        </w:rPr>
        <w:t xml:space="preserve">la Matriz de calificación </w:t>
      </w:r>
      <w:r w:rsidR="00561D93" w:rsidRPr="00274DB3">
        <w:rPr>
          <w:rFonts w:ascii="Arial" w:eastAsia="Times New Roman" w:hAnsi="Arial" w:cs="Arial"/>
          <w:bCs/>
          <w:i/>
          <w:iCs/>
          <w:color w:val="A6A6A6" w:themeColor="background1" w:themeShade="A6"/>
          <w:sz w:val="24"/>
          <w:szCs w:val="24"/>
          <w:lang w:eastAsia="es-CO"/>
        </w:rPr>
        <w:t xml:space="preserve">de la vigencia anterior </w:t>
      </w:r>
      <w:r w:rsidR="0034436C" w:rsidRPr="00274DB3">
        <w:rPr>
          <w:rFonts w:ascii="Arial" w:eastAsia="Times New Roman" w:hAnsi="Arial" w:cs="Arial"/>
          <w:bCs/>
          <w:i/>
          <w:iCs/>
          <w:color w:val="A6A6A6" w:themeColor="background1" w:themeShade="A6"/>
          <w:sz w:val="24"/>
          <w:szCs w:val="24"/>
          <w:lang w:eastAsia="es-CO"/>
        </w:rPr>
        <w:t>que le aplique.</w:t>
      </w:r>
    </w:p>
    <w:p w14:paraId="76BBAB29" w14:textId="77777777" w:rsidR="0034436C" w:rsidRPr="00274DB3" w:rsidRDefault="0034436C" w:rsidP="00920A2B">
      <w:pPr>
        <w:spacing w:after="0" w:line="240" w:lineRule="auto"/>
        <w:jc w:val="both"/>
        <w:rPr>
          <w:rFonts w:ascii="Arial" w:eastAsia="Times New Roman" w:hAnsi="Arial" w:cs="Arial"/>
          <w:sz w:val="24"/>
          <w:szCs w:val="24"/>
          <w:lang w:eastAsia="es-CO"/>
        </w:rPr>
      </w:pPr>
    </w:p>
    <w:p w14:paraId="7EFB675E" w14:textId="2C412958" w:rsidR="00920A2B" w:rsidRPr="00274DB3" w:rsidRDefault="00C77BD8" w:rsidP="00920A2B">
      <w:pPr>
        <w:widowControl w:val="0"/>
        <w:autoSpaceDE w:val="0"/>
        <w:autoSpaceDN w:val="0"/>
        <w:spacing w:after="0" w:line="240" w:lineRule="auto"/>
        <w:jc w:val="center"/>
        <w:rPr>
          <w:rFonts w:ascii="Arial" w:eastAsia="Times New Roman" w:hAnsi="Arial" w:cs="Arial"/>
          <w:b/>
          <w:sz w:val="20"/>
          <w:szCs w:val="20"/>
          <w:lang w:eastAsia="es-CO"/>
        </w:rPr>
      </w:pPr>
      <w:r w:rsidRPr="00274DB3">
        <w:rPr>
          <w:rFonts w:ascii="Arial" w:eastAsia="Calibri" w:hAnsi="Arial" w:cs="Arial"/>
          <w:b/>
          <w:sz w:val="20"/>
          <w:szCs w:val="20"/>
        </w:rPr>
        <w:t>Cuadro No. 2</w:t>
      </w:r>
      <w:r w:rsidR="00FE3932" w:rsidRPr="00274DB3">
        <w:rPr>
          <w:rFonts w:ascii="Arial" w:eastAsia="Calibri" w:hAnsi="Arial" w:cs="Arial"/>
          <w:b/>
          <w:sz w:val="20"/>
          <w:szCs w:val="20"/>
        </w:rPr>
        <w:t>.</w:t>
      </w:r>
      <w:r w:rsidRPr="00274DB3">
        <w:rPr>
          <w:rFonts w:ascii="Arial" w:eastAsia="Calibri" w:hAnsi="Arial" w:cs="Arial"/>
          <w:b/>
          <w:sz w:val="20"/>
          <w:szCs w:val="20"/>
        </w:rPr>
        <w:t xml:space="preserve"> </w:t>
      </w:r>
      <w:r w:rsidRPr="00274DB3">
        <w:rPr>
          <w:rFonts w:ascii="Arial" w:eastAsia="Times New Roman" w:hAnsi="Arial" w:cs="Arial"/>
          <w:b/>
          <w:sz w:val="20"/>
          <w:szCs w:val="20"/>
          <w:lang w:eastAsia="es-CO"/>
        </w:rPr>
        <w:t>Hallazgos con Incidencia Fiscal formulados en las dos últimas Vigencias</w:t>
      </w:r>
    </w:p>
    <w:p w14:paraId="5ADBCDFD" w14:textId="77777777" w:rsidR="00537F01" w:rsidRPr="00274DB3" w:rsidRDefault="00537F01" w:rsidP="00920A2B">
      <w:pPr>
        <w:widowControl w:val="0"/>
        <w:autoSpaceDE w:val="0"/>
        <w:autoSpaceDN w:val="0"/>
        <w:spacing w:after="0" w:line="240" w:lineRule="auto"/>
        <w:jc w:val="center"/>
        <w:rPr>
          <w:rFonts w:ascii="Arial" w:eastAsia="Times New Roman" w:hAnsi="Arial" w:cs="Arial"/>
          <w:b/>
          <w:sz w:val="20"/>
          <w:szCs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4267"/>
        <w:gridCol w:w="2182"/>
      </w:tblGrid>
      <w:tr w:rsidR="00920A2B" w:rsidRPr="00274DB3" w14:paraId="45FBB661" w14:textId="77777777" w:rsidTr="00537F01">
        <w:trPr>
          <w:trHeight w:val="114"/>
          <w:jc w:val="center"/>
        </w:trPr>
        <w:tc>
          <w:tcPr>
            <w:tcW w:w="1347" w:type="pct"/>
            <w:shd w:val="clear" w:color="auto" w:fill="D9D9D9" w:themeFill="background1" w:themeFillShade="D9"/>
            <w:tcMar>
              <w:left w:w="28" w:type="dxa"/>
              <w:right w:w="28" w:type="dxa"/>
            </w:tcMar>
            <w:vAlign w:val="center"/>
          </w:tcPr>
          <w:p w14:paraId="0DB98D45" w14:textId="77777777" w:rsidR="00920A2B" w:rsidRPr="00274DB3" w:rsidRDefault="00920A2B" w:rsidP="001776F8">
            <w:pPr>
              <w:widowControl w:val="0"/>
              <w:spacing w:after="0" w:line="240" w:lineRule="auto"/>
              <w:jc w:val="center"/>
              <w:rPr>
                <w:rFonts w:ascii="Arial" w:eastAsia="Times New Roman" w:hAnsi="Arial" w:cs="Arial"/>
                <w:b/>
                <w:sz w:val="20"/>
                <w:szCs w:val="20"/>
                <w:lang w:val="en-US"/>
              </w:rPr>
            </w:pPr>
            <w:r w:rsidRPr="00274DB3">
              <w:rPr>
                <w:rFonts w:ascii="Arial" w:eastAsia="Times New Roman" w:hAnsi="Arial" w:cs="Arial"/>
                <w:b/>
                <w:sz w:val="20"/>
                <w:szCs w:val="20"/>
                <w:lang w:val="en-US"/>
              </w:rPr>
              <w:t>NÚMERO DEL HALLAZGO FISCAL</w:t>
            </w:r>
          </w:p>
        </w:tc>
        <w:tc>
          <w:tcPr>
            <w:tcW w:w="2417" w:type="pct"/>
            <w:shd w:val="clear" w:color="auto" w:fill="D9D9D9" w:themeFill="background1" w:themeFillShade="D9"/>
            <w:tcMar>
              <w:left w:w="28" w:type="dxa"/>
              <w:right w:w="28" w:type="dxa"/>
            </w:tcMar>
            <w:vAlign w:val="center"/>
          </w:tcPr>
          <w:p w14:paraId="226D36F5" w14:textId="77777777" w:rsidR="00920A2B" w:rsidRPr="00274DB3" w:rsidRDefault="00920A2B" w:rsidP="001776F8">
            <w:pPr>
              <w:widowControl w:val="0"/>
              <w:spacing w:after="0" w:line="240" w:lineRule="auto"/>
              <w:jc w:val="center"/>
              <w:rPr>
                <w:rFonts w:ascii="Arial" w:eastAsia="Times New Roman" w:hAnsi="Arial" w:cs="Arial"/>
                <w:b/>
                <w:sz w:val="20"/>
                <w:szCs w:val="20"/>
                <w:lang w:val="en-US"/>
              </w:rPr>
            </w:pPr>
            <w:r w:rsidRPr="00274DB3">
              <w:rPr>
                <w:rFonts w:ascii="Arial" w:eastAsia="Times New Roman" w:hAnsi="Arial" w:cs="Arial"/>
                <w:b/>
                <w:sz w:val="20"/>
                <w:szCs w:val="20"/>
                <w:lang w:val="en-US"/>
              </w:rPr>
              <w:t>DESCRIPCION</w:t>
            </w:r>
          </w:p>
        </w:tc>
        <w:tc>
          <w:tcPr>
            <w:tcW w:w="1236" w:type="pct"/>
            <w:shd w:val="clear" w:color="auto" w:fill="D9D9D9" w:themeFill="background1" w:themeFillShade="D9"/>
            <w:tcMar>
              <w:left w:w="28" w:type="dxa"/>
              <w:right w:w="28" w:type="dxa"/>
            </w:tcMar>
            <w:vAlign w:val="center"/>
          </w:tcPr>
          <w:p w14:paraId="52E212E5" w14:textId="77777777" w:rsidR="00920A2B" w:rsidRPr="00274DB3" w:rsidRDefault="00920A2B" w:rsidP="001776F8">
            <w:pPr>
              <w:widowControl w:val="0"/>
              <w:spacing w:after="0" w:line="240" w:lineRule="auto"/>
              <w:jc w:val="center"/>
              <w:rPr>
                <w:rFonts w:ascii="Arial" w:eastAsia="Times New Roman" w:hAnsi="Arial" w:cs="Arial"/>
                <w:b/>
                <w:sz w:val="20"/>
                <w:szCs w:val="20"/>
                <w:lang w:val="en-US"/>
              </w:rPr>
            </w:pPr>
            <w:r w:rsidRPr="00274DB3">
              <w:rPr>
                <w:rFonts w:ascii="Arial" w:eastAsia="Times New Roman" w:hAnsi="Arial" w:cs="Arial"/>
                <w:b/>
                <w:sz w:val="20"/>
                <w:szCs w:val="20"/>
                <w:lang w:val="en-US"/>
              </w:rPr>
              <w:t>VALOR(Pesos)</w:t>
            </w:r>
          </w:p>
        </w:tc>
      </w:tr>
      <w:tr w:rsidR="00920A2B" w:rsidRPr="00274DB3" w14:paraId="64F876DE" w14:textId="77777777" w:rsidTr="00537F01">
        <w:trPr>
          <w:trHeight w:val="253"/>
          <w:jc w:val="center"/>
        </w:trPr>
        <w:tc>
          <w:tcPr>
            <w:tcW w:w="1347" w:type="pct"/>
            <w:shd w:val="clear" w:color="auto" w:fill="auto"/>
            <w:tcMar>
              <w:left w:w="28" w:type="dxa"/>
              <w:right w:w="28" w:type="dxa"/>
            </w:tcMar>
            <w:vAlign w:val="center"/>
          </w:tcPr>
          <w:p w14:paraId="64908340" w14:textId="77777777" w:rsidR="00920A2B" w:rsidRPr="00274DB3" w:rsidRDefault="00920A2B" w:rsidP="001776F8">
            <w:pPr>
              <w:widowControl w:val="0"/>
              <w:spacing w:after="0" w:line="240" w:lineRule="auto"/>
              <w:rPr>
                <w:rFonts w:ascii="Arial" w:eastAsia="Times New Roman" w:hAnsi="Arial" w:cs="Arial"/>
                <w:sz w:val="20"/>
                <w:szCs w:val="20"/>
                <w:lang w:val="en-US"/>
              </w:rPr>
            </w:pPr>
          </w:p>
        </w:tc>
        <w:tc>
          <w:tcPr>
            <w:tcW w:w="2417" w:type="pct"/>
            <w:shd w:val="clear" w:color="auto" w:fill="auto"/>
            <w:tcMar>
              <w:left w:w="28" w:type="dxa"/>
              <w:right w:w="28" w:type="dxa"/>
            </w:tcMar>
            <w:vAlign w:val="center"/>
          </w:tcPr>
          <w:p w14:paraId="17080A31" w14:textId="77777777" w:rsidR="00920A2B" w:rsidRPr="00274DB3" w:rsidRDefault="00920A2B" w:rsidP="001776F8">
            <w:pPr>
              <w:widowControl w:val="0"/>
              <w:spacing w:after="0" w:line="240" w:lineRule="auto"/>
              <w:rPr>
                <w:rFonts w:ascii="Arial" w:eastAsia="Times New Roman" w:hAnsi="Arial" w:cs="Arial"/>
                <w:sz w:val="20"/>
                <w:szCs w:val="20"/>
                <w:lang w:val="en-US"/>
              </w:rPr>
            </w:pPr>
          </w:p>
        </w:tc>
        <w:tc>
          <w:tcPr>
            <w:tcW w:w="1236" w:type="pct"/>
            <w:shd w:val="clear" w:color="auto" w:fill="auto"/>
            <w:tcMar>
              <w:left w:w="28" w:type="dxa"/>
              <w:right w:w="28" w:type="dxa"/>
            </w:tcMar>
            <w:vAlign w:val="center"/>
          </w:tcPr>
          <w:p w14:paraId="2A7BA868" w14:textId="77777777" w:rsidR="00920A2B" w:rsidRPr="00274DB3" w:rsidRDefault="00920A2B" w:rsidP="001776F8">
            <w:pPr>
              <w:widowControl w:val="0"/>
              <w:spacing w:after="0" w:line="240" w:lineRule="auto"/>
              <w:rPr>
                <w:rFonts w:ascii="Arial" w:eastAsia="Times New Roman" w:hAnsi="Arial" w:cs="Arial"/>
                <w:sz w:val="20"/>
                <w:szCs w:val="20"/>
                <w:lang w:val="en-US"/>
              </w:rPr>
            </w:pPr>
          </w:p>
        </w:tc>
      </w:tr>
      <w:tr w:rsidR="00C77BD8" w:rsidRPr="00274DB3" w14:paraId="7F84954D" w14:textId="77777777" w:rsidTr="00537F01">
        <w:trPr>
          <w:trHeight w:val="253"/>
          <w:jc w:val="center"/>
        </w:trPr>
        <w:tc>
          <w:tcPr>
            <w:tcW w:w="1347" w:type="pct"/>
            <w:shd w:val="clear" w:color="auto" w:fill="auto"/>
            <w:tcMar>
              <w:left w:w="28" w:type="dxa"/>
              <w:right w:w="28" w:type="dxa"/>
            </w:tcMar>
            <w:vAlign w:val="center"/>
          </w:tcPr>
          <w:p w14:paraId="137296FE" w14:textId="77777777" w:rsidR="00C77BD8" w:rsidRPr="00274DB3" w:rsidRDefault="00C77BD8" w:rsidP="001776F8">
            <w:pPr>
              <w:widowControl w:val="0"/>
              <w:spacing w:after="0" w:line="240" w:lineRule="auto"/>
              <w:rPr>
                <w:rFonts w:ascii="Arial" w:eastAsia="Times New Roman" w:hAnsi="Arial" w:cs="Arial"/>
                <w:sz w:val="20"/>
                <w:szCs w:val="20"/>
                <w:lang w:val="en-US"/>
              </w:rPr>
            </w:pPr>
          </w:p>
        </w:tc>
        <w:tc>
          <w:tcPr>
            <w:tcW w:w="2417" w:type="pct"/>
            <w:shd w:val="clear" w:color="auto" w:fill="auto"/>
            <w:tcMar>
              <w:left w:w="28" w:type="dxa"/>
              <w:right w:w="28" w:type="dxa"/>
            </w:tcMar>
            <w:vAlign w:val="center"/>
          </w:tcPr>
          <w:p w14:paraId="2E17505D" w14:textId="77777777" w:rsidR="00C77BD8" w:rsidRPr="00274DB3" w:rsidRDefault="00C77BD8" w:rsidP="001776F8">
            <w:pPr>
              <w:widowControl w:val="0"/>
              <w:spacing w:after="0" w:line="240" w:lineRule="auto"/>
              <w:rPr>
                <w:rFonts w:ascii="Arial" w:eastAsia="Times New Roman" w:hAnsi="Arial" w:cs="Arial"/>
                <w:sz w:val="20"/>
                <w:szCs w:val="20"/>
                <w:lang w:val="en-US"/>
              </w:rPr>
            </w:pPr>
          </w:p>
        </w:tc>
        <w:tc>
          <w:tcPr>
            <w:tcW w:w="1236" w:type="pct"/>
            <w:shd w:val="clear" w:color="auto" w:fill="auto"/>
            <w:tcMar>
              <w:left w:w="28" w:type="dxa"/>
              <w:right w:w="28" w:type="dxa"/>
            </w:tcMar>
            <w:vAlign w:val="center"/>
          </w:tcPr>
          <w:p w14:paraId="4F72BB34" w14:textId="77777777" w:rsidR="00C77BD8" w:rsidRPr="00274DB3" w:rsidRDefault="00C77BD8" w:rsidP="001776F8">
            <w:pPr>
              <w:widowControl w:val="0"/>
              <w:spacing w:after="0" w:line="240" w:lineRule="auto"/>
              <w:rPr>
                <w:rFonts w:ascii="Arial" w:eastAsia="Times New Roman" w:hAnsi="Arial" w:cs="Arial"/>
                <w:sz w:val="20"/>
                <w:szCs w:val="20"/>
                <w:lang w:val="en-US"/>
              </w:rPr>
            </w:pPr>
          </w:p>
        </w:tc>
      </w:tr>
      <w:tr w:rsidR="00C77BD8" w:rsidRPr="00274DB3" w14:paraId="7A967309" w14:textId="77777777" w:rsidTr="00537F01">
        <w:trPr>
          <w:trHeight w:val="253"/>
          <w:jc w:val="center"/>
        </w:trPr>
        <w:tc>
          <w:tcPr>
            <w:tcW w:w="1347" w:type="pct"/>
            <w:shd w:val="clear" w:color="auto" w:fill="auto"/>
            <w:tcMar>
              <w:left w:w="28" w:type="dxa"/>
              <w:right w:w="28" w:type="dxa"/>
            </w:tcMar>
            <w:vAlign w:val="center"/>
          </w:tcPr>
          <w:p w14:paraId="69593C01" w14:textId="46F55E3B" w:rsidR="00C77BD8" w:rsidRPr="00274DB3" w:rsidRDefault="00C77BD8" w:rsidP="00C77BD8">
            <w:pPr>
              <w:widowControl w:val="0"/>
              <w:spacing w:after="0" w:line="240" w:lineRule="auto"/>
              <w:jc w:val="center"/>
              <w:rPr>
                <w:rFonts w:ascii="Arial" w:eastAsia="Times New Roman" w:hAnsi="Arial" w:cs="Arial"/>
                <w:b/>
                <w:bCs/>
                <w:sz w:val="20"/>
                <w:szCs w:val="20"/>
                <w:lang w:val="en-US"/>
              </w:rPr>
            </w:pPr>
            <w:r w:rsidRPr="00274DB3">
              <w:rPr>
                <w:rFonts w:ascii="Arial" w:eastAsia="Times New Roman" w:hAnsi="Arial" w:cs="Arial"/>
                <w:b/>
                <w:bCs/>
                <w:sz w:val="20"/>
                <w:szCs w:val="20"/>
                <w:lang w:val="en-US"/>
              </w:rPr>
              <w:t>TOTAL</w:t>
            </w:r>
          </w:p>
        </w:tc>
        <w:tc>
          <w:tcPr>
            <w:tcW w:w="2417" w:type="pct"/>
            <w:shd w:val="clear" w:color="auto" w:fill="auto"/>
            <w:tcMar>
              <w:left w:w="28" w:type="dxa"/>
              <w:right w:w="28" w:type="dxa"/>
            </w:tcMar>
            <w:vAlign w:val="center"/>
          </w:tcPr>
          <w:p w14:paraId="1F5FDA5E" w14:textId="77777777" w:rsidR="00C77BD8" w:rsidRPr="00274DB3" w:rsidRDefault="00C77BD8" w:rsidP="001776F8">
            <w:pPr>
              <w:widowControl w:val="0"/>
              <w:spacing w:after="0" w:line="240" w:lineRule="auto"/>
              <w:rPr>
                <w:rFonts w:ascii="Arial" w:eastAsia="Times New Roman" w:hAnsi="Arial" w:cs="Arial"/>
                <w:b/>
                <w:bCs/>
                <w:sz w:val="20"/>
                <w:szCs w:val="20"/>
                <w:lang w:val="en-US"/>
              </w:rPr>
            </w:pPr>
          </w:p>
        </w:tc>
        <w:tc>
          <w:tcPr>
            <w:tcW w:w="1236" w:type="pct"/>
            <w:shd w:val="clear" w:color="auto" w:fill="auto"/>
            <w:tcMar>
              <w:left w:w="28" w:type="dxa"/>
              <w:right w:w="28" w:type="dxa"/>
            </w:tcMar>
            <w:vAlign w:val="center"/>
          </w:tcPr>
          <w:p w14:paraId="3B49001F" w14:textId="77777777" w:rsidR="00C77BD8" w:rsidRPr="00274DB3" w:rsidRDefault="00C77BD8" w:rsidP="001776F8">
            <w:pPr>
              <w:widowControl w:val="0"/>
              <w:spacing w:after="0" w:line="240" w:lineRule="auto"/>
              <w:rPr>
                <w:rFonts w:ascii="Arial" w:eastAsia="Times New Roman" w:hAnsi="Arial" w:cs="Arial"/>
                <w:b/>
                <w:bCs/>
                <w:sz w:val="20"/>
                <w:szCs w:val="20"/>
                <w:lang w:val="en-US"/>
              </w:rPr>
            </w:pPr>
          </w:p>
        </w:tc>
      </w:tr>
    </w:tbl>
    <w:p w14:paraId="3005124F" w14:textId="77777777" w:rsidR="00C77BD8" w:rsidRPr="00274DB3" w:rsidRDefault="00C77BD8" w:rsidP="00C77BD8">
      <w:pPr>
        <w:spacing w:after="0" w:line="240" w:lineRule="auto"/>
        <w:jc w:val="both"/>
        <w:rPr>
          <w:rFonts w:ascii="Arial" w:eastAsia="Times New Roman" w:hAnsi="Arial" w:cs="Arial"/>
          <w:sz w:val="16"/>
          <w:szCs w:val="20"/>
          <w:lang w:eastAsia="es-CO"/>
        </w:rPr>
      </w:pPr>
      <w:r w:rsidRPr="00274DB3">
        <w:rPr>
          <w:rFonts w:ascii="Arial" w:eastAsia="Times New Roman" w:hAnsi="Arial" w:cs="Arial"/>
          <w:sz w:val="16"/>
          <w:szCs w:val="24"/>
          <w:lang w:eastAsia="es-CO"/>
        </w:rPr>
        <w:t>Fuente: formato PVCGF-15-10 “</w:t>
      </w:r>
      <w:r w:rsidRPr="00274DB3">
        <w:rPr>
          <w:rFonts w:ascii="Arial" w:eastAsia="Times New Roman" w:hAnsi="Arial" w:cs="Arial"/>
          <w:i/>
          <w:iCs/>
          <w:sz w:val="16"/>
          <w:szCs w:val="24"/>
          <w:lang w:eastAsia="es-CO"/>
        </w:rPr>
        <w:t>Entendimiento del sujeto de vigilancia y control fiscal</w:t>
      </w:r>
      <w:r w:rsidRPr="00274DB3">
        <w:rPr>
          <w:rFonts w:ascii="Arial" w:eastAsia="Times New Roman" w:hAnsi="Arial" w:cs="Arial"/>
          <w:sz w:val="16"/>
          <w:szCs w:val="24"/>
          <w:lang w:eastAsia="es-CO"/>
        </w:rPr>
        <w:t>”.</w:t>
      </w:r>
    </w:p>
    <w:p w14:paraId="094F6F9B" w14:textId="20DC522C" w:rsidR="00626007" w:rsidRPr="00274DB3" w:rsidRDefault="00626007" w:rsidP="003A0FF6">
      <w:pPr>
        <w:spacing w:after="0" w:line="240" w:lineRule="auto"/>
        <w:jc w:val="both"/>
        <w:rPr>
          <w:rFonts w:ascii="Arial" w:eastAsia="Times New Roman" w:hAnsi="Arial" w:cs="Arial"/>
          <w:bCs/>
          <w:sz w:val="24"/>
          <w:szCs w:val="24"/>
          <w:lang w:eastAsia="es-CO"/>
        </w:rPr>
      </w:pPr>
    </w:p>
    <w:p w14:paraId="49881BDD" w14:textId="2B5AFD0C" w:rsidR="0034436C" w:rsidRPr="00274DB3" w:rsidRDefault="0034436C" w:rsidP="0034436C">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Diligencie con la información extraída de conformidad con lo señalado en el numeral 2, Resultados del Ejercicio de Control Fiscal del Formato PVCGF-15-10 Entendimiento del Sujeto de Vigilancia y Control Fiscal.</w:t>
      </w:r>
    </w:p>
    <w:p w14:paraId="3F4934DB" w14:textId="767D8B59" w:rsidR="0034436C" w:rsidRPr="00274DB3" w:rsidRDefault="0034436C" w:rsidP="003A0FF6">
      <w:pPr>
        <w:spacing w:after="0" w:line="240" w:lineRule="auto"/>
        <w:jc w:val="both"/>
        <w:rPr>
          <w:rFonts w:ascii="Arial" w:eastAsia="Times New Roman" w:hAnsi="Arial" w:cs="Arial"/>
          <w:bCs/>
          <w:sz w:val="24"/>
          <w:szCs w:val="24"/>
          <w:lang w:eastAsia="es-CO"/>
        </w:rPr>
      </w:pPr>
    </w:p>
    <w:p w14:paraId="2229B9E8" w14:textId="045E9163" w:rsidR="003A0FF6" w:rsidRPr="00274DB3" w:rsidRDefault="00431A87" w:rsidP="00431A87">
      <w:pPr>
        <w:pStyle w:val="Prrafodelista"/>
        <w:numPr>
          <w:ilvl w:val="1"/>
          <w:numId w:val="16"/>
        </w:numPr>
        <w:jc w:val="both"/>
        <w:rPr>
          <w:rFonts w:cs="Arial"/>
          <w:bCs/>
        </w:rPr>
      </w:pPr>
      <w:r w:rsidRPr="00274DB3">
        <w:rPr>
          <w:rFonts w:cs="Arial"/>
          <w:bCs/>
          <w:color w:val="000000" w:themeColor="text1"/>
        </w:rPr>
        <w:t>FUENTES</w:t>
      </w:r>
      <w:r w:rsidRPr="00274DB3">
        <w:rPr>
          <w:rFonts w:cs="Arial"/>
          <w:bCs/>
        </w:rPr>
        <w:t xml:space="preserve"> DE CRITERIO Y CRITERIOS DE AUDITORÍA</w:t>
      </w:r>
    </w:p>
    <w:p w14:paraId="557A7F6A" w14:textId="77777777" w:rsidR="00B97440" w:rsidRPr="00274DB3" w:rsidRDefault="00B97440" w:rsidP="003A0FF6">
      <w:pPr>
        <w:spacing w:after="0" w:line="240" w:lineRule="auto"/>
        <w:jc w:val="both"/>
        <w:rPr>
          <w:rFonts w:ascii="Arial" w:eastAsia="Times New Roman" w:hAnsi="Arial" w:cs="Arial"/>
          <w:bCs/>
          <w:sz w:val="24"/>
          <w:szCs w:val="24"/>
          <w:lang w:eastAsia="es-CO"/>
        </w:rPr>
      </w:pPr>
    </w:p>
    <w:p w14:paraId="60D6C3F8" w14:textId="7A2ACE79" w:rsidR="007774B0" w:rsidRPr="00274DB3" w:rsidRDefault="007774B0" w:rsidP="003A0FF6">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lastRenderedPageBreak/>
        <w:t xml:space="preserve">Del </w:t>
      </w:r>
      <w:r w:rsidR="009A52C9" w:rsidRPr="00274DB3">
        <w:rPr>
          <w:rFonts w:ascii="Arial" w:eastAsia="Times New Roman" w:hAnsi="Arial" w:cs="Arial"/>
          <w:i/>
          <w:iCs/>
          <w:color w:val="A6A6A6" w:themeColor="background1" w:themeShade="A6"/>
          <w:sz w:val="24"/>
          <w:szCs w:val="24"/>
          <w:lang w:eastAsia="es-CO"/>
        </w:rPr>
        <w:t xml:space="preserve">formato </w:t>
      </w:r>
      <w:r w:rsidRPr="00274DB3">
        <w:rPr>
          <w:rFonts w:ascii="Arial" w:eastAsia="Times New Roman" w:hAnsi="Arial" w:cs="Arial"/>
          <w:i/>
          <w:iCs/>
          <w:color w:val="A6A6A6" w:themeColor="background1" w:themeShade="A6"/>
          <w:sz w:val="24"/>
          <w:szCs w:val="24"/>
          <w:lang w:eastAsia="es-CO"/>
        </w:rPr>
        <w:t>PVCGF-15-10 Entendimiento del Sujeto de Vigilancia y Control Fiscal, relacione los criterios tomad</w:t>
      </w:r>
      <w:r w:rsidR="008F78FA" w:rsidRPr="00274DB3">
        <w:rPr>
          <w:rFonts w:ascii="Arial" w:eastAsia="Times New Roman" w:hAnsi="Arial" w:cs="Arial"/>
          <w:i/>
          <w:iCs/>
          <w:color w:val="A6A6A6" w:themeColor="background1" w:themeShade="A6"/>
          <w:sz w:val="24"/>
          <w:szCs w:val="24"/>
          <w:lang w:eastAsia="es-CO"/>
        </w:rPr>
        <w:t>o</w:t>
      </w:r>
      <w:r w:rsidRPr="00274DB3">
        <w:rPr>
          <w:rFonts w:ascii="Arial" w:eastAsia="Times New Roman" w:hAnsi="Arial" w:cs="Arial"/>
          <w:i/>
          <w:iCs/>
          <w:color w:val="A6A6A6" w:themeColor="background1" w:themeShade="A6"/>
          <w:sz w:val="24"/>
          <w:szCs w:val="24"/>
          <w:lang w:eastAsia="es-CO"/>
        </w:rPr>
        <w:t xml:space="preserve">s de las fuentes señaladas en el literal </w:t>
      </w:r>
      <w:r w:rsidR="009A52C9" w:rsidRPr="00274DB3">
        <w:rPr>
          <w:rFonts w:ascii="Arial" w:eastAsia="Times New Roman" w:hAnsi="Arial" w:cs="Arial"/>
          <w:i/>
          <w:iCs/>
          <w:color w:val="A6A6A6" w:themeColor="background1" w:themeShade="A6"/>
          <w:sz w:val="24"/>
          <w:szCs w:val="24"/>
          <w:lang w:eastAsia="es-CO"/>
        </w:rPr>
        <w:t>“</w:t>
      </w:r>
      <w:r w:rsidRPr="00274DB3">
        <w:rPr>
          <w:rFonts w:ascii="Arial" w:eastAsia="Times New Roman" w:hAnsi="Arial" w:cs="Arial"/>
          <w:i/>
          <w:iCs/>
          <w:color w:val="A6A6A6" w:themeColor="background1" w:themeShade="A6"/>
          <w:sz w:val="24"/>
          <w:szCs w:val="24"/>
          <w:lang w:eastAsia="es-CO"/>
        </w:rPr>
        <w:t>b) Fuentes de criterios y criterios aplicables al sujeto</w:t>
      </w:r>
      <w:r w:rsidR="009A52C9" w:rsidRPr="00274DB3">
        <w:rPr>
          <w:rFonts w:ascii="Arial" w:eastAsia="Times New Roman" w:hAnsi="Arial" w:cs="Arial"/>
          <w:i/>
          <w:iCs/>
          <w:color w:val="A6A6A6" w:themeColor="background1" w:themeShade="A6"/>
          <w:sz w:val="24"/>
          <w:szCs w:val="24"/>
          <w:lang w:eastAsia="es-CO"/>
        </w:rPr>
        <w:t>”</w:t>
      </w:r>
      <w:r w:rsidRPr="00274DB3">
        <w:rPr>
          <w:rFonts w:ascii="Arial" w:eastAsia="Times New Roman" w:hAnsi="Arial" w:cs="Arial"/>
          <w:i/>
          <w:iCs/>
          <w:color w:val="A6A6A6" w:themeColor="background1" w:themeShade="A6"/>
          <w:sz w:val="24"/>
          <w:szCs w:val="24"/>
          <w:lang w:eastAsia="es-CO"/>
        </w:rPr>
        <w:t xml:space="preserve"> del numeral 1, </w:t>
      </w:r>
      <w:r w:rsidR="008F78FA" w:rsidRPr="00274DB3">
        <w:rPr>
          <w:rFonts w:ascii="Arial" w:eastAsia="Times New Roman" w:hAnsi="Arial" w:cs="Arial"/>
          <w:i/>
          <w:iCs/>
          <w:color w:val="A6A6A6" w:themeColor="background1" w:themeShade="A6"/>
          <w:sz w:val="24"/>
          <w:szCs w:val="24"/>
          <w:lang w:eastAsia="es-CO"/>
        </w:rPr>
        <w:t>aplicable a los procesos a auditar.</w:t>
      </w:r>
    </w:p>
    <w:p w14:paraId="540439AF" w14:textId="77777777" w:rsidR="008F78FA" w:rsidRPr="00274DB3" w:rsidRDefault="008F78FA" w:rsidP="003A0FF6">
      <w:pPr>
        <w:spacing w:after="0" w:line="240" w:lineRule="auto"/>
        <w:jc w:val="both"/>
        <w:rPr>
          <w:rFonts w:ascii="Arial" w:eastAsia="Times New Roman" w:hAnsi="Arial" w:cs="Arial"/>
          <w:sz w:val="24"/>
          <w:szCs w:val="24"/>
          <w:lang w:eastAsia="es-CO"/>
        </w:rPr>
      </w:pPr>
    </w:p>
    <w:p w14:paraId="3327CA9A" w14:textId="5FD9C80F" w:rsidR="003A0FF6" w:rsidRPr="00274DB3" w:rsidRDefault="00431A87" w:rsidP="00431A87">
      <w:pPr>
        <w:pStyle w:val="Prrafodelista"/>
        <w:numPr>
          <w:ilvl w:val="1"/>
          <w:numId w:val="16"/>
        </w:numPr>
        <w:jc w:val="both"/>
        <w:rPr>
          <w:rFonts w:cs="Arial"/>
          <w:bCs/>
        </w:rPr>
      </w:pPr>
      <w:r w:rsidRPr="00274DB3">
        <w:rPr>
          <w:rFonts w:cs="Arial"/>
          <w:bCs/>
        </w:rPr>
        <w:t>RESULTADOS CONSOLIDADOS DE IDENTIFICACIÓN, VALORACIÓN</w:t>
      </w:r>
      <w:r w:rsidRPr="00274DB3">
        <w:rPr>
          <w:rFonts w:cs="Arial"/>
          <w:bCs/>
          <w:color w:val="FF0000"/>
        </w:rPr>
        <w:t xml:space="preserve"> </w:t>
      </w:r>
      <w:r w:rsidRPr="00274DB3">
        <w:rPr>
          <w:rFonts w:cs="Arial"/>
          <w:bCs/>
        </w:rPr>
        <w:t>DE RIESGOS Y EVALUACIÓN DEL DISEÑO DE CONTROLES.</w:t>
      </w:r>
    </w:p>
    <w:p w14:paraId="189453E8" w14:textId="77777777" w:rsidR="003A0FF6" w:rsidRPr="00274DB3" w:rsidRDefault="003A0FF6" w:rsidP="003A0FF6">
      <w:pPr>
        <w:spacing w:after="0" w:line="240" w:lineRule="auto"/>
        <w:jc w:val="both"/>
        <w:rPr>
          <w:rFonts w:ascii="Arial" w:eastAsia="Times New Roman" w:hAnsi="Arial" w:cs="Arial"/>
          <w:bCs/>
          <w:sz w:val="24"/>
          <w:szCs w:val="24"/>
          <w:lang w:eastAsia="es-CO"/>
        </w:rPr>
      </w:pPr>
    </w:p>
    <w:p w14:paraId="72A4D06B" w14:textId="44099A8F" w:rsidR="00C52A92" w:rsidRPr="00274DB3" w:rsidRDefault="00A63283" w:rsidP="003A0FF6">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D</w:t>
      </w:r>
      <w:r w:rsidR="00C52A92" w:rsidRPr="00274DB3">
        <w:rPr>
          <w:rFonts w:ascii="Arial" w:eastAsia="Times New Roman" w:hAnsi="Arial" w:cs="Arial"/>
          <w:i/>
          <w:iCs/>
          <w:color w:val="A6A6A6" w:themeColor="background1" w:themeShade="A6"/>
          <w:sz w:val="24"/>
          <w:szCs w:val="24"/>
          <w:lang w:eastAsia="es-CO"/>
        </w:rPr>
        <w:t xml:space="preserve">el formato </w:t>
      </w:r>
      <w:r w:rsidR="003A0FF6" w:rsidRPr="00274DB3">
        <w:rPr>
          <w:rFonts w:ascii="Arial" w:eastAsia="Times New Roman" w:hAnsi="Arial" w:cs="Arial"/>
          <w:i/>
          <w:iCs/>
          <w:color w:val="A6A6A6" w:themeColor="background1" w:themeShade="A6"/>
          <w:sz w:val="24"/>
          <w:szCs w:val="24"/>
          <w:lang w:eastAsia="es-CO"/>
        </w:rPr>
        <w:t>PVCGF-15-1</w:t>
      </w:r>
      <w:r w:rsidR="00C52A92" w:rsidRPr="00274DB3">
        <w:rPr>
          <w:rFonts w:ascii="Arial" w:eastAsia="Times New Roman" w:hAnsi="Arial" w:cs="Arial"/>
          <w:i/>
          <w:iCs/>
          <w:color w:val="A6A6A6" w:themeColor="background1" w:themeShade="A6"/>
          <w:sz w:val="24"/>
          <w:szCs w:val="24"/>
          <w:lang w:eastAsia="es-CO"/>
        </w:rPr>
        <w:t>1</w:t>
      </w:r>
      <w:r w:rsidR="003A0FF6" w:rsidRPr="00274DB3">
        <w:rPr>
          <w:rFonts w:ascii="Arial" w:eastAsia="Times New Roman" w:hAnsi="Arial" w:cs="Arial"/>
          <w:i/>
          <w:iCs/>
          <w:color w:val="A6A6A6" w:themeColor="background1" w:themeShade="A6"/>
          <w:sz w:val="24"/>
          <w:szCs w:val="24"/>
          <w:lang w:eastAsia="es-CO"/>
        </w:rPr>
        <w:t xml:space="preserve"> </w:t>
      </w:r>
      <w:r w:rsidR="00C52A92" w:rsidRPr="00274DB3">
        <w:rPr>
          <w:rFonts w:ascii="Arial" w:eastAsia="Times New Roman" w:hAnsi="Arial" w:cs="Arial"/>
          <w:i/>
          <w:iCs/>
          <w:color w:val="A6A6A6" w:themeColor="background1" w:themeShade="A6"/>
          <w:sz w:val="24"/>
          <w:szCs w:val="24"/>
          <w:lang w:eastAsia="es-CO"/>
        </w:rPr>
        <w:t xml:space="preserve">Matriz de Riesgos y Controles, </w:t>
      </w:r>
      <w:r w:rsidRPr="00274DB3">
        <w:rPr>
          <w:rFonts w:ascii="Arial" w:eastAsia="Times New Roman" w:hAnsi="Arial" w:cs="Arial"/>
          <w:i/>
          <w:iCs/>
          <w:color w:val="A6A6A6" w:themeColor="background1" w:themeShade="A6"/>
          <w:sz w:val="24"/>
          <w:szCs w:val="24"/>
          <w:lang w:eastAsia="es-CO"/>
        </w:rPr>
        <w:t xml:space="preserve">extraiga </w:t>
      </w:r>
      <w:r w:rsidR="00C52A92" w:rsidRPr="00274DB3">
        <w:rPr>
          <w:rFonts w:ascii="Arial" w:eastAsia="Times New Roman" w:hAnsi="Arial" w:cs="Arial"/>
          <w:i/>
          <w:iCs/>
          <w:color w:val="A6A6A6" w:themeColor="background1" w:themeShade="A6"/>
          <w:sz w:val="24"/>
          <w:szCs w:val="24"/>
          <w:lang w:eastAsia="es-CO"/>
        </w:rPr>
        <w:t>la sección 2.</w:t>
      </w:r>
      <w:r w:rsidR="00EA0932" w:rsidRPr="00274DB3">
        <w:rPr>
          <w:rFonts w:ascii="Arial" w:eastAsia="Times New Roman" w:hAnsi="Arial" w:cs="Arial"/>
          <w:i/>
          <w:iCs/>
          <w:color w:val="A6A6A6" w:themeColor="background1" w:themeShade="A6"/>
          <w:sz w:val="24"/>
          <w:szCs w:val="24"/>
          <w:lang w:eastAsia="es-CO"/>
        </w:rPr>
        <w:t xml:space="preserve"> </w:t>
      </w:r>
      <w:r w:rsidR="00C52A92" w:rsidRPr="00274DB3">
        <w:rPr>
          <w:rFonts w:ascii="Arial" w:eastAsia="Times New Roman" w:hAnsi="Arial" w:cs="Arial"/>
          <w:i/>
          <w:iCs/>
          <w:color w:val="A6A6A6" w:themeColor="background1" w:themeShade="A6"/>
          <w:sz w:val="24"/>
          <w:szCs w:val="24"/>
          <w:lang w:eastAsia="es-CO"/>
        </w:rPr>
        <w:t>Resultados consolidados de la evaluación hasta la calificación del riesgo residual transformado, por proceso</w:t>
      </w:r>
      <w:r w:rsidR="00C87331" w:rsidRPr="00274DB3">
        <w:rPr>
          <w:rFonts w:ascii="Arial" w:eastAsia="Times New Roman" w:hAnsi="Arial" w:cs="Arial"/>
          <w:i/>
          <w:iCs/>
          <w:color w:val="A6A6A6" w:themeColor="background1" w:themeShade="A6"/>
          <w:sz w:val="24"/>
          <w:szCs w:val="24"/>
          <w:lang w:eastAsia="es-CO"/>
        </w:rPr>
        <w:t xml:space="preserve"> de la auditoria a realizar</w:t>
      </w:r>
      <w:r w:rsidR="00C52A92" w:rsidRPr="00274DB3">
        <w:rPr>
          <w:rFonts w:ascii="Arial" w:eastAsia="Times New Roman" w:hAnsi="Arial" w:cs="Arial"/>
          <w:i/>
          <w:iCs/>
          <w:color w:val="A6A6A6" w:themeColor="background1" w:themeShade="A6"/>
          <w:sz w:val="24"/>
          <w:szCs w:val="24"/>
          <w:lang w:eastAsia="es-CO"/>
        </w:rPr>
        <w:t>.</w:t>
      </w:r>
    </w:p>
    <w:p w14:paraId="464656AD" w14:textId="3D18FBA4" w:rsidR="003A0FF6" w:rsidRPr="00274DB3" w:rsidRDefault="003A0FF6" w:rsidP="003A0FF6">
      <w:pPr>
        <w:spacing w:after="0" w:line="240" w:lineRule="auto"/>
        <w:jc w:val="both"/>
        <w:rPr>
          <w:rFonts w:ascii="Arial" w:eastAsia="Times New Roman" w:hAnsi="Arial" w:cs="Arial"/>
          <w:sz w:val="24"/>
          <w:szCs w:val="24"/>
          <w:lang w:eastAsia="es-CO"/>
        </w:rPr>
      </w:pPr>
    </w:p>
    <w:p w14:paraId="027AAA6F" w14:textId="24F95ADE" w:rsidR="00C87331" w:rsidRPr="00274DB3" w:rsidRDefault="00C87331" w:rsidP="00C87331">
      <w:pPr>
        <w:spacing w:after="0" w:line="240" w:lineRule="auto"/>
        <w:jc w:val="center"/>
        <w:rPr>
          <w:rFonts w:ascii="Arial" w:eastAsia="Times New Roman" w:hAnsi="Arial" w:cs="Arial"/>
          <w:b/>
          <w:bCs/>
          <w:sz w:val="20"/>
          <w:szCs w:val="20"/>
          <w:lang w:eastAsia="es-CO"/>
        </w:rPr>
      </w:pPr>
      <w:r w:rsidRPr="00274DB3">
        <w:rPr>
          <w:rFonts w:ascii="Arial" w:eastAsia="Times New Roman" w:hAnsi="Arial" w:cs="Arial"/>
          <w:b/>
          <w:bCs/>
          <w:sz w:val="20"/>
          <w:szCs w:val="20"/>
          <w:lang w:eastAsia="es-CO"/>
        </w:rPr>
        <w:t xml:space="preserve">Cuadro No. </w:t>
      </w:r>
      <w:r w:rsidR="003D4EC5" w:rsidRPr="00274DB3">
        <w:rPr>
          <w:rFonts w:ascii="Arial" w:eastAsia="Times New Roman" w:hAnsi="Arial" w:cs="Arial"/>
          <w:b/>
          <w:bCs/>
          <w:sz w:val="20"/>
          <w:szCs w:val="20"/>
          <w:lang w:eastAsia="es-CO"/>
        </w:rPr>
        <w:t>3.</w:t>
      </w:r>
      <w:r w:rsidRPr="00274DB3">
        <w:rPr>
          <w:rFonts w:ascii="Arial" w:eastAsia="Times New Roman" w:hAnsi="Arial" w:cs="Arial"/>
          <w:b/>
          <w:bCs/>
          <w:sz w:val="20"/>
          <w:szCs w:val="20"/>
          <w:lang w:eastAsia="es-CO"/>
        </w:rPr>
        <w:t xml:space="preserve"> Resultados consolidados de la Calificación del Riesgo Residual Transformado</w:t>
      </w:r>
    </w:p>
    <w:p w14:paraId="587B4031" w14:textId="77777777" w:rsidR="007F34F9" w:rsidRPr="00274DB3" w:rsidRDefault="007F34F9" w:rsidP="003A0FF6">
      <w:pPr>
        <w:spacing w:after="0" w:line="240" w:lineRule="auto"/>
        <w:jc w:val="both"/>
        <w:rPr>
          <w:rFonts w:ascii="Arial" w:eastAsia="Times New Roman" w:hAnsi="Arial" w:cs="Arial"/>
          <w:sz w:val="16"/>
          <w:szCs w:val="16"/>
          <w:lang w:eastAsia="es-CO"/>
        </w:rPr>
      </w:pPr>
    </w:p>
    <w:p w14:paraId="26E07C99" w14:textId="6C44FB9A" w:rsidR="007F34F9" w:rsidRPr="00274DB3" w:rsidRDefault="007F34F9" w:rsidP="003A0FF6">
      <w:pPr>
        <w:spacing w:after="0" w:line="240" w:lineRule="auto"/>
        <w:jc w:val="both"/>
        <w:rPr>
          <w:rFonts w:ascii="Arial" w:eastAsia="Times New Roman" w:hAnsi="Arial" w:cs="Arial"/>
          <w:sz w:val="16"/>
          <w:szCs w:val="16"/>
          <w:lang w:eastAsia="es-CO"/>
        </w:rPr>
      </w:pPr>
      <w:r w:rsidRPr="00274DB3">
        <w:rPr>
          <w:rFonts w:ascii="Arial" w:hAnsi="Arial" w:cs="Arial"/>
          <w:noProof/>
          <w:lang w:eastAsia="es-CO"/>
        </w:rPr>
        <w:drawing>
          <wp:inline distT="0" distB="0" distL="0" distR="0" wp14:anchorId="00EB8B30" wp14:editId="57FAA1C5">
            <wp:extent cx="5612130" cy="19837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983740"/>
                    </a:xfrm>
                    <a:prstGeom prst="rect">
                      <a:avLst/>
                    </a:prstGeom>
                    <a:noFill/>
                    <a:ln>
                      <a:noFill/>
                    </a:ln>
                  </pic:spPr>
                </pic:pic>
              </a:graphicData>
            </a:graphic>
          </wp:inline>
        </w:drawing>
      </w:r>
    </w:p>
    <w:p w14:paraId="4FA34ABD" w14:textId="1D20C412" w:rsidR="00EA0932" w:rsidRPr="00274DB3" w:rsidRDefault="00EA0932" w:rsidP="003A0FF6">
      <w:pPr>
        <w:spacing w:after="0" w:line="240" w:lineRule="auto"/>
        <w:jc w:val="both"/>
        <w:rPr>
          <w:rFonts w:ascii="Arial" w:eastAsia="Times New Roman" w:hAnsi="Arial" w:cs="Arial"/>
          <w:sz w:val="16"/>
          <w:szCs w:val="16"/>
          <w:lang w:eastAsia="es-CO"/>
        </w:rPr>
      </w:pPr>
      <w:r w:rsidRPr="00274DB3">
        <w:rPr>
          <w:rFonts w:ascii="Arial" w:eastAsia="Times New Roman" w:hAnsi="Arial" w:cs="Arial"/>
          <w:sz w:val="16"/>
          <w:szCs w:val="16"/>
          <w:lang w:eastAsia="es-CO"/>
        </w:rPr>
        <w:t>Fuente: Formato PVCGF-15-11 Matriz de Riesgos y Controles</w:t>
      </w:r>
    </w:p>
    <w:p w14:paraId="62A49CF4" w14:textId="2C8C2EDB" w:rsidR="00EA0932" w:rsidRPr="00274DB3" w:rsidRDefault="00EA0932" w:rsidP="003A0FF6">
      <w:pPr>
        <w:spacing w:after="0" w:line="240" w:lineRule="auto"/>
        <w:jc w:val="both"/>
        <w:rPr>
          <w:rFonts w:ascii="Arial" w:eastAsia="Times New Roman" w:hAnsi="Arial" w:cs="Arial"/>
          <w:sz w:val="24"/>
          <w:szCs w:val="24"/>
          <w:lang w:eastAsia="es-CO"/>
        </w:rPr>
      </w:pPr>
    </w:p>
    <w:p w14:paraId="68F008C4" w14:textId="128314F2" w:rsidR="00B675DC" w:rsidRPr="00274DB3" w:rsidRDefault="00B675DC" w:rsidP="00B675DC">
      <w:pPr>
        <w:spacing w:after="0" w:line="240" w:lineRule="auto"/>
        <w:jc w:val="center"/>
        <w:rPr>
          <w:rFonts w:ascii="Arial" w:eastAsia="Times New Roman" w:hAnsi="Arial" w:cs="Arial"/>
          <w:b/>
          <w:szCs w:val="24"/>
          <w:lang w:eastAsia="es-CO"/>
        </w:rPr>
      </w:pPr>
      <w:r w:rsidRPr="00274DB3">
        <w:rPr>
          <w:rFonts w:ascii="Arial" w:eastAsia="Calibri" w:hAnsi="Arial" w:cs="Arial"/>
          <w:b/>
          <w:sz w:val="20"/>
          <w:szCs w:val="20"/>
        </w:rPr>
        <w:t>Cuadro No. 4</w:t>
      </w:r>
      <w:r w:rsidR="00FE3932" w:rsidRPr="00274DB3">
        <w:rPr>
          <w:rFonts w:ascii="Arial" w:eastAsia="Calibri" w:hAnsi="Arial" w:cs="Arial"/>
          <w:b/>
          <w:sz w:val="20"/>
          <w:szCs w:val="20"/>
        </w:rPr>
        <w:t>.</w:t>
      </w:r>
      <w:r w:rsidRPr="00274DB3">
        <w:rPr>
          <w:rFonts w:ascii="Arial" w:eastAsia="Calibri" w:hAnsi="Arial" w:cs="Arial"/>
          <w:b/>
          <w:sz w:val="20"/>
          <w:szCs w:val="20"/>
        </w:rPr>
        <w:t xml:space="preserve"> Consolidado de Riesgos identificados</w:t>
      </w:r>
      <w:r w:rsidR="00B12BCA" w:rsidRPr="00274DB3">
        <w:rPr>
          <w:rFonts w:ascii="Arial" w:eastAsia="Calibri" w:hAnsi="Arial" w:cs="Arial"/>
          <w:b/>
          <w:sz w:val="20"/>
          <w:szCs w:val="20"/>
        </w:rPr>
        <w:t xml:space="preserve"> y Valoración de su Riesgo Residual</w:t>
      </w:r>
      <w:r w:rsidR="00A63283" w:rsidRPr="00274DB3">
        <w:rPr>
          <w:rFonts w:ascii="Arial" w:eastAsia="Calibri" w:hAnsi="Arial" w:cs="Arial"/>
          <w:b/>
          <w:sz w:val="20"/>
          <w:szCs w:val="20"/>
        </w:rPr>
        <w:t xml:space="preserve"> o Combinado</w:t>
      </w:r>
    </w:p>
    <w:tbl>
      <w:tblPr>
        <w:tblStyle w:val="Tablaconcuadrcula1"/>
        <w:tblW w:w="0" w:type="auto"/>
        <w:tblLook w:val="04A0" w:firstRow="1" w:lastRow="0" w:firstColumn="1" w:lastColumn="0" w:noHBand="0" w:noVBand="1"/>
      </w:tblPr>
      <w:tblGrid>
        <w:gridCol w:w="1337"/>
        <w:gridCol w:w="1412"/>
        <w:gridCol w:w="1007"/>
        <w:gridCol w:w="841"/>
        <w:gridCol w:w="969"/>
        <w:gridCol w:w="872"/>
        <w:gridCol w:w="2390"/>
      </w:tblGrid>
      <w:tr w:rsidR="006B7117" w:rsidRPr="00274DB3" w14:paraId="1A6C67D7" w14:textId="2C5A8089" w:rsidTr="00431A87">
        <w:trPr>
          <w:tblHeader/>
        </w:trPr>
        <w:tc>
          <w:tcPr>
            <w:tcW w:w="1344" w:type="dxa"/>
            <w:vMerge w:val="restart"/>
            <w:shd w:val="clear" w:color="auto" w:fill="F2F2F2"/>
            <w:tcMar>
              <w:left w:w="28" w:type="dxa"/>
              <w:right w:w="28" w:type="dxa"/>
            </w:tcMar>
            <w:vAlign w:val="center"/>
          </w:tcPr>
          <w:p w14:paraId="5B8D2C81" w14:textId="465038D8" w:rsidR="006B7117" w:rsidRPr="00274DB3" w:rsidRDefault="006B7117" w:rsidP="001776F8">
            <w:pPr>
              <w:jc w:val="center"/>
              <w:rPr>
                <w:rFonts w:ascii="Arial" w:eastAsia="Times New Roman" w:hAnsi="Arial" w:cs="Arial"/>
                <w:b/>
              </w:rPr>
            </w:pPr>
            <w:r w:rsidRPr="00274DB3">
              <w:rPr>
                <w:rFonts w:ascii="Arial" w:eastAsia="Times New Roman" w:hAnsi="Arial" w:cs="Arial"/>
                <w:b/>
              </w:rPr>
              <w:t>Proceso</w:t>
            </w:r>
          </w:p>
        </w:tc>
        <w:tc>
          <w:tcPr>
            <w:tcW w:w="1417" w:type="dxa"/>
            <w:vMerge w:val="restart"/>
            <w:shd w:val="clear" w:color="auto" w:fill="F2F2F2"/>
            <w:tcMar>
              <w:left w:w="28" w:type="dxa"/>
              <w:right w:w="28" w:type="dxa"/>
            </w:tcMar>
            <w:vAlign w:val="center"/>
          </w:tcPr>
          <w:p w14:paraId="51F140E1" w14:textId="7A4B41C2" w:rsidR="006B7117" w:rsidRPr="00274DB3" w:rsidRDefault="006B7117" w:rsidP="001776F8">
            <w:pPr>
              <w:jc w:val="center"/>
              <w:rPr>
                <w:rFonts w:ascii="Arial" w:eastAsia="Times New Roman" w:hAnsi="Arial" w:cs="Arial"/>
                <w:b/>
              </w:rPr>
            </w:pPr>
            <w:r w:rsidRPr="00274DB3">
              <w:rPr>
                <w:rFonts w:ascii="Arial" w:eastAsia="Times New Roman" w:hAnsi="Arial" w:cs="Arial"/>
                <w:b/>
              </w:rPr>
              <w:t>Cantidad de Riesgos Identificados</w:t>
            </w:r>
          </w:p>
        </w:tc>
        <w:tc>
          <w:tcPr>
            <w:tcW w:w="3751" w:type="dxa"/>
            <w:gridSpan w:val="4"/>
            <w:shd w:val="clear" w:color="auto" w:fill="F2F2F2"/>
            <w:tcMar>
              <w:left w:w="28" w:type="dxa"/>
              <w:right w:w="28" w:type="dxa"/>
            </w:tcMar>
            <w:vAlign w:val="center"/>
          </w:tcPr>
          <w:p w14:paraId="2F52E6C9" w14:textId="3A004365" w:rsidR="006B7117" w:rsidRPr="00274DB3" w:rsidRDefault="006B7117" w:rsidP="001776F8">
            <w:pPr>
              <w:jc w:val="center"/>
              <w:rPr>
                <w:rFonts w:ascii="Arial" w:eastAsia="Times New Roman" w:hAnsi="Arial" w:cs="Arial"/>
                <w:b/>
              </w:rPr>
            </w:pPr>
            <w:r w:rsidRPr="00274DB3">
              <w:rPr>
                <w:rFonts w:ascii="Arial" w:eastAsia="Times New Roman" w:hAnsi="Arial" w:cs="Arial"/>
                <w:b/>
              </w:rPr>
              <w:t>Valoración del Riesgo Residual</w:t>
            </w:r>
          </w:p>
        </w:tc>
        <w:tc>
          <w:tcPr>
            <w:tcW w:w="2316" w:type="dxa"/>
            <w:vMerge w:val="restart"/>
            <w:shd w:val="clear" w:color="auto" w:fill="F2F2F2"/>
            <w:tcMar>
              <w:left w:w="28" w:type="dxa"/>
              <w:right w:w="28" w:type="dxa"/>
            </w:tcMar>
            <w:vAlign w:val="center"/>
          </w:tcPr>
          <w:p w14:paraId="2B747882" w14:textId="77777777" w:rsidR="006B7117" w:rsidRPr="00274DB3" w:rsidRDefault="006B7117" w:rsidP="006B7117">
            <w:pPr>
              <w:jc w:val="center"/>
              <w:rPr>
                <w:rFonts w:ascii="Arial" w:eastAsia="Times New Roman" w:hAnsi="Arial" w:cs="Arial"/>
                <w:b/>
              </w:rPr>
            </w:pPr>
            <w:r w:rsidRPr="00274DB3">
              <w:rPr>
                <w:rFonts w:ascii="Arial" w:eastAsia="Times New Roman" w:hAnsi="Arial" w:cs="Arial"/>
                <w:b/>
              </w:rPr>
              <w:t>Riesgo Residual o Combinado Consolidado del Proceso</w:t>
            </w:r>
          </w:p>
          <w:p w14:paraId="2701C7E9" w14:textId="2E3FDC35" w:rsidR="006B7117" w:rsidRPr="00274DB3" w:rsidRDefault="006B7117" w:rsidP="006B7117">
            <w:pPr>
              <w:jc w:val="center"/>
              <w:rPr>
                <w:rFonts w:ascii="Arial" w:eastAsia="Times New Roman" w:hAnsi="Arial" w:cs="Arial"/>
                <w:b/>
              </w:rPr>
            </w:pPr>
            <w:r w:rsidRPr="00274DB3">
              <w:rPr>
                <w:rFonts w:ascii="Arial" w:eastAsia="Times New Roman" w:hAnsi="Arial" w:cs="Arial"/>
                <w:b/>
                <w:i/>
                <w:iCs/>
                <w:color w:val="A6A6A6" w:themeColor="background1" w:themeShade="A6"/>
              </w:rPr>
              <w:t>(Bajo/Medio/Alto/Critico</w:t>
            </w:r>
            <w:r w:rsidRPr="00274DB3">
              <w:rPr>
                <w:rFonts w:ascii="Arial" w:eastAsia="Times New Roman" w:hAnsi="Arial" w:cs="Arial"/>
                <w:b/>
                <w:color w:val="A6A6A6" w:themeColor="background1" w:themeShade="A6"/>
              </w:rPr>
              <w:t>)</w:t>
            </w:r>
          </w:p>
        </w:tc>
      </w:tr>
      <w:tr w:rsidR="006B7117" w:rsidRPr="00274DB3" w14:paraId="491B7B5D" w14:textId="0A5EFBB5" w:rsidTr="00431A87">
        <w:tc>
          <w:tcPr>
            <w:tcW w:w="1344" w:type="dxa"/>
            <w:vMerge/>
            <w:shd w:val="clear" w:color="auto" w:fill="F2F2F2"/>
            <w:tcMar>
              <w:left w:w="28" w:type="dxa"/>
              <w:right w:w="28" w:type="dxa"/>
            </w:tcMar>
            <w:vAlign w:val="center"/>
          </w:tcPr>
          <w:p w14:paraId="4BD86D22" w14:textId="77777777" w:rsidR="006B7117" w:rsidRPr="00274DB3" w:rsidRDefault="006B7117" w:rsidP="001776F8">
            <w:pPr>
              <w:jc w:val="center"/>
              <w:rPr>
                <w:rFonts w:ascii="Arial" w:eastAsia="Times New Roman" w:hAnsi="Arial" w:cs="Arial"/>
                <w:b/>
              </w:rPr>
            </w:pPr>
          </w:p>
        </w:tc>
        <w:tc>
          <w:tcPr>
            <w:tcW w:w="1417" w:type="dxa"/>
            <w:vMerge/>
            <w:shd w:val="clear" w:color="auto" w:fill="F2F2F2"/>
            <w:tcMar>
              <w:left w:w="28" w:type="dxa"/>
              <w:right w:w="28" w:type="dxa"/>
            </w:tcMar>
            <w:vAlign w:val="center"/>
          </w:tcPr>
          <w:p w14:paraId="48DF9CE0" w14:textId="77777777" w:rsidR="006B7117" w:rsidRPr="00274DB3" w:rsidRDefault="006B7117" w:rsidP="001776F8">
            <w:pPr>
              <w:jc w:val="center"/>
              <w:rPr>
                <w:rFonts w:ascii="Arial" w:eastAsia="Times New Roman" w:hAnsi="Arial" w:cs="Arial"/>
                <w:b/>
              </w:rPr>
            </w:pPr>
          </w:p>
        </w:tc>
        <w:tc>
          <w:tcPr>
            <w:tcW w:w="1021" w:type="dxa"/>
            <w:shd w:val="clear" w:color="auto" w:fill="F2F2F2"/>
            <w:tcMar>
              <w:left w:w="28" w:type="dxa"/>
              <w:right w:w="28" w:type="dxa"/>
            </w:tcMar>
            <w:vAlign w:val="center"/>
          </w:tcPr>
          <w:p w14:paraId="459209F4" w14:textId="77777777" w:rsidR="006B7117" w:rsidRPr="00274DB3" w:rsidRDefault="006B7117" w:rsidP="001776F8">
            <w:pPr>
              <w:jc w:val="center"/>
              <w:rPr>
                <w:rFonts w:ascii="Arial" w:eastAsia="Times New Roman" w:hAnsi="Arial" w:cs="Arial"/>
                <w:b/>
              </w:rPr>
            </w:pPr>
            <w:r w:rsidRPr="00274DB3">
              <w:rPr>
                <w:rFonts w:ascii="Arial" w:eastAsia="Times New Roman" w:hAnsi="Arial" w:cs="Arial"/>
                <w:b/>
              </w:rPr>
              <w:t>Crítico</w:t>
            </w:r>
          </w:p>
        </w:tc>
        <w:tc>
          <w:tcPr>
            <w:tcW w:w="858" w:type="dxa"/>
            <w:shd w:val="clear" w:color="auto" w:fill="F2F2F2"/>
            <w:tcMar>
              <w:left w:w="28" w:type="dxa"/>
              <w:right w:w="28" w:type="dxa"/>
            </w:tcMar>
            <w:vAlign w:val="center"/>
          </w:tcPr>
          <w:p w14:paraId="0E94A18C" w14:textId="77777777" w:rsidR="006B7117" w:rsidRPr="00274DB3" w:rsidRDefault="006B7117" w:rsidP="001776F8">
            <w:pPr>
              <w:jc w:val="center"/>
              <w:rPr>
                <w:rFonts w:ascii="Arial" w:eastAsia="Times New Roman" w:hAnsi="Arial" w:cs="Arial"/>
                <w:b/>
              </w:rPr>
            </w:pPr>
            <w:r w:rsidRPr="00274DB3">
              <w:rPr>
                <w:rFonts w:ascii="Arial" w:eastAsia="Times New Roman" w:hAnsi="Arial" w:cs="Arial"/>
                <w:b/>
              </w:rPr>
              <w:t>Alto</w:t>
            </w:r>
          </w:p>
        </w:tc>
        <w:tc>
          <w:tcPr>
            <w:tcW w:w="983" w:type="dxa"/>
            <w:shd w:val="clear" w:color="auto" w:fill="F2F2F2"/>
            <w:tcMar>
              <w:left w:w="28" w:type="dxa"/>
              <w:right w:w="28" w:type="dxa"/>
            </w:tcMar>
            <w:vAlign w:val="center"/>
          </w:tcPr>
          <w:p w14:paraId="77062B68" w14:textId="77777777" w:rsidR="006B7117" w:rsidRPr="00274DB3" w:rsidRDefault="006B7117" w:rsidP="001776F8">
            <w:pPr>
              <w:jc w:val="center"/>
              <w:rPr>
                <w:rFonts w:ascii="Arial" w:eastAsia="Times New Roman" w:hAnsi="Arial" w:cs="Arial"/>
                <w:b/>
              </w:rPr>
            </w:pPr>
            <w:r w:rsidRPr="00274DB3">
              <w:rPr>
                <w:rFonts w:ascii="Arial" w:eastAsia="Times New Roman" w:hAnsi="Arial" w:cs="Arial"/>
                <w:b/>
              </w:rPr>
              <w:t>Medio</w:t>
            </w:r>
          </w:p>
        </w:tc>
        <w:tc>
          <w:tcPr>
            <w:tcW w:w="889" w:type="dxa"/>
            <w:shd w:val="clear" w:color="auto" w:fill="F2F2F2"/>
            <w:tcMar>
              <w:left w:w="28" w:type="dxa"/>
              <w:right w:w="28" w:type="dxa"/>
            </w:tcMar>
            <w:vAlign w:val="center"/>
          </w:tcPr>
          <w:p w14:paraId="42BC33C9" w14:textId="77777777" w:rsidR="006B7117" w:rsidRPr="00274DB3" w:rsidRDefault="006B7117" w:rsidP="001776F8">
            <w:pPr>
              <w:jc w:val="center"/>
              <w:rPr>
                <w:rFonts w:ascii="Arial" w:eastAsia="Times New Roman" w:hAnsi="Arial" w:cs="Arial"/>
                <w:b/>
              </w:rPr>
            </w:pPr>
            <w:r w:rsidRPr="00274DB3">
              <w:rPr>
                <w:rFonts w:ascii="Arial" w:eastAsia="Times New Roman" w:hAnsi="Arial" w:cs="Arial"/>
                <w:b/>
              </w:rPr>
              <w:t>Bajo</w:t>
            </w:r>
          </w:p>
        </w:tc>
        <w:tc>
          <w:tcPr>
            <w:tcW w:w="2316" w:type="dxa"/>
            <w:vMerge/>
            <w:shd w:val="clear" w:color="auto" w:fill="F2F2F2"/>
            <w:tcMar>
              <w:left w:w="28" w:type="dxa"/>
              <w:right w:w="28" w:type="dxa"/>
            </w:tcMar>
            <w:vAlign w:val="center"/>
          </w:tcPr>
          <w:p w14:paraId="78EAFBDC" w14:textId="1D6E4C5E" w:rsidR="006B7117" w:rsidRPr="00274DB3" w:rsidRDefault="006B7117" w:rsidP="001776F8">
            <w:pPr>
              <w:jc w:val="center"/>
              <w:rPr>
                <w:rFonts w:ascii="Arial" w:eastAsia="Times New Roman" w:hAnsi="Arial" w:cs="Arial"/>
                <w:b/>
              </w:rPr>
            </w:pPr>
          </w:p>
        </w:tc>
      </w:tr>
      <w:tr w:rsidR="00B12BCA" w:rsidRPr="00274DB3" w14:paraId="67FA0710" w14:textId="69CD0E19" w:rsidTr="00431A87">
        <w:tc>
          <w:tcPr>
            <w:tcW w:w="1344" w:type="dxa"/>
            <w:tcMar>
              <w:left w:w="28" w:type="dxa"/>
              <w:right w:w="28" w:type="dxa"/>
            </w:tcMar>
            <w:vAlign w:val="center"/>
          </w:tcPr>
          <w:p w14:paraId="3E58745B" w14:textId="77777777" w:rsidR="00B675DC" w:rsidRPr="00274DB3" w:rsidRDefault="00B675DC" w:rsidP="001776F8">
            <w:pPr>
              <w:jc w:val="both"/>
              <w:rPr>
                <w:rFonts w:ascii="Arial" w:eastAsia="Times New Roman" w:hAnsi="Arial" w:cs="Arial"/>
              </w:rPr>
            </w:pPr>
            <w:r w:rsidRPr="00274DB3">
              <w:rPr>
                <w:rFonts w:ascii="Arial" w:eastAsia="Times New Roman" w:hAnsi="Arial" w:cs="Arial"/>
              </w:rPr>
              <w:t>Estados Financieros</w:t>
            </w:r>
          </w:p>
        </w:tc>
        <w:tc>
          <w:tcPr>
            <w:tcW w:w="1417" w:type="dxa"/>
            <w:tcMar>
              <w:left w:w="28" w:type="dxa"/>
              <w:right w:w="28" w:type="dxa"/>
            </w:tcMar>
            <w:vAlign w:val="center"/>
          </w:tcPr>
          <w:p w14:paraId="62748B2B" w14:textId="6629032C" w:rsidR="00B675DC" w:rsidRPr="00274DB3" w:rsidRDefault="00B675DC" w:rsidP="00A63283">
            <w:pPr>
              <w:jc w:val="center"/>
              <w:rPr>
                <w:rFonts w:ascii="Arial" w:eastAsia="Times New Roman" w:hAnsi="Arial" w:cs="Arial"/>
              </w:rPr>
            </w:pPr>
          </w:p>
        </w:tc>
        <w:tc>
          <w:tcPr>
            <w:tcW w:w="1021" w:type="dxa"/>
            <w:tcMar>
              <w:left w:w="28" w:type="dxa"/>
              <w:right w:w="28" w:type="dxa"/>
            </w:tcMar>
            <w:vAlign w:val="center"/>
          </w:tcPr>
          <w:p w14:paraId="2C0BCEBC" w14:textId="6E0237F1" w:rsidR="00B675DC" w:rsidRPr="00274DB3" w:rsidRDefault="00B675DC" w:rsidP="00A63283">
            <w:pPr>
              <w:jc w:val="center"/>
              <w:rPr>
                <w:rFonts w:ascii="Arial" w:eastAsia="Times New Roman" w:hAnsi="Arial" w:cs="Arial"/>
              </w:rPr>
            </w:pPr>
          </w:p>
        </w:tc>
        <w:tc>
          <w:tcPr>
            <w:tcW w:w="858" w:type="dxa"/>
            <w:tcMar>
              <w:left w:w="28" w:type="dxa"/>
              <w:right w:w="28" w:type="dxa"/>
            </w:tcMar>
            <w:vAlign w:val="center"/>
          </w:tcPr>
          <w:p w14:paraId="5C06BB2B" w14:textId="744DF6CE" w:rsidR="00B675DC" w:rsidRPr="00274DB3" w:rsidRDefault="00B675DC" w:rsidP="00A63283">
            <w:pPr>
              <w:jc w:val="center"/>
              <w:rPr>
                <w:rFonts w:ascii="Arial" w:eastAsia="Times New Roman" w:hAnsi="Arial" w:cs="Arial"/>
              </w:rPr>
            </w:pPr>
          </w:p>
        </w:tc>
        <w:tc>
          <w:tcPr>
            <w:tcW w:w="983" w:type="dxa"/>
            <w:tcMar>
              <w:left w:w="28" w:type="dxa"/>
              <w:right w:w="28" w:type="dxa"/>
            </w:tcMar>
            <w:vAlign w:val="center"/>
          </w:tcPr>
          <w:p w14:paraId="0947354B" w14:textId="7DD876AE" w:rsidR="00B675DC" w:rsidRPr="00274DB3" w:rsidRDefault="00B675DC" w:rsidP="00A63283">
            <w:pPr>
              <w:jc w:val="center"/>
              <w:rPr>
                <w:rFonts w:ascii="Arial" w:eastAsia="Times New Roman" w:hAnsi="Arial" w:cs="Arial"/>
              </w:rPr>
            </w:pPr>
          </w:p>
        </w:tc>
        <w:tc>
          <w:tcPr>
            <w:tcW w:w="889" w:type="dxa"/>
            <w:tcMar>
              <w:left w:w="28" w:type="dxa"/>
              <w:right w:w="28" w:type="dxa"/>
            </w:tcMar>
            <w:vAlign w:val="center"/>
          </w:tcPr>
          <w:p w14:paraId="0BD43B77" w14:textId="11C2EBB0" w:rsidR="00B675DC" w:rsidRPr="00274DB3" w:rsidRDefault="00B675DC" w:rsidP="00A63283">
            <w:pPr>
              <w:jc w:val="center"/>
              <w:rPr>
                <w:rFonts w:ascii="Arial" w:eastAsia="Times New Roman" w:hAnsi="Arial" w:cs="Arial"/>
              </w:rPr>
            </w:pPr>
          </w:p>
        </w:tc>
        <w:tc>
          <w:tcPr>
            <w:tcW w:w="2316" w:type="dxa"/>
            <w:tcMar>
              <w:left w:w="28" w:type="dxa"/>
              <w:right w:w="28" w:type="dxa"/>
            </w:tcMar>
            <w:vAlign w:val="center"/>
          </w:tcPr>
          <w:p w14:paraId="7AA2B390" w14:textId="77777777" w:rsidR="00B675DC" w:rsidRPr="00274DB3" w:rsidRDefault="00B675DC" w:rsidP="00A63283">
            <w:pPr>
              <w:jc w:val="center"/>
              <w:rPr>
                <w:rFonts w:ascii="Arial" w:eastAsia="Times New Roman" w:hAnsi="Arial" w:cs="Arial"/>
              </w:rPr>
            </w:pPr>
          </w:p>
        </w:tc>
      </w:tr>
      <w:tr w:rsidR="00B12BCA" w:rsidRPr="00274DB3" w14:paraId="0E1B819B" w14:textId="77777777" w:rsidTr="00431A87">
        <w:tc>
          <w:tcPr>
            <w:tcW w:w="1344" w:type="dxa"/>
            <w:tcMar>
              <w:left w:w="28" w:type="dxa"/>
              <w:right w:w="28" w:type="dxa"/>
            </w:tcMar>
            <w:vAlign w:val="center"/>
          </w:tcPr>
          <w:p w14:paraId="28D0FDF0" w14:textId="517C09D9" w:rsidR="00B12BCA" w:rsidRPr="00274DB3" w:rsidRDefault="00B12BCA" w:rsidP="001776F8">
            <w:pPr>
              <w:jc w:val="both"/>
              <w:rPr>
                <w:rFonts w:ascii="Arial" w:eastAsia="Times New Roman" w:hAnsi="Arial" w:cs="Arial"/>
              </w:rPr>
            </w:pPr>
            <w:r w:rsidRPr="00274DB3">
              <w:rPr>
                <w:rFonts w:ascii="Arial" w:eastAsia="Times New Roman" w:hAnsi="Arial" w:cs="Arial"/>
              </w:rPr>
              <w:t xml:space="preserve">Desempeño Financiero </w:t>
            </w:r>
          </w:p>
        </w:tc>
        <w:tc>
          <w:tcPr>
            <w:tcW w:w="1417" w:type="dxa"/>
            <w:tcMar>
              <w:left w:w="28" w:type="dxa"/>
              <w:right w:w="28" w:type="dxa"/>
            </w:tcMar>
            <w:vAlign w:val="center"/>
          </w:tcPr>
          <w:p w14:paraId="74AAB23B" w14:textId="77777777" w:rsidR="00B12BCA" w:rsidRPr="00274DB3" w:rsidRDefault="00B12BCA" w:rsidP="00A63283">
            <w:pPr>
              <w:jc w:val="center"/>
              <w:rPr>
                <w:rFonts w:ascii="Arial" w:eastAsia="Times New Roman" w:hAnsi="Arial" w:cs="Arial"/>
              </w:rPr>
            </w:pPr>
          </w:p>
        </w:tc>
        <w:tc>
          <w:tcPr>
            <w:tcW w:w="1021" w:type="dxa"/>
            <w:tcMar>
              <w:left w:w="28" w:type="dxa"/>
              <w:right w:w="28" w:type="dxa"/>
            </w:tcMar>
            <w:vAlign w:val="center"/>
          </w:tcPr>
          <w:p w14:paraId="53847DAA" w14:textId="77777777" w:rsidR="00B12BCA" w:rsidRPr="00274DB3" w:rsidRDefault="00B12BCA" w:rsidP="00A63283">
            <w:pPr>
              <w:jc w:val="center"/>
              <w:rPr>
                <w:rFonts w:ascii="Arial" w:eastAsia="Times New Roman" w:hAnsi="Arial" w:cs="Arial"/>
              </w:rPr>
            </w:pPr>
          </w:p>
        </w:tc>
        <w:tc>
          <w:tcPr>
            <w:tcW w:w="858" w:type="dxa"/>
            <w:tcMar>
              <w:left w:w="28" w:type="dxa"/>
              <w:right w:w="28" w:type="dxa"/>
            </w:tcMar>
            <w:vAlign w:val="center"/>
          </w:tcPr>
          <w:p w14:paraId="1CD5C2E5" w14:textId="77777777" w:rsidR="00B12BCA" w:rsidRPr="00274DB3" w:rsidRDefault="00B12BCA" w:rsidP="00A63283">
            <w:pPr>
              <w:jc w:val="center"/>
              <w:rPr>
                <w:rFonts w:ascii="Arial" w:eastAsia="Times New Roman" w:hAnsi="Arial" w:cs="Arial"/>
              </w:rPr>
            </w:pPr>
          </w:p>
        </w:tc>
        <w:tc>
          <w:tcPr>
            <w:tcW w:w="983" w:type="dxa"/>
            <w:tcMar>
              <w:left w:w="28" w:type="dxa"/>
              <w:right w:w="28" w:type="dxa"/>
            </w:tcMar>
            <w:vAlign w:val="center"/>
          </w:tcPr>
          <w:p w14:paraId="4FA28064" w14:textId="77777777" w:rsidR="00B12BCA" w:rsidRPr="00274DB3" w:rsidRDefault="00B12BCA" w:rsidP="00A63283">
            <w:pPr>
              <w:jc w:val="center"/>
              <w:rPr>
                <w:rFonts w:ascii="Arial" w:eastAsia="Times New Roman" w:hAnsi="Arial" w:cs="Arial"/>
              </w:rPr>
            </w:pPr>
          </w:p>
        </w:tc>
        <w:tc>
          <w:tcPr>
            <w:tcW w:w="889" w:type="dxa"/>
            <w:tcMar>
              <w:left w:w="28" w:type="dxa"/>
              <w:right w:w="28" w:type="dxa"/>
            </w:tcMar>
            <w:vAlign w:val="center"/>
          </w:tcPr>
          <w:p w14:paraId="282454D2" w14:textId="77777777" w:rsidR="00B12BCA" w:rsidRPr="00274DB3" w:rsidRDefault="00B12BCA" w:rsidP="00A63283">
            <w:pPr>
              <w:jc w:val="center"/>
              <w:rPr>
                <w:rFonts w:ascii="Arial" w:eastAsia="Times New Roman" w:hAnsi="Arial" w:cs="Arial"/>
              </w:rPr>
            </w:pPr>
          </w:p>
        </w:tc>
        <w:tc>
          <w:tcPr>
            <w:tcW w:w="2316" w:type="dxa"/>
            <w:tcMar>
              <w:left w:w="28" w:type="dxa"/>
              <w:right w:w="28" w:type="dxa"/>
            </w:tcMar>
            <w:vAlign w:val="center"/>
          </w:tcPr>
          <w:p w14:paraId="14D6C3A0" w14:textId="77777777" w:rsidR="00B12BCA" w:rsidRPr="00274DB3" w:rsidRDefault="00B12BCA" w:rsidP="00A63283">
            <w:pPr>
              <w:jc w:val="center"/>
              <w:rPr>
                <w:rFonts w:ascii="Arial" w:eastAsia="Times New Roman" w:hAnsi="Arial" w:cs="Arial"/>
              </w:rPr>
            </w:pPr>
          </w:p>
        </w:tc>
      </w:tr>
      <w:tr w:rsidR="00B12BCA" w:rsidRPr="00274DB3" w14:paraId="4A9F00B4" w14:textId="77777777" w:rsidTr="00431A87">
        <w:tc>
          <w:tcPr>
            <w:tcW w:w="1344" w:type="dxa"/>
            <w:tcMar>
              <w:left w:w="28" w:type="dxa"/>
              <w:right w:w="28" w:type="dxa"/>
            </w:tcMar>
            <w:vAlign w:val="center"/>
          </w:tcPr>
          <w:p w14:paraId="7E256831" w14:textId="7F1D9C17" w:rsidR="00B12BCA" w:rsidRPr="00274DB3" w:rsidRDefault="00B12BCA" w:rsidP="001776F8">
            <w:pPr>
              <w:jc w:val="both"/>
              <w:rPr>
                <w:rFonts w:ascii="Arial" w:eastAsia="Times New Roman" w:hAnsi="Arial" w:cs="Arial"/>
              </w:rPr>
            </w:pPr>
            <w:r w:rsidRPr="00274DB3">
              <w:rPr>
                <w:rFonts w:ascii="Arial" w:eastAsia="Times New Roman" w:hAnsi="Arial" w:cs="Arial"/>
              </w:rPr>
              <w:t>Presupuesto de Ingresos</w:t>
            </w:r>
          </w:p>
        </w:tc>
        <w:tc>
          <w:tcPr>
            <w:tcW w:w="1417" w:type="dxa"/>
            <w:tcMar>
              <w:left w:w="28" w:type="dxa"/>
              <w:right w:w="28" w:type="dxa"/>
            </w:tcMar>
            <w:vAlign w:val="center"/>
          </w:tcPr>
          <w:p w14:paraId="7C1B174F" w14:textId="77777777" w:rsidR="00B12BCA" w:rsidRPr="00274DB3" w:rsidRDefault="00B12BCA" w:rsidP="00A63283">
            <w:pPr>
              <w:jc w:val="center"/>
              <w:rPr>
                <w:rFonts w:ascii="Arial" w:eastAsia="Times New Roman" w:hAnsi="Arial" w:cs="Arial"/>
              </w:rPr>
            </w:pPr>
          </w:p>
        </w:tc>
        <w:tc>
          <w:tcPr>
            <w:tcW w:w="1021" w:type="dxa"/>
            <w:tcMar>
              <w:left w:w="28" w:type="dxa"/>
              <w:right w:w="28" w:type="dxa"/>
            </w:tcMar>
            <w:vAlign w:val="center"/>
          </w:tcPr>
          <w:p w14:paraId="365A271D" w14:textId="77777777" w:rsidR="00B12BCA" w:rsidRPr="00274DB3" w:rsidRDefault="00B12BCA" w:rsidP="00A63283">
            <w:pPr>
              <w:jc w:val="center"/>
              <w:rPr>
                <w:rFonts w:ascii="Arial" w:eastAsia="Times New Roman" w:hAnsi="Arial" w:cs="Arial"/>
              </w:rPr>
            </w:pPr>
          </w:p>
        </w:tc>
        <w:tc>
          <w:tcPr>
            <w:tcW w:w="858" w:type="dxa"/>
            <w:tcMar>
              <w:left w:w="28" w:type="dxa"/>
              <w:right w:w="28" w:type="dxa"/>
            </w:tcMar>
            <w:vAlign w:val="center"/>
          </w:tcPr>
          <w:p w14:paraId="3B9B4F4A" w14:textId="77777777" w:rsidR="00B12BCA" w:rsidRPr="00274DB3" w:rsidRDefault="00B12BCA" w:rsidP="00A63283">
            <w:pPr>
              <w:jc w:val="center"/>
              <w:rPr>
                <w:rFonts w:ascii="Arial" w:eastAsia="Times New Roman" w:hAnsi="Arial" w:cs="Arial"/>
              </w:rPr>
            </w:pPr>
          </w:p>
        </w:tc>
        <w:tc>
          <w:tcPr>
            <w:tcW w:w="983" w:type="dxa"/>
            <w:tcMar>
              <w:left w:w="28" w:type="dxa"/>
              <w:right w:w="28" w:type="dxa"/>
            </w:tcMar>
            <w:vAlign w:val="center"/>
          </w:tcPr>
          <w:p w14:paraId="503D95DC" w14:textId="77777777" w:rsidR="00B12BCA" w:rsidRPr="00274DB3" w:rsidRDefault="00B12BCA" w:rsidP="00A63283">
            <w:pPr>
              <w:jc w:val="center"/>
              <w:rPr>
                <w:rFonts w:ascii="Arial" w:eastAsia="Times New Roman" w:hAnsi="Arial" w:cs="Arial"/>
              </w:rPr>
            </w:pPr>
          </w:p>
        </w:tc>
        <w:tc>
          <w:tcPr>
            <w:tcW w:w="889" w:type="dxa"/>
            <w:tcMar>
              <w:left w:w="28" w:type="dxa"/>
              <w:right w:w="28" w:type="dxa"/>
            </w:tcMar>
            <w:vAlign w:val="center"/>
          </w:tcPr>
          <w:p w14:paraId="65AAF9CD" w14:textId="77777777" w:rsidR="00B12BCA" w:rsidRPr="00274DB3" w:rsidRDefault="00B12BCA" w:rsidP="00A63283">
            <w:pPr>
              <w:jc w:val="center"/>
              <w:rPr>
                <w:rFonts w:ascii="Arial" w:eastAsia="Times New Roman" w:hAnsi="Arial" w:cs="Arial"/>
              </w:rPr>
            </w:pPr>
          </w:p>
        </w:tc>
        <w:tc>
          <w:tcPr>
            <w:tcW w:w="2316" w:type="dxa"/>
            <w:tcMar>
              <w:left w:w="28" w:type="dxa"/>
              <w:right w:w="28" w:type="dxa"/>
            </w:tcMar>
            <w:vAlign w:val="center"/>
          </w:tcPr>
          <w:p w14:paraId="6B3E285A" w14:textId="77777777" w:rsidR="00B12BCA" w:rsidRPr="00274DB3" w:rsidRDefault="00B12BCA" w:rsidP="00A63283">
            <w:pPr>
              <w:jc w:val="center"/>
              <w:rPr>
                <w:rFonts w:ascii="Arial" w:eastAsia="Times New Roman" w:hAnsi="Arial" w:cs="Arial"/>
              </w:rPr>
            </w:pPr>
          </w:p>
        </w:tc>
      </w:tr>
      <w:tr w:rsidR="00B12BCA" w:rsidRPr="00274DB3" w14:paraId="53E20366" w14:textId="77777777" w:rsidTr="00431A87">
        <w:tc>
          <w:tcPr>
            <w:tcW w:w="1344" w:type="dxa"/>
            <w:tcMar>
              <w:left w:w="28" w:type="dxa"/>
              <w:right w:w="28" w:type="dxa"/>
            </w:tcMar>
            <w:vAlign w:val="center"/>
          </w:tcPr>
          <w:p w14:paraId="3B4077C0" w14:textId="04D34E5E" w:rsidR="00B12BCA" w:rsidRPr="00274DB3" w:rsidRDefault="00B12BCA" w:rsidP="001776F8">
            <w:pPr>
              <w:jc w:val="both"/>
              <w:rPr>
                <w:rFonts w:ascii="Arial" w:eastAsia="Times New Roman" w:hAnsi="Arial" w:cs="Arial"/>
              </w:rPr>
            </w:pPr>
            <w:r w:rsidRPr="00274DB3">
              <w:rPr>
                <w:rFonts w:ascii="Arial" w:eastAsia="Times New Roman" w:hAnsi="Arial" w:cs="Arial"/>
              </w:rPr>
              <w:t>Presupuesto de Gastos</w:t>
            </w:r>
            <w:r w:rsidR="009644D8" w:rsidRPr="00274DB3">
              <w:rPr>
                <w:rFonts w:ascii="Arial" w:eastAsia="Times New Roman" w:hAnsi="Arial" w:cs="Arial"/>
              </w:rPr>
              <w:t xml:space="preserve"> o </w:t>
            </w:r>
            <w:r w:rsidR="008D0884" w:rsidRPr="00274DB3">
              <w:rPr>
                <w:rFonts w:ascii="Arial" w:eastAsia="Times New Roman" w:hAnsi="Arial" w:cs="Arial"/>
              </w:rPr>
              <w:t xml:space="preserve">Costos y </w:t>
            </w:r>
            <w:r w:rsidR="009644D8" w:rsidRPr="00274DB3">
              <w:rPr>
                <w:rFonts w:ascii="Arial" w:eastAsia="Times New Roman" w:hAnsi="Arial" w:cs="Arial"/>
              </w:rPr>
              <w:t>Gastos</w:t>
            </w:r>
          </w:p>
        </w:tc>
        <w:tc>
          <w:tcPr>
            <w:tcW w:w="1417" w:type="dxa"/>
            <w:tcMar>
              <w:left w:w="28" w:type="dxa"/>
              <w:right w:w="28" w:type="dxa"/>
            </w:tcMar>
            <w:vAlign w:val="center"/>
          </w:tcPr>
          <w:p w14:paraId="333ED3FF" w14:textId="77777777" w:rsidR="00B12BCA" w:rsidRPr="00274DB3" w:rsidRDefault="00B12BCA" w:rsidP="00A63283">
            <w:pPr>
              <w:jc w:val="center"/>
              <w:rPr>
                <w:rFonts w:ascii="Arial" w:eastAsia="Times New Roman" w:hAnsi="Arial" w:cs="Arial"/>
              </w:rPr>
            </w:pPr>
          </w:p>
        </w:tc>
        <w:tc>
          <w:tcPr>
            <w:tcW w:w="1021" w:type="dxa"/>
            <w:tcMar>
              <w:left w:w="28" w:type="dxa"/>
              <w:right w:w="28" w:type="dxa"/>
            </w:tcMar>
            <w:vAlign w:val="center"/>
          </w:tcPr>
          <w:p w14:paraId="0C57AFE9" w14:textId="77777777" w:rsidR="00B12BCA" w:rsidRPr="00274DB3" w:rsidRDefault="00B12BCA" w:rsidP="00A63283">
            <w:pPr>
              <w:jc w:val="center"/>
              <w:rPr>
                <w:rFonts w:ascii="Arial" w:eastAsia="Times New Roman" w:hAnsi="Arial" w:cs="Arial"/>
              </w:rPr>
            </w:pPr>
          </w:p>
        </w:tc>
        <w:tc>
          <w:tcPr>
            <w:tcW w:w="858" w:type="dxa"/>
            <w:tcMar>
              <w:left w:w="28" w:type="dxa"/>
              <w:right w:w="28" w:type="dxa"/>
            </w:tcMar>
            <w:vAlign w:val="center"/>
          </w:tcPr>
          <w:p w14:paraId="1B04420F" w14:textId="77777777" w:rsidR="00B12BCA" w:rsidRPr="00274DB3" w:rsidRDefault="00B12BCA" w:rsidP="00A63283">
            <w:pPr>
              <w:jc w:val="center"/>
              <w:rPr>
                <w:rFonts w:ascii="Arial" w:eastAsia="Times New Roman" w:hAnsi="Arial" w:cs="Arial"/>
              </w:rPr>
            </w:pPr>
          </w:p>
        </w:tc>
        <w:tc>
          <w:tcPr>
            <w:tcW w:w="983" w:type="dxa"/>
            <w:tcMar>
              <w:left w:w="28" w:type="dxa"/>
              <w:right w:w="28" w:type="dxa"/>
            </w:tcMar>
            <w:vAlign w:val="center"/>
          </w:tcPr>
          <w:p w14:paraId="0D66E6B6" w14:textId="77777777" w:rsidR="00B12BCA" w:rsidRPr="00274DB3" w:rsidRDefault="00B12BCA" w:rsidP="00A63283">
            <w:pPr>
              <w:jc w:val="center"/>
              <w:rPr>
                <w:rFonts w:ascii="Arial" w:eastAsia="Times New Roman" w:hAnsi="Arial" w:cs="Arial"/>
              </w:rPr>
            </w:pPr>
          </w:p>
        </w:tc>
        <w:tc>
          <w:tcPr>
            <w:tcW w:w="889" w:type="dxa"/>
            <w:tcMar>
              <w:left w:w="28" w:type="dxa"/>
              <w:right w:w="28" w:type="dxa"/>
            </w:tcMar>
            <w:vAlign w:val="center"/>
          </w:tcPr>
          <w:p w14:paraId="3FAD7C81" w14:textId="77777777" w:rsidR="00B12BCA" w:rsidRPr="00274DB3" w:rsidRDefault="00B12BCA" w:rsidP="00A63283">
            <w:pPr>
              <w:jc w:val="center"/>
              <w:rPr>
                <w:rFonts w:ascii="Arial" w:eastAsia="Times New Roman" w:hAnsi="Arial" w:cs="Arial"/>
              </w:rPr>
            </w:pPr>
          </w:p>
        </w:tc>
        <w:tc>
          <w:tcPr>
            <w:tcW w:w="2316" w:type="dxa"/>
            <w:tcMar>
              <w:left w:w="28" w:type="dxa"/>
              <w:right w:w="28" w:type="dxa"/>
            </w:tcMar>
            <w:vAlign w:val="center"/>
          </w:tcPr>
          <w:p w14:paraId="7D8E3707" w14:textId="77777777" w:rsidR="00B12BCA" w:rsidRPr="00274DB3" w:rsidRDefault="00B12BCA" w:rsidP="00A63283">
            <w:pPr>
              <w:jc w:val="center"/>
              <w:rPr>
                <w:rFonts w:ascii="Arial" w:eastAsia="Times New Roman" w:hAnsi="Arial" w:cs="Arial"/>
              </w:rPr>
            </w:pPr>
          </w:p>
        </w:tc>
      </w:tr>
      <w:tr w:rsidR="00B12BCA" w:rsidRPr="00274DB3" w14:paraId="0885A836" w14:textId="77777777" w:rsidTr="00431A87">
        <w:tc>
          <w:tcPr>
            <w:tcW w:w="1344" w:type="dxa"/>
            <w:tcMar>
              <w:left w:w="28" w:type="dxa"/>
              <w:right w:w="28" w:type="dxa"/>
            </w:tcMar>
            <w:vAlign w:val="center"/>
          </w:tcPr>
          <w:p w14:paraId="77CD05E0" w14:textId="28CBBA64" w:rsidR="00B12BCA" w:rsidRPr="00274DB3" w:rsidRDefault="00B12BCA" w:rsidP="001776F8">
            <w:pPr>
              <w:jc w:val="both"/>
              <w:rPr>
                <w:rFonts w:ascii="Arial" w:eastAsia="Times New Roman" w:hAnsi="Arial" w:cs="Arial"/>
              </w:rPr>
            </w:pPr>
            <w:r w:rsidRPr="00274DB3">
              <w:rPr>
                <w:rFonts w:ascii="Arial" w:eastAsia="Times New Roman" w:hAnsi="Arial" w:cs="Arial"/>
              </w:rPr>
              <w:t>Planes, programas y proyectos</w:t>
            </w:r>
            <w:r w:rsidR="00370351" w:rsidRPr="00274DB3">
              <w:rPr>
                <w:rFonts w:ascii="Arial" w:eastAsia="Times New Roman" w:hAnsi="Arial" w:cs="Arial"/>
              </w:rPr>
              <w:t xml:space="preserve"> o Plan </w:t>
            </w:r>
            <w:r w:rsidR="00370351" w:rsidRPr="00274DB3">
              <w:rPr>
                <w:rFonts w:ascii="Arial" w:eastAsia="Times New Roman" w:hAnsi="Arial" w:cs="Arial"/>
              </w:rPr>
              <w:lastRenderedPageBreak/>
              <w:t>Estratégico Institucional o Corporativo</w:t>
            </w:r>
          </w:p>
        </w:tc>
        <w:tc>
          <w:tcPr>
            <w:tcW w:w="1417" w:type="dxa"/>
            <w:tcMar>
              <w:left w:w="28" w:type="dxa"/>
              <w:right w:w="28" w:type="dxa"/>
            </w:tcMar>
            <w:vAlign w:val="center"/>
          </w:tcPr>
          <w:p w14:paraId="0F6760EF" w14:textId="77777777" w:rsidR="00B12BCA" w:rsidRPr="00274DB3" w:rsidRDefault="00B12BCA" w:rsidP="00A63283">
            <w:pPr>
              <w:jc w:val="center"/>
              <w:rPr>
                <w:rFonts w:ascii="Arial" w:eastAsia="Times New Roman" w:hAnsi="Arial" w:cs="Arial"/>
              </w:rPr>
            </w:pPr>
          </w:p>
        </w:tc>
        <w:tc>
          <w:tcPr>
            <w:tcW w:w="1021" w:type="dxa"/>
            <w:tcMar>
              <w:left w:w="28" w:type="dxa"/>
              <w:right w:w="28" w:type="dxa"/>
            </w:tcMar>
            <w:vAlign w:val="center"/>
          </w:tcPr>
          <w:p w14:paraId="0BFE5C5C" w14:textId="77777777" w:rsidR="00B12BCA" w:rsidRPr="00274DB3" w:rsidRDefault="00B12BCA" w:rsidP="00A63283">
            <w:pPr>
              <w:jc w:val="center"/>
              <w:rPr>
                <w:rFonts w:ascii="Arial" w:eastAsia="Times New Roman" w:hAnsi="Arial" w:cs="Arial"/>
              </w:rPr>
            </w:pPr>
          </w:p>
        </w:tc>
        <w:tc>
          <w:tcPr>
            <w:tcW w:w="858" w:type="dxa"/>
            <w:tcMar>
              <w:left w:w="28" w:type="dxa"/>
              <w:right w:w="28" w:type="dxa"/>
            </w:tcMar>
            <w:vAlign w:val="center"/>
          </w:tcPr>
          <w:p w14:paraId="3829FD5B" w14:textId="77777777" w:rsidR="00B12BCA" w:rsidRPr="00274DB3" w:rsidRDefault="00B12BCA" w:rsidP="00A63283">
            <w:pPr>
              <w:jc w:val="center"/>
              <w:rPr>
                <w:rFonts w:ascii="Arial" w:eastAsia="Times New Roman" w:hAnsi="Arial" w:cs="Arial"/>
              </w:rPr>
            </w:pPr>
          </w:p>
        </w:tc>
        <w:tc>
          <w:tcPr>
            <w:tcW w:w="983" w:type="dxa"/>
            <w:tcMar>
              <w:left w:w="28" w:type="dxa"/>
              <w:right w:w="28" w:type="dxa"/>
            </w:tcMar>
            <w:vAlign w:val="center"/>
          </w:tcPr>
          <w:p w14:paraId="3DE94DEC" w14:textId="77777777" w:rsidR="00B12BCA" w:rsidRPr="00274DB3" w:rsidRDefault="00B12BCA" w:rsidP="00A63283">
            <w:pPr>
              <w:jc w:val="center"/>
              <w:rPr>
                <w:rFonts w:ascii="Arial" w:eastAsia="Times New Roman" w:hAnsi="Arial" w:cs="Arial"/>
              </w:rPr>
            </w:pPr>
          </w:p>
        </w:tc>
        <w:tc>
          <w:tcPr>
            <w:tcW w:w="889" w:type="dxa"/>
            <w:tcMar>
              <w:left w:w="28" w:type="dxa"/>
              <w:right w:w="28" w:type="dxa"/>
            </w:tcMar>
            <w:vAlign w:val="center"/>
          </w:tcPr>
          <w:p w14:paraId="3A5F239D" w14:textId="77777777" w:rsidR="00B12BCA" w:rsidRPr="00274DB3" w:rsidRDefault="00B12BCA" w:rsidP="00A63283">
            <w:pPr>
              <w:jc w:val="center"/>
              <w:rPr>
                <w:rFonts w:ascii="Arial" w:eastAsia="Times New Roman" w:hAnsi="Arial" w:cs="Arial"/>
              </w:rPr>
            </w:pPr>
          </w:p>
        </w:tc>
        <w:tc>
          <w:tcPr>
            <w:tcW w:w="2316" w:type="dxa"/>
            <w:tcMar>
              <w:left w:w="28" w:type="dxa"/>
              <w:right w:w="28" w:type="dxa"/>
            </w:tcMar>
            <w:vAlign w:val="center"/>
          </w:tcPr>
          <w:p w14:paraId="6EE5FF72" w14:textId="77777777" w:rsidR="00B12BCA" w:rsidRPr="00274DB3" w:rsidRDefault="00B12BCA" w:rsidP="00A63283">
            <w:pPr>
              <w:jc w:val="center"/>
              <w:rPr>
                <w:rFonts w:ascii="Arial" w:eastAsia="Times New Roman" w:hAnsi="Arial" w:cs="Arial"/>
              </w:rPr>
            </w:pPr>
          </w:p>
        </w:tc>
      </w:tr>
      <w:tr w:rsidR="00B12BCA" w:rsidRPr="00274DB3" w14:paraId="61BE5602" w14:textId="4ECF9D63" w:rsidTr="00431A87">
        <w:tc>
          <w:tcPr>
            <w:tcW w:w="1344" w:type="dxa"/>
            <w:tcMar>
              <w:left w:w="28" w:type="dxa"/>
              <w:right w:w="28" w:type="dxa"/>
            </w:tcMar>
            <w:vAlign w:val="center"/>
          </w:tcPr>
          <w:p w14:paraId="7DEDF1E9" w14:textId="77777777" w:rsidR="00B675DC" w:rsidRPr="00274DB3" w:rsidRDefault="00B675DC" w:rsidP="001776F8">
            <w:pPr>
              <w:jc w:val="both"/>
              <w:rPr>
                <w:rFonts w:ascii="Arial" w:eastAsia="Times New Roman" w:hAnsi="Arial" w:cs="Arial"/>
              </w:rPr>
            </w:pPr>
            <w:r w:rsidRPr="00274DB3">
              <w:rPr>
                <w:rFonts w:ascii="Arial" w:eastAsia="Times New Roman" w:hAnsi="Arial" w:cs="Arial"/>
              </w:rPr>
              <w:t>Gasto Público</w:t>
            </w:r>
          </w:p>
        </w:tc>
        <w:tc>
          <w:tcPr>
            <w:tcW w:w="1417" w:type="dxa"/>
            <w:tcMar>
              <w:left w:w="28" w:type="dxa"/>
              <w:right w:w="28" w:type="dxa"/>
            </w:tcMar>
            <w:vAlign w:val="center"/>
          </w:tcPr>
          <w:p w14:paraId="2C667693" w14:textId="07592E00" w:rsidR="00B675DC" w:rsidRPr="00274DB3" w:rsidRDefault="00B675DC" w:rsidP="00A63283">
            <w:pPr>
              <w:jc w:val="center"/>
              <w:rPr>
                <w:rFonts w:ascii="Arial" w:eastAsia="Times New Roman" w:hAnsi="Arial" w:cs="Arial"/>
              </w:rPr>
            </w:pPr>
          </w:p>
        </w:tc>
        <w:tc>
          <w:tcPr>
            <w:tcW w:w="1021" w:type="dxa"/>
            <w:tcMar>
              <w:left w:w="28" w:type="dxa"/>
              <w:right w:w="28" w:type="dxa"/>
            </w:tcMar>
            <w:vAlign w:val="center"/>
          </w:tcPr>
          <w:p w14:paraId="71DFB3D9" w14:textId="2FD13133" w:rsidR="00B675DC" w:rsidRPr="00274DB3" w:rsidRDefault="00B675DC" w:rsidP="00A63283">
            <w:pPr>
              <w:jc w:val="center"/>
              <w:rPr>
                <w:rFonts w:ascii="Arial" w:eastAsia="Times New Roman" w:hAnsi="Arial" w:cs="Arial"/>
              </w:rPr>
            </w:pPr>
          </w:p>
        </w:tc>
        <w:tc>
          <w:tcPr>
            <w:tcW w:w="858" w:type="dxa"/>
            <w:tcMar>
              <w:left w:w="28" w:type="dxa"/>
              <w:right w:w="28" w:type="dxa"/>
            </w:tcMar>
            <w:vAlign w:val="center"/>
          </w:tcPr>
          <w:p w14:paraId="2E0392DB" w14:textId="1BD0AEDE" w:rsidR="00B675DC" w:rsidRPr="00274DB3" w:rsidRDefault="00B675DC" w:rsidP="00A63283">
            <w:pPr>
              <w:jc w:val="center"/>
              <w:rPr>
                <w:rFonts w:ascii="Arial" w:eastAsia="Times New Roman" w:hAnsi="Arial" w:cs="Arial"/>
              </w:rPr>
            </w:pPr>
          </w:p>
        </w:tc>
        <w:tc>
          <w:tcPr>
            <w:tcW w:w="983" w:type="dxa"/>
            <w:tcMar>
              <w:left w:w="28" w:type="dxa"/>
              <w:right w:w="28" w:type="dxa"/>
            </w:tcMar>
            <w:vAlign w:val="center"/>
          </w:tcPr>
          <w:p w14:paraId="5A259B52" w14:textId="112A38C6" w:rsidR="00B675DC" w:rsidRPr="00274DB3" w:rsidRDefault="00B675DC" w:rsidP="00A63283">
            <w:pPr>
              <w:jc w:val="center"/>
              <w:rPr>
                <w:rFonts w:ascii="Arial" w:eastAsia="Times New Roman" w:hAnsi="Arial" w:cs="Arial"/>
              </w:rPr>
            </w:pPr>
          </w:p>
        </w:tc>
        <w:tc>
          <w:tcPr>
            <w:tcW w:w="889" w:type="dxa"/>
            <w:tcMar>
              <w:left w:w="28" w:type="dxa"/>
              <w:right w:w="28" w:type="dxa"/>
            </w:tcMar>
            <w:vAlign w:val="center"/>
          </w:tcPr>
          <w:p w14:paraId="6FC488BB" w14:textId="4E6B9B1B" w:rsidR="00B675DC" w:rsidRPr="00274DB3" w:rsidRDefault="00B675DC" w:rsidP="00A63283">
            <w:pPr>
              <w:jc w:val="center"/>
              <w:rPr>
                <w:rFonts w:ascii="Arial" w:eastAsia="Times New Roman" w:hAnsi="Arial" w:cs="Arial"/>
              </w:rPr>
            </w:pPr>
          </w:p>
        </w:tc>
        <w:tc>
          <w:tcPr>
            <w:tcW w:w="2316" w:type="dxa"/>
            <w:tcMar>
              <w:left w:w="28" w:type="dxa"/>
              <w:right w:w="28" w:type="dxa"/>
            </w:tcMar>
            <w:vAlign w:val="center"/>
          </w:tcPr>
          <w:p w14:paraId="0DD5C565" w14:textId="77777777" w:rsidR="00B675DC" w:rsidRPr="00274DB3" w:rsidRDefault="00B675DC" w:rsidP="00A63283">
            <w:pPr>
              <w:jc w:val="center"/>
              <w:rPr>
                <w:rFonts w:ascii="Arial" w:eastAsia="Times New Roman" w:hAnsi="Arial" w:cs="Arial"/>
              </w:rPr>
            </w:pPr>
          </w:p>
        </w:tc>
      </w:tr>
      <w:tr w:rsidR="00B12BCA" w:rsidRPr="00274DB3" w14:paraId="308C313B" w14:textId="17C96363" w:rsidTr="00431A87">
        <w:tc>
          <w:tcPr>
            <w:tcW w:w="1344" w:type="dxa"/>
            <w:tcMar>
              <w:left w:w="28" w:type="dxa"/>
              <w:right w:w="28" w:type="dxa"/>
            </w:tcMar>
            <w:vAlign w:val="center"/>
          </w:tcPr>
          <w:p w14:paraId="61BD11AF" w14:textId="77777777" w:rsidR="00B675DC" w:rsidRPr="00274DB3" w:rsidRDefault="00B675DC" w:rsidP="001776F8">
            <w:pPr>
              <w:jc w:val="center"/>
              <w:rPr>
                <w:rFonts w:ascii="Arial" w:eastAsia="Times New Roman" w:hAnsi="Arial" w:cs="Arial"/>
                <w:b/>
                <w:bCs/>
              </w:rPr>
            </w:pPr>
            <w:r w:rsidRPr="00274DB3">
              <w:rPr>
                <w:rFonts w:ascii="Arial" w:eastAsia="Times New Roman" w:hAnsi="Arial" w:cs="Arial"/>
                <w:b/>
                <w:bCs/>
              </w:rPr>
              <w:t>Totales</w:t>
            </w:r>
          </w:p>
        </w:tc>
        <w:tc>
          <w:tcPr>
            <w:tcW w:w="1417" w:type="dxa"/>
            <w:tcMar>
              <w:left w:w="28" w:type="dxa"/>
              <w:right w:w="28" w:type="dxa"/>
            </w:tcMar>
            <w:vAlign w:val="center"/>
          </w:tcPr>
          <w:p w14:paraId="2D5C5791" w14:textId="7D1FC7FF" w:rsidR="00B675DC" w:rsidRPr="00274DB3" w:rsidRDefault="00B675DC" w:rsidP="001776F8">
            <w:pPr>
              <w:jc w:val="center"/>
              <w:rPr>
                <w:rFonts w:ascii="Arial" w:eastAsia="Times New Roman" w:hAnsi="Arial" w:cs="Arial"/>
                <w:b/>
                <w:bCs/>
              </w:rPr>
            </w:pPr>
          </w:p>
        </w:tc>
        <w:tc>
          <w:tcPr>
            <w:tcW w:w="1021" w:type="dxa"/>
            <w:tcMar>
              <w:left w:w="28" w:type="dxa"/>
              <w:right w:w="28" w:type="dxa"/>
            </w:tcMar>
            <w:vAlign w:val="center"/>
          </w:tcPr>
          <w:p w14:paraId="4A982C38" w14:textId="5203F6CC" w:rsidR="00B675DC" w:rsidRPr="00274DB3" w:rsidRDefault="00B675DC" w:rsidP="001776F8">
            <w:pPr>
              <w:jc w:val="center"/>
              <w:rPr>
                <w:rFonts w:ascii="Arial" w:eastAsia="Times New Roman" w:hAnsi="Arial" w:cs="Arial"/>
                <w:b/>
                <w:bCs/>
              </w:rPr>
            </w:pPr>
          </w:p>
        </w:tc>
        <w:tc>
          <w:tcPr>
            <w:tcW w:w="858" w:type="dxa"/>
            <w:tcMar>
              <w:left w:w="28" w:type="dxa"/>
              <w:right w:w="28" w:type="dxa"/>
            </w:tcMar>
            <w:vAlign w:val="center"/>
          </w:tcPr>
          <w:p w14:paraId="4AE53251" w14:textId="376C54F4" w:rsidR="00B675DC" w:rsidRPr="00274DB3" w:rsidRDefault="00B675DC" w:rsidP="001776F8">
            <w:pPr>
              <w:jc w:val="center"/>
              <w:rPr>
                <w:rFonts w:ascii="Arial" w:eastAsia="Times New Roman" w:hAnsi="Arial" w:cs="Arial"/>
                <w:b/>
                <w:bCs/>
              </w:rPr>
            </w:pPr>
          </w:p>
        </w:tc>
        <w:tc>
          <w:tcPr>
            <w:tcW w:w="983" w:type="dxa"/>
            <w:tcMar>
              <w:left w:w="28" w:type="dxa"/>
              <w:right w:w="28" w:type="dxa"/>
            </w:tcMar>
            <w:vAlign w:val="center"/>
          </w:tcPr>
          <w:p w14:paraId="55C81C53" w14:textId="3CE4FA8A" w:rsidR="00B675DC" w:rsidRPr="00274DB3" w:rsidRDefault="00B675DC" w:rsidP="001776F8">
            <w:pPr>
              <w:jc w:val="center"/>
              <w:rPr>
                <w:rFonts w:ascii="Arial" w:eastAsia="Times New Roman" w:hAnsi="Arial" w:cs="Arial"/>
                <w:b/>
                <w:bCs/>
              </w:rPr>
            </w:pPr>
          </w:p>
        </w:tc>
        <w:tc>
          <w:tcPr>
            <w:tcW w:w="889" w:type="dxa"/>
            <w:tcMar>
              <w:left w:w="28" w:type="dxa"/>
              <w:right w:w="28" w:type="dxa"/>
            </w:tcMar>
            <w:vAlign w:val="center"/>
          </w:tcPr>
          <w:p w14:paraId="78F38041" w14:textId="03465985" w:rsidR="00B675DC" w:rsidRPr="00274DB3" w:rsidRDefault="00B675DC" w:rsidP="001776F8">
            <w:pPr>
              <w:jc w:val="center"/>
              <w:rPr>
                <w:rFonts w:ascii="Arial" w:eastAsia="Times New Roman" w:hAnsi="Arial" w:cs="Arial"/>
                <w:b/>
                <w:bCs/>
              </w:rPr>
            </w:pPr>
          </w:p>
        </w:tc>
        <w:tc>
          <w:tcPr>
            <w:tcW w:w="2316" w:type="dxa"/>
            <w:tcMar>
              <w:left w:w="28" w:type="dxa"/>
              <w:right w:w="28" w:type="dxa"/>
            </w:tcMar>
            <w:vAlign w:val="center"/>
          </w:tcPr>
          <w:p w14:paraId="23F69C04" w14:textId="77777777" w:rsidR="00B675DC" w:rsidRPr="00274DB3" w:rsidRDefault="00B675DC" w:rsidP="001776F8">
            <w:pPr>
              <w:jc w:val="center"/>
              <w:rPr>
                <w:rFonts w:ascii="Arial" w:eastAsia="Times New Roman" w:hAnsi="Arial" w:cs="Arial"/>
                <w:b/>
                <w:bCs/>
              </w:rPr>
            </w:pPr>
          </w:p>
        </w:tc>
      </w:tr>
    </w:tbl>
    <w:p w14:paraId="0D496267" w14:textId="77777777" w:rsidR="00B675DC" w:rsidRPr="00274DB3" w:rsidRDefault="00B675DC" w:rsidP="00B675DC">
      <w:pPr>
        <w:spacing w:after="0" w:line="240" w:lineRule="auto"/>
        <w:rPr>
          <w:rFonts w:ascii="Arial" w:eastAsia="Times New Roman" w:hAnsi="Arial" w:cs="Arial"/>
          <w:sz w:val="16"/>
          <w:szCs w:val="16"/>
          <w:lang w:eastAsia="es-CO"/>
        </w:rPr>
      </w:pPr>
      <w:r w:rsidRPr="00274DB3">
        <w:rPr>
          <w:rFonts w:ascii="Arial" w:eastAsia="Times New Roman" w:hAnsi="Arial" w:cs="Arial"/>
          <w:sz w:val="16"/>
          <w:szCs w:val="16"/>
          <w:lang w:eastAsia="es-CO"/>
        </w:rPr>
        <w:t>Fuente. Matriz de riesgos y controles - Formato: PVCGF-15-11</w:t>
      </w:r>
    </w:p>
    <w:p w14:paraId="18EE4035" w14:textId="0721F106" w:rsidR="00B675DC" w:rsidRPr="00274DB3" w:rsidRDefault="00B675DC" w:rsidP="003A0FF6">
      <w:pPr>
        <w:spacing w:after="0" w:line="240" w:lineRule="auto"/>
        <w:jc w:val="both"/>
        <w:rPr>
          <w:rFonts w:ascii="Arial" w:eastAsia="Times New Roman" w:hAnsi="Arial" w:cs="Arial"/>
          <w:sz w:val="24"/>
          <w:szCs w:val="24"/>
          <w:lang w:eastAsia="es-CO"/>
        </w:rPr>
      </w:pPr>
    </w:p>
    <w:p w14:paraId="13780DAE" w14:textId="240ACEB0" w:rsidR="003A0FF6" w:rsidRPr="00274DB3" w:rsidRDefault="00431A87" w:rsidP="00431A87">
      <w:pPr>
        <w:pStyle w:val="Prrafodelista"/>
        <w:numPr>
          <w:ilvl w:val="1"/>
          <w:numId w:val="16"/>
        </w:numPr>
        <w:jc w:val="both"/>
        <w:rPr>
          <w:rFonts w:cs="Arial"/>
          <w:bCs/>
        </w:rPr>
      </w:pPr>
      <w:r w:rsidRPr="00274DB3">
        <w:rPr>
          <w:rFonts w:cs="Arial"/>
          <w:bCs/>
        </w:rPr>
        <w:t>RESULTADOS Y CONCLUSIONES DEL CONOCIMIENTO DEL SUJETO A AUDITAR</w:t>
      </w:r>
    </w:p>
    <w:p w14:paraId="7FB19616" w14:textId="77777777" w:rsidR="003A0FF6" w:rsidRPr="00274DB3" w:rsidRDefault="003A0FF6" w:rsidP="003A0FF6">
      <w:pPr>
        <w:spacing w:after="0" w:line="240" w:lineRule="auto"/>
        <w:jc w:val="both"/>
        <w:rPr>
          <w:rFonts w:ascii="Arial" w:eastAsia="Times New Roman" w:hAnsi="Arial" w:cs="Arial"/>
          <w:sz w:val="24"/>
          <w:szCs w:val="24"/>
          <w:lang w:eastAsia="es-CO"/>
        </w:rPr>
      </w:pPr>
    </w:p>
    <w:p w14:paraId="7FDF7844" w14:textId="06945A7D" w:rsidR="00473DCB" w:rsidRPr="00274DB3" w:rsidRDefault="00473DCB" w:rsidP="00473DCB">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 xml:space="preserve">Producto de </w:t>
      </w:r>
      <w:r w:rsidR="00B17F3D" w:rsidRPr="00274DB3">
        <w:rPr>
          <w:rFonts w:ascii="Arial" w:eastAsia="Times New Roman" w:hAnsi="Arial" w:cs="Arial"/>
          <w:i/>
          <w:iCs/>
          <w:color w:val="A6A6A6" w:themeColor="background1" w:themeShade="A6"/>
          <w:sz w:val="24"/>
          <w:szCs w:val="24"/>
          <w:lang w:eastAsia="es-CO"/>
        </w:rPr>
        <w:t xml:space="preserve">la </w:t>
      </w:r>
      <w:r w:rsidR="001E5DEF" w:rsidRPr="00274DB3">
        <w:rPr>
          <w:rFonts w:ascii="Arial" w:eastAsia="Times New Roman" w:hAnsi="Arial" w:cs="Arial"/>
          <w:i/>
          <w:iCs/>
          <w:color w:val="A6A6A6" w:themeColor="background1" w:themeShade="A6"/>
          <w:sz w:val="24"/>
          <w:szCs w:val="24"/>
          <w:lang w:eastAsia="es-CO"/>
        </w:rPr>
        <w:t xml:space="preserve">realización de </w:t>
      </w:r>
      <w:r w:rsidRPr="00274DB3">
        <w:rPr>
          <w:rFonts w:ascii="Arial" w:eastAsia="Times New Roman" w:hAnsi="Arial" w:cs="Arial"/>
          <w:i/>
          <w:iCs/>
          <w:color w:val="A6A6A6" w:themeColor="background1" w:themeShade="A6"/>
          <w:sz w:val="24"/>
          <w:szCs w:val="24"/>
          <w:lang w:eastAsia="es-CO"/>
        </w:rPr>
        <w:t>las pruebas de recorrido</w:t>
      </w:r>
      <w:r w:rsidR="001E5DEF" w:rsidRPr="00274DB3">
        <w:rPr>
          <w:rFonts w:ascii="Arial" w:eastAsia="Times New Roman" w:hAnsi="Arial" w:cs="Arial"/>
          <w:i/>
          <w:iCs/>
          <w:color w:val="A6A6A6" w:themeColor="background1" w:themeShade="A6"/>
          <w:sz w:val="24"/>
          <w:szCs w:val="24"/>
          <w:lang w:eastAsia="es-CO"/>
        </w:rPr>
        <w:t xml:space="preserve">, </w:t>
      </w:r>
      <w:r w:rsidRPr="00274DB3">
        <w:rPr>
          <w:rFonts w:ascii="Arial" w:eastAsia="Times New Roman" w:hAnsi="Arial" w:cs="Arial"/>
          <w:i/>
          <w:iCs/>
          <w:color w:val="A6A6A6" w:themeColor="background1" w:themeShade="A6"/>
          <w:sz w:val="24"/>
          <w:szCs w:val="24"/>
          <w:lang w:eastAsia="es-CO"/>
        </w:rPr>
        <w:t xml:space="preserve">la aplicación de los instrumentos de la fase de planeación y </w:t>
      </w:r>
      <w:r w:rsidR="009874AD" w:rsidRPr="00274DB3">
        <w:rPr>
          <w:rFonts w:ascii="Arial" w:eastAsia="Times New Roman" w:hAnsi="Arial" w:cs="Arial"/>
          <w:i/>
          <w:iCs/>
          <w:color w:val="A6A6A6" w:themeColor="background1" w:themeShade="A6"/>
          <w:sz w:val="24"/>
          <w:szCs w:val="24"/>
          <w:lang w:eastAsia="es-CO"/>
        </w:rPr>
        <w:t>los resultados de los numerales 1.</w:t>
      </w:r>
      <w:r w:rsidR="00B17F3D" w:rsidRPr="00274DB3">
        <w:rPr>
          <w:rFonts w:ascii="Arial" w:eastAsia="Times New Roman" w:hAnsi="Arial" w:cs="Arial"/>
          <w:i/>
          <w:iCs/>
          <w:color w:val="A6A6A6" w:themeColor="background1" w:themeShade="A6"/>
          <w:sz w:val="24"/>
          <w:szCs w:val="24"/>
          <w:lang w:eastAsia="es-CO"/>
        </w:rPr>
        <w:t>2</w:t>
      </w:r>
      <w:r w:rsidR="009874AD" w:rsidRPr="00274DB3">
        <w:rPr>
          <w:rFonts w:ascii="Arial" w:eastAsia="Times New Roman" w:hAnsi="Arial" w:cs="Arial"/>
          <w:i/>
          <w:iCs/>
          <w:color w:val="A6A6A6" w:themeColor="background1" w:themeShade="A6"/>
          <w:sz w:val="24"/>
          <w:szCs w:val="24"/>
          <w:lang w:eastAsia="es-CO"/>
        </w:rPr>
        <w:t xml:space="preserve"> y 1.</w:t>
      </w:r>
      <w:r w:rsidR="00B17F3D" w:rsidRPr="00274DB3">
        <w:rPr>
          <w:rFonts w:ascii="Arial" w:eastAsia="Times New Roman" w:hAnsi="Arial" w:cs="Arial"/>
          <w:i/>
          <w:iCs/>
          <w:color w:val="A6A6A6" w:themeColor="background1" w:themeShade="A6"/>
          <w:sz w:val="24"/>
          <w:szCs w:val="24"/>
          <w:lang w:eastAsia="es-CO"/>
        </w:rPr>
        <w:t>4</w:t>
      </w:r>
      <w:r w:rsidR="009874AD" w:rsidRPr="00274DB3">
        <w:rPr>
          <w:rFonts w:ascii="Arial" w:eastAsia="Times New Roman" w:hAnsi="Arial" w:cs="Arial"/>
          <w:i/>
          <w:iCs/>
          <w:color w:val="A6A6A6" w:themeColor="background1" w:themeShade="A6"/>
          <w:sz w:val="24"/>
          <w:szCs w:val="24"/>
          <w:lang w:eastAsia="es-CO"/>
        </w:rPr>
        <w:t xml:space="preserve"> del presente documento, </w:t>
      </w:r>
      <w:r w:rsidRPr="00274DB3">
        <w:rPr>
          <w:rFonts w:ascii="Arial" w:eastAsia="Times New Roman" w:hAnsi="Arial" w:cs="Arial"/>
          <w:i/>
          <w:iCs/>
          <w:color w:val="A6A6A6" w:themeColor="background1" w:themeShade="A6"/>
          <w:sz w:val="24"/>
          <w:szCs w:val="24"/>
          <w:u w:val="single"/>
          <w:lang w:eastAsia="es-CO"/>
        </w:rPr>
        <w:t xml:space="preserve">registre </w:t>
      </w:r>
      <w:r w:rsidR="00B675DC" w:rsidRPr="00274DB3">
        <w:rPr>
          <w:rFonts w:ascii="Arial" w:eastAsia="Times New Roman" w:hAnsi="Arial" w:cs="Arial"/>
          <w:i/>
          <w:iCs/>
          <w:color w:val="A6A6A6" w:themeColor="background1" w:themeShade="A6"/>
          <w:sz w:val="24"/>
          <w:szCs w:val="24"/>
          <w:u w:val="single"/>
          <w:lang w:eastAsia="es-CO"/>
        </w:rPr>
        <w:t>por proceso,</w:t>
      </w:r>
      <w:r w:rsidR="00B675DC" w:rsidRPr="00274DB3">
        <w:rPr>
          <w:rFonts w:ascii="Arial" w:eastAsia="Times New Roman" w:hAnsi="Arial" w:cs="Arial"/>
          <w:i/>
          <w:iCs/>
          <w:color w:val="A6A6A6" w:themeColor="background1" w:themeShade="A6"/>
          <w:sz w:val="24"/>
          <w:szCs w:val="24"/>
          <w:lang w:eastAsia="es-CO"/>
        </w:rPr>
        <w:t xml:space="preserve"> </w:t>
      </w:r>
      <w:r w:rsidRPr="00274DB3">
        <w:rPr>
          <w:rFonts w:ascii="Arial" w:eastAsia="Times New Roman" w:hAnsi="Arial" w:cs="Arial"/>
          <w:i/>
          <w:iCs/>
          <w:color w:val="A6A6A6" w:themeColor="background1" w:themeShade="A6"/>
          <w:sz w:val="24"/>
          <w:szCs w:val="24"/>
          <w:lang w:eastAsia="es-CO"/>
        </w:rPr>
        <w:t xml:space="preserve">los aspectos </w:t>
      </w:r>
      <w:r w:rsidR="003A0FF6" w:rsidRPr="00274DB3">
        <w:rPr>
          <w:rFonts w:ascii="Arial" w:eastAsia="Times New Roman" w:hAnsi="Arial" w:cs="Arial"/>
          <w:i/>
          <w:iCs/>
          <w:color w:val="A6A6A6" w:themeColor="background1" w:themeShade="A6"/>
          <w:sz w:val="24"/>
          <w:szCs w:val="24"/>
          <w:lang w:eastAsia="es-CO"/>
        </w:rPr>
        <w:t xml:space="preserve">más </w:t>
      </w:r>
      <w:r w:rsidRPr="00274DB3">
        <w:rPr>
          <w:rFonts w:ascii="Arial" w:eastAsia="Times New Roman" w:hAnsi="Arial" w:cs="Arial"/>
          <w:i/>
          <w:iCs/>
          <w:color w:val="A6A6A6" w:themeColor="background1" w:themeShade="A6"/>
          <w:sz w:val="24"/>
          <w:szCs w:val="24"/>
          <w:lang w:eastAsia="es-CO"/>
        </w:rPr>
        <w:t>relevantes</w:t>
      </w:r>
      <w:r w:rsidR="003A0FF6" w:rsidRPr="00274DB3">
        <w:rPr>
          <w:rFonts w:ascii="Arial" w:eastAsia="Times New Roman" w:hAnsi="Arial" w:cs="Arial"/>
          <w:i/>
          <w:iCs/>
          <w:color w:val="A6A6A6" w:themeColor="background1" w:themeShade="A6"/>
          <w:sz w:val="24"/>
          <w:szCs w:val="24"/>
          <w:lang w:eastAsia="es-CO"/>
        </w:rPr>
        <w:t xml:space="preserve"> del análisis preliminar realizado al sujeto del control</w:t>
      </w:r>
      <w:r w:rsidR="001E5DEF" w:rsidRPr="00274DB3">
        <w:rPr>
          <w:rFonts w:ascii="Arial" w:eastAsia="Times New Roman" w:hAnsi="Arial" w:cs="Arial"/>
          <w:i/>
          <w:iCs/>
          <w:color w:val="A6A6A6" w:themeColor="background1" w:themeShade="A6"/>
          <w:sz w:val="24"/>
          <w:szCs w:val="24"/>
          <w:lang w:eastAsia="es-CO"/>
        </w:rPr>
        <w:t>.</w:t>
      </w:r>
    </w:p>
    <w:p w14:paraId="4B95D760" w14:textId="77777777" w:rsidR="00473DCB" w:rsidRPr="00274DB3" w:rsidRDefault="00473DCB" w:rsidP="00473DCB">
      <w:pPr>
        <w:spacing w:after="0" w:line="240" w:lineRule="auto"/>
        <w:jc w:val="both"/>
        <w:rPr>
          <w:rFonts w:ascii="Arial" w:eastAsia="Times New Roman" w:hAnsi="Arial" w:cs="Arial"/>
          <w:sz w:val="24"/>
          <w:szCs w:val="24"/>
          <w:lang w:eastAsia="es-CO"/>
        </w:rPr>
      </w:pPr>
    </w:p>
    <w:p w14:paraId="7381B2BD" w14:textId="53C714B2" w:rsidR="002F1802" w:rsidRPr="00274DB3" w:rsidRDefault="002F1802" w:rsidP="002F1802">
      <w:pPr>
        <w:spacing w:after="0" w:line="240" w:lineRule="auto"/>
        <w:jc w:val="both"/>
        <w:rPr>
          <w:rFonts w:ascii="Arial" w:eastAsia="Times New Roman" w:hAnsi="Arial" w:cs="Arial"/>
          <w:bCs/>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En consecuencia, para los procesos que en la Matriz de Calificación de la Gestión Fiscal de la Auditoria Financiera y de Gestión o de Regularidad anterior se presentó calificación inferior al 75% de su ponderación, registrar su calificación y relacionar las causas de</w:t>
      </w:r>
      <w:r w:rsidR="001C3268" w:rsidRPr="00274DB3">
        <w:rPr>
          <w:rFonts w:ascii="Arial" w:eastAsia="Times New Roman" w:hAnsi="Arial" w:cs="Arial"/>
          <w:bCs/>
          <w:i/>
          <w:iCs/>
          <w:color w:val="A6A6A6" w:themeColor="background1" w:themeShade="A6"/>
          <w:sz w:val="24"/>
          <w:szCs w:val="24"/>
          <w:lang w:eastAsia="es-CO"/>
        </w:rPr>
        <w:t xml:space="preserve">l </w:t>
      </w:r>
      <w:r w:rsidRPr="00274DB3">
        <w:rPr>
          <w:rFonts w:ascii="Arial" w:eastAsia="Times New Roman" w:hAnsi="Arial" w:cs="Arial"/>
          <w:bCs/>
          <w:i/>
          <w:iCs/>
          <w:color w:val="A6A6A6" w:themeColor="background1" w:themeShade="A6"/>
          <w:sz w:val="24"/>
          <w:szCs w:val="24"/>
          <w:lang w:eastAsia="es-CO"/>
        </w:rPr>
        <w:t>resultado. Para tal efecto registre de manera textual los títulos de los hallazgos formulados.</w:t>
      </w:r>
    </w:p>
    <w:p w14:paraId="51B2FD03" w14:textId="77777777" w:rsidR="002F1802" w:rsidRPr="00274DB3" w:rsidRDefault="002F1802" w:rsidP="002F1802">
      <w:pPr>
        <w:spacing w:after="0" w:line="240" w:lineRule="auto"/>
        <w:jc w:val="both"/>
        <w:rPr>
          <w:rFonts w:ascii="Arial" w:eastAsia="Times New Roman" w:hAnsi="Arial" w:cs="Arial"/>
          <w:sz w:val="24"/>
          <w:szCs w:val="24"/>
          <w:lang w:eastAsia="es-CO"/>
        </w:rPr>
      </w:pPr>
    </w:p>
    <w:p w14:paraId="5AA13BC6" w14:textId="3B6B274C" w:rsidR="002F1802" w:rsidRPr="00274DB3" w:rsidRDefault="002F1802" w:rsidP="002F1802">
      <w:pPr>
        <w:spacing w:after="0" w:line="240" w:lineRule="auto"/>
        <w:jc w:val="both"/>
        <w:rPr>
          <w:rFonts w:ascii="Arial" w:eastAsia="Times New Roman" w:hAnsi="Arial" w:cs="Arial"/>
          <w:bCs/>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 xml:space="preserve">Así mismo, con respecto a la presente auditoria, extractar del PVCGF 15-11 Matriz de Riesgos y Controles e incorporar </w:t>
      </w:r>
      <w:r w:rsidRPr="00274DB3">
        <w:rPr>
          <w:rFonts w:ascii="Arial" w:eastAsia="Times New Roman" w:hAnsi="Arial" w:cs="Arial"/>
          <w:bCs/>
          <w:i/>
          <w:iCs/>
          <w:color w:val="A6A6A6" w:themeColor="background1" w:themeShade="A6"/>
          <w:sz w:val="24"/>
          <w:szCs w:val="24"/>
          <w:u w:val="single"/>
          <w:lang w:eastAsia="es-CO"/>
        </w:rPr>
        <w:t>en el proceso correspondiente</w:t>
      </w:r>
      <w:r w:rsidRPr="00274DB3">
        <w:rPr>
          <w:rFonts w:ascii="Arial" w:eastAsia="Times New Roman" w:hAnsi="Arial" w:cs="Arial"/>
          <w:bCs/>
          <w:i/>
          <w:iCs/>
          <w:color w:val="A6A6A6" w:themeColor="background1" w:themeShade="A6"/>
          <w:sz w:val="24"/>
          <w:szCs w:val="24"/>
          <w:lang w:eastAsia="es-CO"/>
        </w:rPr>
        <w:t xml:space="preserve">, los riesgos </w:t>
      </w:r>
      <w:r w:rsidR="000C7ED3" w:rsidRPr="00274DB3">
        <w:rPr>
          <w:rFonts w:ascii="Arial" w:eastAsia="Times New Roman" w:hAnsi="Arial" w:cs="Arial"/>
          <w:bCs/>
          <w:i/>
          <w:iCs/>
          <w:color w:val="A6A6A6" w:themeColor="background1" w:themeShade="A6"/>
          <w:sz w:val="24"/>
          <w:szCs w:val="24"/>
          <w:lang w:eastAsia="es-CO"/>
        </w:rPr>
        <w:t xml:space="preserve">inherentes </w:t>
      </w:r>
      <w:r w:rsidRPr="00274DB3">
        <w:rPr>
          <w:rFonts w:ascii="Arial" w:eastAsia="Times New Roman" w:hAnsi="Arial" w:cs="Arial"/>
          <w:bCs/>
          <w:i/>
          <w:iCs/>
          <w:color w:val="A6A6A6" w:themeColor="background1" w:themeShade="A6"/>
          <w:sz w:val="24"/>
          <w:szCs w:val="24"/>
          <w:lang w:eastAsia="es-CO"/>
        </w:rPr>
        <w:t>identificados sobre los cuales se obtuvo un riesgo residual crítico</w:t>
      </w:r>
      <w:r w:rsidR="00BA6AE0" w:rsidRPr="00274DB3">
        <w:rPr>
          <w:rFonts w:ascii="Arial" w:eastAsia="Times New Roman" w:hAnsi="Arial" w:cs="Arial"/>
          <w:bCs/>
          <w:i/>
          <w:iCs/>
          <w:color w:val="A6A6A6" w:themeColor="background1" w:themeShade="A6"/>
          <w:sz w:val="24"/>
          <w:szCs w:val="24"/>
          <w:lang w:eastAsia="es-CO"/>
        </w:rPr>
        <w:t xml:space="preserve">, </w:t>
      </w:r>
      <w:r w:rsidRPr="00274DB3">
        <w:rPr>
          <w:rFonts w:ascii="Arial" w:eastAsia="Times New Roman" w:hAnsi="Arial" w:cs="Arial"/>
          <w:bCs/>
          <w:i/>
          <w:iCs/>
          <w:color w:val="A6A6A6" w:themeColor="background1" w:themeShade="A6"/>
          <w:sz w:val="24"/>
          <w:szCs w:val="24"/>
          <w:lang w:eastAsia="es-CO"/>
        </w:rPr>
        <w:t>alto</w:t>
      </w:r>
      <w:r w:rsidR="00BA6AE0" w:rsidRPr="00274DB3">
        <w:rPr>
          <w:rFonts w:ascii="Arial" w:eastAsia="Times New Roman" w:hAnsi="Arial" w:cs="Arial"/>
          <w:bCs/>
          <w:i/>
          <w:iCs/>
          <w:color w:val="A6A6A6" w:themeColor="background1" w:themeShade="A6"/>
          <w:sz w:val="24"/>
          <w:szCs w:val="24"/>
          <w:lang w:eastAsia="es-CO"/>
        </w:rPr>
        <w:t xml:space="preserve"> o medio</w:t>
      </w:r>
      <w:r w:rsidRPr="00274DB3">
        <w:rPr>
          <w:rFonts w:ascii="Arial" w:eastAsia="Times New Roman" w:hAnsi="Arial" w:cs="Arial"/>
          <w:bCs/>
          <w:i/>
          <w:iCs/>
          <w:color w:val="A6A6A6" w:themeColor="background1" w:themeShade="A6"/>
          <w:sz w:val="24"/>
          <w:szCs w:val="24"/>
          <w:lang w:eastAsia="es-CO"/>
        </w:rPr>
        <w:t>.</w:t>
      </w:r>
    </w:p>
    <w:p w14:paraId="767EF30B" w14:textId="0C567B23" w:rsidR="002F1802" w:rsidRPr="00274DB3" w:rsidRDefault="002F1802" w:rsidP="002F1802">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278"/>
        <w:gridCol w:w="4123"/>
        <w:gridCol w:w="3427"/>
      </w:tblGrid>
      <w:tr w:rsidR="003365D5" w:rsidRPr="00274DB3" w14:paraId="39A6F9BE" w14:textId="77777777" w:rsidTr="00274DB3">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36E8F" w14:textId="6945E267"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r w:rsidRPr="00274DB3">
              <w:rPr>
                <w:rFonts w:ascii="Arial" w:eastAsia="Times New Roman" w:hAnsi="Arial" w:cs="Arial"/>
                <w:b/>
                <w:bCs/>
                <w:color w:val="A6A6A6" w:themeColor="background1" w:themeShade="A6"/>
                <w:sz w:val="20"/>
                <w:szCs w:val="20"/>
              </w:rPr>
              <w:t>Consec</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82C79" w14:textId="0DDC833D"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r w:rsidRPr="00274DB3">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EF1FE2" w14:textId="647494C9"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r w:rsidRPr="00274DB3">
              <w:rPr>
                <w:rFonts w:ascii="Arial" w:eastAsia="Times New Roman" w:hAnsi="Arial" w:cs="Arial"/>
                <w:b/>
                <w:bCs/>
                <w:color w:val="A6A6A6" w:themeColor="background1" w:themeShade="A6"/>
                <w:sz w:val="20"/>
                <w:szCs w:val="20"/>
              </w:rPr>
              <w:t>CALIFICACIÓN RIESGO RESIDUAL</w:t>
            </w:r>
            <w:r w:rsidRPr="00274DB3">
              <w:rPr>
                <w:rFonts w:ascii="Arial" w:eastAsia="Times New Roman" w:hAnsi="Arial" w:cs="Arial"/>
                <w:b/>
                <w:bCs/>
                <w:color w:val="A6A6A6" w:themeColor="background1" w:themeShade="A6"/>
                <w:sz w:val="20"/>
                <w:szCs w:val="20"/>
              </w:rPr>
              <w:br/>
            </w:r>
            <w:r w:rsidR="00BA6AE0" w:rsidRPr="00274DB3">
              <w:rPr>
                <w:rFonts w:ascii="Arial" w:eastAsia="Times New Roman" w:hAnsi="Arial" w:cs="Arial"/>
                <w:b/>
                <w:bCs/>
                <w:color w:val="A6A6A6" w:themeColor="background1" w:themeShade="A6"/>
                <w:sz w:val="20"/>
                <w:szCs w:val="20"/>
              </w:rPr>
              <w:t xml:space="preserve">Medio, </w:t>
            </w:r>
            <w:r w:rsidRPr="00274DB3">
              <w:rPr>
                <w:rFonts w:ascii="Arial" w:eastAsia="Times New Roman" w:hAnsi="Arial" w:cs="Arial"/>
                <w:b/>
                <w:bCs/>
                <w:color w:val="A6A6A6" w:themeColor="background1" w:themeShade="A6"/>
                <w:sz w:val="20"/>
                <w:szCs w:val="20"/>
              </w:rPr>
              <w:t>Alto o Critico</w:t>
            </w:r>
          </w:p>
        </w:tc>
      </w:tr>
      <w:tr w:rsidR="003365D5" w:rsidRPr="00274DB3" w14:paraId="565A6710" w14:textId="77777777" w:rsidTr="00274DB3">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32EE574F" w14:textId="77777777" w:rsidTr="00274DB3">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845F67" w14:textId="77777777"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0AE8C" w14:textId="33DA6C95"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7A5139E" w14:textId="5FB140CE"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62042CD1" w14:textId="77777777" w:rsidTr="00274DB3">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478603" w14:textId="77777777"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85367" w14:textId="3A4CD300" w:rsidR="003365D5" w:rsidRPr="00274DB3" w:rsidRDefault="003365D5" w:rsidP="003365D5">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7AC49139" w14:textId="2E0FF89A" w:rsidR="003365D5" w:rsidRPr="00274DB3" w:rsidRDefault="003365D5" w:rsidP="003365D5">
            <w:pPr>
              <w:spacing w:after="0" w:line="240" w:lineRule="auto"/>
              <w:jc w:val="center"/>
              <w:rPr>
                <w:rFonts w:ascii="Arial" w:eastAsia="Times New Roman" w:hAnsi="Arial" w:cs="Arial"/>
                <w:b/>
                <w:bCs/>
                <w:color w:val="A6A6A6" w:themeColor="background1" w:themeShade="A6"/>
                <w:sz w:val="20"/>
                <w:szCs w:val="20"/>
              </w:rPr>
            </w:pPr>
          </w:p>
        </w:tc>
      </w:tr>
    </w:tbl>
    <w:p w14:paraId="6CBEA22A" w14:textId="686004CA" w:rsidR="000C7ED3" w:rsidRPr="00274DB3" w:rsidRDefault="000C7ED3" w:rsidP="002F1802">
      <w:pPr>
        <w:spacing w:after="0" w:line="240" w:lineRule="auto"/>
        <w:jc w:val="both"/>
        <w:rPr>
          <w:rFonts w:ascii="Arial" w:eastAsia="Times New Roman" w:hAnsi="Arial" w:cs="Arial"/>
          <w:bCs/>
          <w:i/>
          <w:iCs/>
          <w:color w:val="A6A6A6" w:themeColor="background1" w:themeShade="A6"/>
          <w:sz w:val="24"/>
          <w:szCs w:val="24"/>
          <w:lang w:eastAsia="es-CO"/>
        </w:rPr>
      </w:pPr>
    </w:p>
    <w:p w14:paraId="7F3EDE36" w14:textId="5A59D7A0" w:rsidR="002F1802" w:rsidRPr="00274DB3" w:rsidRDefault="002F1802" w:rsidP="002F1802">
      <w:pPr>
        <w:spacing w:after="0" w:line="240" w:lineRule="auto"/>
        <w:jc w:val="both"/>
        <w:rPr>
          <w:rFonts w:ascii="Arial" w:eastAsia="Times New Roman" w:hAnsi="Arial" w:cs="Arial"/>
          <w:bCs/>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 xml:space="preserve">Si el proceso </w:t>
      </w:r>
      <w:r w:rsidR="00BA6AE0" w:rsidRPr="00274DB3">
        <w:rPr>
          <w:rFonts w:ascii="Arial" w:eastAsia="Times New Roman" w:hAnsi="Arial" w:cs="Arial"/>
          <w:bCs/>
          <w:i/>
          <w:iCs/>
          <w:color w:val="A6A6A6" w:themeColor="background1" w:themeShade="A6"/>
          <w:sz w:val="24"/>
          <w:szCs w:val="24"/>
          <w:lang w:eastAsia="es-CO"/>
        </w:rPr>
        <w:t xml:space="preserve">en la auditoria anterior, arrojo una </w:t>
      </w:r>
      <w:r w:rsidRPr="00274DB3">
        <w:rPr>
          <w:rFonts w:ascii="Arial" w:eastAsia="Times New Roman" w:hAnsi="Arial" w:cs="Arial"/>
          <w:bCs/>
          <w:i/>
          <w:iCs/>
          <w:color w:val="A6A6A6" w:themeColor="background1" w:themeShade="A6"/>
          <w:sz w:val="24"/>
          <w:szCs w:val="24"/>
          <w:lang w:eastAsia="es-CO"/>
        </w:rPr>
        <w:t xml:space="preserve">calificación </w:t>
      </w:r>
      <w:r w:rsidR="00BA6AE0" w:rsidRPr="00274DB3">
        <w:rPr>
          <w:rFonts w:ascii="Arial" w:eastAsia="Times New Roman" w:hAnsi="Arial" w:cs="Arial"/>
          <w:bCs/>
          <w:i/>
          <w:iCs/>
          <w:color w:val="A6A6A6" w:themeColor="background1" w:themeShade="A6"/>
          <w:sz w:val="24"/>
          <w:szCs w:val="24"/>
          <w:lang w:eastAsia="es-CO"/>
        </w:rPr>
        <w:t>superior a</w:t>
      </w:r>
      <w:r w:rsidRPr="00274DB3">
        <w:rPr>
          <w:rFonts w:ascii="Arial" w:eastAsia="Times New Roman" w:hAnsi="Arial" w:cs="Arial"/>
          <w:bCs/>
          <w:i/>
          <w:iCs/>
          <w:color w:val="A6A6A6" w:themeColor="background1" w:themeShade="A6"/>
          <w:sz w:val="24"/>
          <w:szCs w:val="24"/>
          <w:lang w:eastAsia="es-CO"/>
        </w:rPr>
        <w:t xml:space="preserve">l 75% de su ponderación y no se identificaron riesgos </w:t>
      </w:r>
      <w:r w:rsidR="00BA6AE0" w:rsidRPr="00274DB3">
        <w:rPr>
          <w:rFonts w:ascii="Arial" w:eastAsia="Times New Roman" w:hAnsi="Arial" w:cs="Arial"/>
          <w:bCs/>
          <w:i/>
          <w:iCs/>
          <w:color w:val="A6A6A6" w:themeColor="background1" w:themeShade="A6"/>
          <w:sz w:val="24"/>
          <w:szCs w:val="24"/>
          <w:lang w:eastAsia="es-CO"/>
        </w:rPr>
        <w:t>residuales críticos, altos o medios</w:t>
      </w:r>
      <w:r w:rsidRPr="00274DB3">
        <w:rPr>
          <w:rFonts w:ascii="Arial" w:eastAsia="Times New Roman" w:hAnsi="Arial" w:cs="Arial"/>
          <w:bCs/>
          <w:i/>
          <w:iCs/>
          <w:color w:val="A6A6A6" w:themeColor="background1" w:themeShade="A6"/>
          <w:sz w:val="24"/>
          <w:szCs w:val="24"/>
          <w:lang w:eastAsia="es-CO"/>
        </w:rPr>
        <w:t xml:space="preserve">, </w:t>
      </w:r>
      <w:r w:rsidR="00BA6AE0" w:rsidRPr="00274DB3">
        <w:rPr>
          <w:rFonts w:ascii="Arial" w:eastAsia="Times New Roman" w:hAnsi="Arial" w:cs="Arial"/>
          <w:bCs/>
          <w:i/>
          <w:iCs/>
          <w:color w:val="A6A6A6" w:themeColor="background1" w:themeShade="A6"/>
          <w:sz w:val="24"/>
          <w:szCs w:val="24"/>
          <w:lang w:eastAsia="es-CO"/>
        </w:rPr>
        <w:t xml:space="preserve">describir esta </w:t>
      </w:r>
      <w:r w:rsidRPr="00274DB3">
        <w:rPr>
          <w:rFonts w:ascii="Arial" w:eastAsia="Times New Roman" w:hAnsi="Arial" w:cs="Arial"/>
          <w:bCs/>
          <w:i/>
          <w:iCs/>
          <w:color w:val="A6A6A6" w:themeColor="background1" w:themeShade="A6"/>
          <w:sz w:val="24"/>
          <w:szCs w:val="24"/>
          <w:lang w:eastAsia="es-CO"/>
        </w:rPr>
        <w:t>condición</w:t>
      </w:r>
      <w:r w:rsidR="00BA6AE0" w:rsidRPr="00274DB3">
        <w:rPr>
          <w:rFonts w:ascii="Arial" w:eastAsia="Times New Roman" w:hAnsi="Arial" w:cs="Arial"/>
          <w:bCs/>
          <w:i/>
          <w:iCs/>
          <w:color w:val="A6A6A6" w:themeColor="background1" w:themeShade="A6"/>
          <w:sz w:val="24"/>
          <w:szCs w:val="24"/>
          <w:lang w:eastAsia="es-CO"/>
        </w:rPr>
        <w:t>.</w:t>
      </w:r>
    </w:p>
    <w:p w14:paraId="29DFA924" w14:textId="77777777" w:rsidR="002F1802" w:rsidRPr="00274DB3" w:rsidRDefault="002F1802" w:rsidP="002F1802">
      <w:pPr>
        <w:spacing w:after="0" w:line="240" w:lineRule="auto"/>
        <w:jc w:val="both"/>
        <w:rPr>
          <w:rFonts w:ascii="Arial" w:eastAsia="Times New Roman" w:hAnsi="Arial" w:cs="Arial"/>
          <w:sz w:val="24"/>
          <w:szCs w:val="24"/>
        </w:rPr>
      </w:pPr>
    </w:p>
    <w:p w14:paraId="046896BC" w14:textId="77777777" w:rsidR="002F1802" w:rsidRPr="00274DB3" w:rsidRDefault="002F1802" w:rsidP="002F1802">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Solo se deberá diligenciar la información anterior si la evaluación del proceso aplica al Sujeto de Vigilancia y Control, de lo contrario eliminar su título y no registrar ningún contenido.</w:t>
      </w:r>
    </w:p>
    <w:p w14:paraId="3B6B56CE" w14:textId="45607DB8" w:rsidR="002F1802" w:rsidRDefault="002F1802" w:rsidP="002F1802">
      <w:pPr>
        <w:spacing w:after="0" w:line="240" w:lineRule="auto"/>
        <w:jc w:val="both"/>
        <w:rPr>
          <w:rFonts w:ascii="Arial" w:eastAsia="Times New Roman" w:hAnsi="Arial" w:cs="Arial"/>
          <w:sz w:val="24"/>
          <w:szCs w:val="24"/>
          <w:lang w:eastAsia="es-CO"/>
        </w:rPr>
      </w:pPr>
    </w:p>
    <w:p w14:paraId="21C3DEC0" w14:textId="77777777" w:rsidR="00274DB3" w:rsidRPr="00274DB3" w:rsidRDefault="00274DB3" w:rsidP="002F1802">
      <w:pPr>
        <w:spacing w:after="0" w:line="240" w:lineRule="auto"/>
        <w:jc w:val="both"/>
        <w:rPr>
          <w:rFonts w:ascii="Arial" w:eastAsia="Times New Roman" w:hAnsi="Arial" w:cs="Arial"/>
          <w:sz w:val="24"/>
          <w:szCs w:val="24"/>
          <w:lang w:eastAsia="es-CO"/>
        </w:rPr>
      </w:pPr>
    </w:p>
    <w:p w14:paraId="6E732027" w14:textId="6D7723F9" w:rsidR="00C91FB2" w:rsidRPr="00274DB3" w:rsidRDefault="00417E61" w:rsidP="00EA0932">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lastRenderedPageBreak/>
        <w:t xml:space="preserve">Proceso </w:t>
      </w:r>
      <w:r w:rsidRPr="00274DB3">
        <w:rPr>
          <w:rFonts w:ascii="Arial" w:eastAsia="Times New Roman" w:hAnsi="Arial" w:cs="Arial"/>
          <w:sz w:val="24"/>
          <w:szCs w:val="24"/>
        </w:rPr>
        <w:t>Estados Financieros</w:t>
      </w:r>
      <w:r w:rsidR="00C91FB2" w:rsidRPr="00274DB3">
        <w:rPr>
          <w:rFonts w:ascii="Arial" w:eastAsia="Times New Roman" w:hAnsi="Arial" w:cs="Arial"/>
          <w:sz w:val="24"/>
          <w:szCs w:val="24"/>
          <w:lang w:eastAsia="es-CO"/>
        </w:rPr>
        <w:t>:</w:t>
      </w:r>
    </w:p>
    <w:p w14:paraId="3878E595" w14:textId="70B7020B" w:rsidR="00213CC6" w:rsidRPr="00274DB3" w:rsidRDefault="00213CC6" w:rsidP="00EA0932">
      <w:pPr>
        <w:spacing w:after="0" w:line="240" w:lineRule="auto"/>
        <w:jc w:val="both"/>
        <w:rPr>
          <w:rFonts w:ascii="Arial" w:eastAsia="Times New Roman" w:hAnsi="Arial" w:cs="Arial"/>
          <w:sz w:val="24"/>
          <w:szCs w:val="24"/>
          <w:lang w:eastAsia="es-CO"/>
        </w:rPr>
      </w:pPr>
    </w:p>
    <w:p w14:paraId="60B78CE1" w14:textId="1FEC7ABC" w:rsidR="00427D54" w:rsidRPr="00274DB3" w:rsidRDefault="000C7ED3" w:rsidP="00427D54">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29B61CE4" w14:textId="77777777" w:rsidR="001E5DEF" w:rsidRPr="00274DB3" w:rsidRDefault="001E5DEF" w:rsidP="00EA0932">
      <w:pPr>
        <w:spacing w:after="0" w:line="240" w:lineRule="auto"/>
        <w:jc w:val="both"/>
        <w:rPr>
          <w:rFonts w:ascii="Arial" w:eastAsia="Times New Roman" w:hAnsi="Arial" w:cs="Arial"/>
          <w:sz w:val="24"/>
          <w:szCs w:val="24"/>
          <w:lang w:eastAsia="es-CO"/>
        </w:rPr>
      </w:pPr>
    </w:p>
    <w:p w14:paraId="2B7A45F1" w14:textId="484181A4" w:rsidR="00417E61" w:rsidRPr="00274DB3" w:rsidRDefault="00417E61" w:rsidP="00EA0932">
      <w:pPr>
        <w:spacing w:after="0" w:line="240" w:lineRule="auto"/>
        <w:jc w:val="both"/>
        <w:rPr>
          <w:rFonts w:ascii="Arial" w:eastAsia="Times New Roman" w:hAnsi="Arial" w:cs="Arial"/>
          <w:sz w:val="24"/>
          <w:szCs w:val="24"/>
        </w:rPr>
      </w:pPr>
      <w:r w:rsidRPr="00274DB3">
        <w:rPr>
          <w:rFonts w:ascii="Arial" w:eastAsia="Times New Roman" w:hAnsi="Arial" w:cs="Arial"/>
          <w:sz w:val="24"/>
          <w:szCs w:val="24"/>
          <w:lang w:eastAsia="es-CO"/>
        </w:rPr>
        <w:t xml:space="preserve">Proceso </w:t>
      </w:r>
      <w:r w:rsidRPr="00274DB3">
        <w:rPr>
          <w:rFonts w:ascii="Arial" w:eastAsia="Times New Roman" w:hAnsi="Arial" w:cs="Arial"/>
          <w:sz w:val="24"/>
          <w:szCs w:val="24"/>
        </w:rPr>
        <w:t>Desempeño Financiero</w:t>
      </w:r>
      <w:r w:rsidR="001E5DEF" w:rsidRPr="00274DB3">
        <w:rPr>
          <w:rFonts w:ascii="Arial" w:eastAsia="Times New Roman" w:hAnsi="Arial" w:cs="Arial"/>
          <w:sz w:val="24"/>
          <w:szCs w:val="24"/>
        </w:rPr>
        <w:t>:</w:t>
      </w:r>
    </w:p>
    <w:p w14:paraId="2138E1BB" w14:textId="50F7A357" w:rsidR="00417E61" w:rsidRPr="00274DB3" w:rsidRDefault="00417E61" w:rsidP="00EA0932">
      <w:pPr>
        <w:spacing w:after="0" w:line="240" w:lineRule="auto"/>
        <w:jc w:val="both"/>
        <w:rPr>
          <w:rFonts w:ascii="Arial" w:eastAsia="Times New Roman" w:hAnsi="Arial" w:cs="Arial"/>
          <w:sz w:val="24"/>
          <w:szCs w:val="24"/>
        </w:rPr>
      </w:pPr>
    </w:p>
    <w:p w14:paraId="38E0B353" w14:textId="77777777" w:rsidR="000C7ED3" w:rsidRPr="00274DB3"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3C88A6D5" w14:textId="77777777" w:rsidR="008C7A50" w:rsidRPr="00274DB3" w:rsidRDefault="008C7A50" w:rsidP="00EA0932">
      <w:pPr>
        <w:spacing w:after="0" w:line="240" w:lineRule="auto"/>
        <w:jc w:val="both"/>
        <w:rPr>
          <w:rFonts w:ascii="Arial" w:eastAsia="Times New Roman" w:hAnsi="Arial" w:cs="Arial"/>
          <w:sz w:val="24"/>
          <w:szCs w:val="24"/>
        </w:rPr>
      </w:pPr>
    </w:p>
    <w:p w14:paraId="306B7529" w14:textId="7A6E9D5C" w:rsidR="00417E61" w:rsidRPr="00274DB3" w:rsidRDefault="00417E61" w:rsidP="00EA0932">
      <w:pPr>
        <w:spacing w:after="0" w:line="240" w:lineRule="auto"/>
        <w:jc w:val="both"/>
        <w:rPr>
          <w:rFonts w:ascii="Arial" w:eastAsia="Times New Roman" w:hAnsi="Arial" w:cs="Arial"/>
          <w:sz w:val="24"/>
          <w:szCs w:val="24"/>
        </w:rPr>
      </w:pPr>
      <w:r w:rsidRPr="00274DB3">
        <w:rPr>
          <w:rFonts w:ascii="Arial" w:eastAsia="Times New Roman" w:hAnsi="Arial" w:cs="Arial"/>
          <w:sz w:val="24"/>
          <w:szCs w:val="24"/>
          <w:lang w:eastAsia="es-CO"/>
        </w:rPr>
        <w:t xml:space="preserve">Proceso </w:t>
      </w:r>
      <w:r w:rsidRPr="00274DB3">
        <w:rPr>
          <w:rFonts w:ascii="Arial" w:eastAsia="Times New Roman" w:hAnsi="Arial" w:cs="Arial"/>
          <w:sz w:val="24"/>
          <w:szCs w:val="24"/>
        </w:rPr>
        <w:t xml:space="preserve">Presupuesto de Ingresos </w:t>
      </w:r>
    </w:p>
    <w:p w14:paraId="63BD4C6C" w14:textId="7DE0CCED" w:rsidR="00417E61" w:rsidRPr="00274DB3" w:rsidRDefault="00417E61" w:rsidP="00EA0932">
      <w:pPr>
        <w:spacing w:after="0" w:line="240" w:lineRule="auto"/>
        <w:jc w:val="both"/>
        <w:rPr>
          <w:rFonts w:ascii="Arial" w:eastAsia="Times New Roman" w:hAnsi="Arial" w:cs="Arial"/>
          <w:sz w:val="24"/>
          <w:szCs w:val="24"/>
        </w:rPr>
      </w:pPr>
    </w:p>
    <w:p w14:paraId="1F4C43A8" w14:textId="77777777" w:rsidR="000C7ED3" w:rsidRPr="00274DB3"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1CC8C2BE" w14:textId="77777777" w:rsidR="001E5DEF" w:rsidRPr="00274DB3" w:rsidRDefault="001E5DEF" w:rsidP="00EA0932">
      <w:pPr>
        <w:spacing w:after="0" w:line="240" w:lineRule="auto"/>
        <w:jc w:val="both"/>
        <w:rPr>
          <w:rFonts w:ascii="Arial" w:eastAsia="Times New Roman" w:hAnsi="Arial" w:cs="Arial"/>
          <w:sz w:val="24"/>
          <w:szCs w:val="24"/>
        </w:rPr>
      </w:pPr>
    </w:p>
    <w:p w14:paraId="77E40326" w14:textId="599F51A3" w:rsidR="00417E61" w:rsidRPr="00274DB3" w:rsidRDefault="00417E61" w:rsidP="00EA0932">
      <w:pPr>
        <w:spacing w:after="0" w:line="240" w:lineRule="auto"/>
        <w:jc w:val="both"/>
        <w:rPr>
          <w:rFonts w:ascii="Arial" w:eastAsia="Times New Roman" w:hAnsi="Arial" w:cs="Arial"/>
          <w:sz w:val="24"/>
          <w:szCs w:val="24"/>
        </w:rPr>
      </w:pPr>
      <w:r w:rsidRPr="00274DB3">
        <w:rPr>
          <w:rFonts w:ascii="Arial" w:eastAsia="Times New Roman" w:hAnsi="Arial" w:cs="Arial"/>
          <w:sz w:val="24"/>
          <w:szCs w:val="24"/>
          <w:lang w:eastAsia="es-CO"/>
        </w:rPr>
        <w:t xml:space="preserve">Proceso </w:t>
      </w:r>
      <w:r w:rsidRPr="00274DB3">
        <w:rPr>
          <w:rFonts w:ascii="Arial" w:eastAsia="Times New Roman" w:hAnsi="Arial" w:cs="Arial"/>
          <w:sz w:val="24"/>
          <w:szCs w:val="24"/>
        </w:rPr>
        <w:t>Presupuesto de Gastos</w:t>
      </w:r>
      <w:r w:rsidR="00370351" w:rsidRPr="00274DB3">
        <w:rPr>
          <w:rFonts w:ascii="Arial" w:eastAsia="Times New Roman" w:hAnsi="Arial" w:cs="Arial"/>
          <w:sz w:val="24"/>
          <w:szCs w:val="24"/>
        </w:rPr>
        <w:t xml:space="preserve"> o Costos y Gastos</w:t>
      </w:r>
    </w:p>
    <w:p w14:paraId="077E11E9" w14:textId="4BCC48F7" w:rsidR="00417E61" w:rsidRPr="00274DB3" w:rsidRDefault="00417E61" w:rsidP="00EA0932">
      <w:pPr>
        <w:spacing w:after="0" w:line="240" w:lineRule="auto"/>
        <w:jc w:val="both"/>
        <w:rPr>
          <w:rFonts w:ascii="Arial" w:eastAsia="Times New Roman" w:hAnsi="Arial" w:cs="Arial"/>
          <w:sz w:val="24"/>
          <w:szCs w:val="24"/>
          <w:lang w:eastAsia="es-CO"/>
        </w:rPr>
      </w:pPr>
    </w:p>
    <w:p w14:paraId="160CB2A0" w14:textId="77777777" w:rsidR="000C7ED3" w:rsidRPr="00274DB3"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3522E089" w14:textId="77777777" w:rsidR="000C7ED3" w:rsidRPr="00274DB3" w:rsidRDefault="000C7ED3" w:rsidP="00EA0932">
      <w:pPr>
        <w:spacing w:after="0" w:line="240" w:lineRule="auto"/>
        <w:jc w:val="both"/>
        <w:rPr>
          <w:rFonts w:ascii="Arial" w:eastAsia="Times New Roman" w:hAnsi="Arial" w:cs="Arial"/>
          <w:sz w:val="24"/>
          <w:szCs w:val="24"/>
          <w:lang w:eastAsia="es-CO"/>
        </w:rPr>
      </w:pPr>
    </w:p>
    <w:p w14:paraId="3BF8FED9" w14:textId="4268F254" w:rsidR="00C91FB2" w:rsidRPr="00274DB3" w:rsidRDefault="00417E61" w:rsidP="00EA0932">
      <w:pPr>
        <w:spacing w:after="0" w:line="240" w:lineRule="auto"/>
        <w:jc w:val="both"/>
        <w:rPr>
          <w:rFonts w:ascii="Arial" w:eastAsia="Times New Roman" w:hAnsi="Arial" w:cs="Arial"/>
          <w:sz w:val="24"/>
          <w:szCs w:val="24"/>
        </w:rPr>
      </w:pPr>
      <w:r w:rsidRPr="00274DB3">
        <w:rPr>
          <w:rFonts w:ascii="Arial" w:eastAsia="Times New Roman" w:hAnsi="Arial" w:cs="Arial"/>
          <w:sz w:val="24"/>
          <w:szCs w:val="24"/>
          <w:lang w:eastAsia="es-CO"/>
        </w:rPr>
        <w:t xml:space="preserve">Proceso </w:t>
      </w:r>
      <w:r w:rsidRPr="00274DB3">
        <w:rPr>
          <w:rFonts w:ascii="Arial" w:eastAsia="Times New Roman" w:hAnsi="Arial" w:cs="Arial"/>
          <w:sz w:val="24"/>
          <w:szCs w:val="24"/>
        </w:rPr>
        <w:t>Planes, programas y proyectos</w:t>
      </w:r>
      <w:r w:rsidR="00370351" w:rsidRPr="00274DB3">
        <w:rPr>
          <w:rFonts w:ascii="Arial" w:eastAsia="Times New Roman" w:hAnsi="Arial" w:cs="Arial"/>
          <w:sz w:val="24"/>
          <w:szCs w:val="24"/>
        </w:rPr>
        <w:t xml:space="preserve"> o Plan Estratégico Institucional o Corporativo</w:t>
      </w:r>
    </w:p>
    <w:p w14:paraId="7E020DB4" w14:textId="7873007A" w:rsidR="00417E61" w:rsidRPr="00274DB3" w:rsidRDefault="00417E61" w:rsidP="00EA0932">
      <w:pPr>
        <w:spacing w:after="0" w:line="240" w:lineRule="auto"/>
        <w:jc w:val="both"/>
        <w:rPr>
          <w:rFonts w:ascii="Arial" w:eastAsia="Times New Roman" w:hAnsi="Arial" w:cs="Arial"/>
          <w:sz w:val="24"/>
          <w:szCs w:val="24"/>
        </w:rPr>
      </w:pPr>
    </w:p>
    <w:p w14:paraId="002D6937" w14:textId="77777777" w:rsidR="000C7ED3" w:rsidRPr="00274DB3"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5BF39FE4" w14:textId="77777777" w:rsidR="001E5DEF" w:rsidRPr="00274DB3" w:rsidRDefault="001E5DEF" w:rsidP="00EA0932">
      <w:pPr>
        <w:spacing w:after="0" w:line="240" w:lineRule="auto"/>
        <w:jc w:val="both"/>
        <w:rPr>
          <w:rFonts w:ascii="Arial" w:eastAsia="Times New Roman" w:hAnsi="Arial" w:cs="Arial"/>
          <w:sz w:val="24"/>
          <w:szCs w:val="24"/>
        </w:rPr>
      </w:pPr>
    </w:p>
    <w:p w14:paraId="0E4A1D97" w14:textId="75F5F3FB" w:rsidR="00417E61" w:rsidRPr="00274DB3" w:rsidRDefault="00417E61" w:rsidP="00EA0932">
      <w:pPr>
        <w:spacing w:after="0" w:line="240" w:lineRule="auto"/>
        <w:jc w:val="both"/>
        <w:rPr>
          <w:rFonts w:ascii="Arial" w:eastAsia="Times New Roman" w:hAnsi="Arial" w:cs="Arial"/>
          <w:sz w:val="24"/>
          <w:szCs w:val="24"/>
          <w:lang w:eastAsia="es-CO"/>
        </w:rPr>
      </w:pPr>
      <w:r w:rsidRPr="00274DB3">
        <w:rPr>
          <w:rFonts w:ascii="Arial" w:eastAsia="Times New Roman" w:hAnsi="Arial" w:cs="Arial"/>
          <w:sz w:val="24"/>
          <w:szCs w:val="24"/>
          <w:lang w:eastAsia="es-CO"/>
        </w:rPr>
        <w:t xml:space="preserve">Proceso </w:t>
      </w:r>
      <w:r w:rsidRPr="00274DB3">
        <w:rPr>
          <w:rFonts w:ascii="Arial" w:eastAsia="Times New Roman" w:hAnsi="Arial" w:cs="Arial"/>
          <w:sz w:val="24"/>
          <w:szCs w:val="24"/>
        </w:rPr>
        <w:t>Gasto Público</w:t>
      </w:r>
    </w:p>
    <w:p w14:paraId="37729B25" w14:textId="79C37016" w:rsidR="00EA0932" w:rsidRPr="00274DB3" w:rsidRDefault="00EA0932" w:rsidP="003A0FF6">
      <w:pPr>
        <w:spacing w:after="0" w:line="240" w:lineRule="auto"/>
        <w:jc w:val="both"/>
        <w:rPr>
          <w:rFonts w:ascii="Arial" w:eastAsia="Times New Roman" w:hAnsi="Arial" w:cs="Arial"/>
          <w:sz w:val="24"/>
          <w:szCs w:val="24"/>
          <w:lang w:eastAsia="es-CO"/>
        </w:rPr>
      </w:pPr>
    </w:p>
    <w:p w14:paraId="692A0239" w14:textId="72453C98" w:rsidR="000C7ED3" w:rsidRDefault="000C7ED3" w:rsidP="000C7ED3">
      <w:pPr>
        <w:spacing w:after="0" w:line="240" w:lineRule="auto"/>
        <w:jc w:val="both"/>
        <w:rPr>
          <w:rFonts w:ascii="Arial" w:eastAsia="Times New Roman" w:hAnsi="Arial" w:cs="Arial"/>
          <w:bCs/>
          <w:i/>
          <w:iCs/>
          <w:color w:val="A6A6A6" w:themeColor="background1" w:themeShade="A6"/>
          <w:sz w:val="24"/>
          <w:szCs w:val="24"/>
          <w:lang w:eastAsia="es-CO"/>
        </w:rPr>
      </w:pPr>
      <w:r w:rsidRPr="00274DB3">
        <w:rPr>
          <w:rFonts w:ascii="Arial" w:eastAsia="Times New Roman" w:hAnsi="Arial" w:cs="Arial"/>
          <w:bCs/>
          <w:i/>
          <w:iCs/>
          <w:color w:val="A6A6A6" w:themeColor="background1" w:themeShade="A6"/>
          <w:sz w:val="24"/>
          <w:szCs w:val="24"/>
          <w:lang w:eastAsia="es-CO"/>
        </w:rPr>
        <w:t>Incorporar la información según corresponda.</w:t>
      </w:r>
    </w:p>
    <w:p w14:paraId="6532930B" w14:textId="77777777" w:rsidR="00274DB3" w:rsidRPr="00274DB3" w:rsidRDefault="00274DB3" w:rsidP="000C7ED3">
      <w:pPr>
        <w:spacing w:after="0" w:line="240" w:lineRule="auto"/>
        <w:jc w:val="both"/>
        <w:rPr>
          <w:rFonts w:ascii="Arial" w:eastAsia="Times New Roman" w:hAnsi="Arial" w:cs="Arial"/>
          <w:i/>
          <w:iCs/>
          <w:color w:val="A6A6A6" w:themeColor="background1" w:themeShade="A6"/>
          <w:sz w:val="24"/>
          <w:szCs w:val="24"/>
          <w:lang w:eastAsia="es-CO"/>
        </w:rPr>
      </w:pPr>
    </w:p>
    <w:p w14:paraId="59AFE4E4" w14:textId="7F5B3F7B" w:rsidR="001E5DEF" w:rsidRPr="00274DB3" w:rsidRDefault="001E5DEF" w:rsidP="003A0FF6">
      <w:pPr>
        <w:spacing w:after="0" w:line="240" w:lineRule="auto"/>
        <w:jc w:val="both"/>
        <w:rPr>
          <w:rFonts w:ascii="Arial" w:eastAsia="Times New Roman" w:hAnsi="Arial" w:cs="Arial"/>
          <w:sz w:val="24"/>
          <w:szCs w:val="24"/>
          <w:lang w:eastAsia="es-CO"/>
        </w:rPr>
      </w:pPr>
    </w:p>
    <w:p w14:paraId="3FD440A4" w14:textId="75D0CF2A" w:rsidR="0071471B" w:rsidRPr="00274DB3" w:rsidRDefault="00F1453D" w:rsidP="001812B2">
      <w:pPr>
        <w:pStyle w:val="Prrafodelista"/>
        <w:numPr>
          <w:ilvl w:val="0"/>
          <w:numId w:val="6"/>
        </w:numPr>
        <w:jc w:val="center"/>
        <w:rPr>
          <w:rFonts w:cs="Arial"/>
          <w:b/>
        </w:rPr>
      </w:pPr>
      <w:r w:rsidRPr="00274DB3">
        <w:rPr>
          <w:rFonts w:cs="Arial"/>
          <w:b/>
        </w:rPr>
        <w:t xml:space="preserve">LIMITACIONES </w:t>
      </w:r>
      <w:r w:rsidR="0071471B" w:rsidRPr="00274DB3">
        <w:rPr>
          <w:rFonts w:cs="Arial"/>
          <w:b/>
        </w:rPr>
        <w:t>DE AUDITORÍA</w:t>
      </w:r>
    </w:p>
    <w:p w14:paraId="4CC0B463" w14:textId="77777777" w:rsidR="0071471B" w:rsidRPr="00274DB3" w:rsidRDefault="0071471B" w:rsidP="0071471B">
      <w:pPr>
        <w:spacing w:after="0" w:line="240" w:lineRule="auto"/>
        <w:rPr>
          <w:rFonts w:ascii="Arial" w:eastAsia="Times New Roman" w:hAnsi="Arial" w:cs="Arial"/>
          <w:bCs/>
          <w:strike/>
          <w:sz w:val="24"/>
          <w:szCs w:val="24"/>
          <w:lang w:eastAsia="es-CO"/>
        </w:rPr>
      </w:pPr>
    </w:p>
    <w:p w14:paraId="4C3530DE" w14:textId="77777777" w:rsidR="00302176" w:rsidRPr="00302176" w:rsidRDefault="00302176" w:rsidP="00302176">
      <w:pPr>
        <w:pStyle w:val="Prrafodelista"/>
        <w:numPr>
          <w:ilvl w:val="0"/>
          <w:numId w:val="16"/>
        </w:numPr>
        <w:jc w:val="both"/>
        <w:rPr>
          <w:rFonts w:cs="Arial"/>
          <w:bCs/>
          <w:vanish/>
        </w:rPr>
      </w:pPr>
    </w:p>
    <w:p w14:paraId="17D50785" w14:textId="77F36CDC" w:rsidR="0071471B" w:rsidRPr="00302176" w:rsidRDefault="0071471B" w:rsidP="00302176">
      <w:pPr>
        <w:pStyle w:val="Prrafodelista"/>
        <w:numPr>
          <w:ilvl w:val="1"/>
          <w:numId w:val="16"/>
        </w:numPr>
        <w:jc w:val="both"/>
        <w:rPr>
          <w:rFonts w:cs="Arial"/>
          <w:bCs/>
        </w:rPr>
      </w:pPr>
      <w:r w:rsidRPr="00302176">
        <w:rPr>
          <w:rFonts w:cs="Arial"/>
          <w:bCs/>
        </w:rPr>
        <w:t>Riesgos de No Detección</w:t>
      </w:r>
    </w:p>
    <w:p w14:paraId="08CDCFBE" w14:textId="1C45760D" w:rsidR="0071471B" w:rsidRPr="00274DB3" w:rsidRDefault="0071471B" w:rsidP="003A0FF6">
      <w:pPr>
        <w:spacing w:after="0" w:line="240" w:lineRule="auto"/>
        <w:jc w:val="both"/>
        <w:rPr>
          <w:rFonts w:ascii="Arial" w:eastAsia="Times New Roman" w:hAnsi="Arial" w:cs="Arial"/>
          <w:sz w:val="24"/>
          <w:szCs w:val="24"/>
          <w:lang w:eastAsia="es-CO"/>
        </w:rPr>
      </w:pPr>
    </w:p>
    <w:p w14:paraId="45AE0527" w14:textId="5D575451" w:rsidR="001812B2" w:rsidRPr="00274DB3" w:rsidRDefault="001812B2" w:rsidP="001812B2">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Presente los resultados de la Evaluación de criterios y acciones</w:t>
      </w:r>
      <w:r w:rsidR="00DA7F48" w:rsidRPr="00274DB3">
        <w:rPr>
          <w:rFonts w:ascii="Arial" w:eastAsia="Times New Roman" w:hAnsi="Arial" w:cs="Arial"/>
          <w:i/>
          <w:color w:val="A6A6A6" w:themeColor="background1" w:themeShade="A6"/>
          <w:sz w:val="24"/>
          <w:szCs w:val="24"/>
          <w:lang w:eastAsia="es-CO"/>
        </w:rPr>
        <w:t xml:space="preserve"> del PVCGF-15-04 Matriz Gestión del </w:t>
      </w:r>
      <w:r w:rsidRPr="00274DB3">
        <w:rPr>
          <w:rFonts w:ascii="Arial" w:eastAsia="Times New Roman" w:hAnsi="Arial" w:cs="Arial"/>
          <w:i/>
          <w:color w:val="A6A6A6" w:themeColor="background1" w:themeShade="A6"/>
          <w:sz w:val="24"/>
          <w:szCs w:val="24"/>
          <w:lang w:eastAsia="es-CO"/>
        </w:rPr>
        <w:t>Riesgo de No Detección, citando los números y fechas de las actas de Comité Técnico en las cuales se registraron las acciones adelantadas de mitigación de los riesgos de No detección identificados.</w:t>
      </w:r>
    </w:p>
    <w:p w14:paraId="40087991" w14:textId="36CC55DB" w:rsidR="001812B2" w:rsidRPr="00274DB3" w:rsidRDefault="001812B2" w:rsidP="001812B2">
      <w:pPr>
        <w:spacing w:after="0" w:line="240" w:lineRule="auto"/>
        <w:jc w:val="both"/>
        <w:rPr>
          <w:rFonts w:ascii="Arial" w:eastAsia="Times New Roman" w:hAnsi="Arial" w:cs="Arial"/>
          <w:i/>
          <w:sz w:val="24"/>
          <w:szCs w:val="24"/>
          <w:lang w:eastAsia="es-CO"/>
        </w:rPr>
      </w:pPr>
    </w:p>
    <w:p w14:paraId="5806716B" w14:textId="49C75098" w:rsidR="000C0F4F" w:rsidRPr="00274DB3" w:rsidRDefault="000C0F4F" w:rsidP="000C0F4F">
      <w:pPr>
        <w:spacing w:after="0" w:line="240" w:lineRule="auto"/>
        <w:jc w:val="center"/>
        <w:rPr>
          <w:rFonts w:ascii="Arial" w:eastAsia="Times New Roman" w:hAnsi="Arial" w:cs="Arial"/>
          <w:b/>
          <w:bCs/>
          <w:iCs/>
          <w:sz w:val="20"/>
          <w:szCs w:val="20"/>
          <w:lang w:eastAsia="es-CO"/>
        </w:rPr>
      </w:pPr>
      <w:r w:rsidRPr="00274DB3">
        <w:rPr>
          <w:rFonts w:ascii="Arial" w:eastAsia="Times New Roman" w:hAnsi="Arial" w:cs="Arial"/>
          <w:b/>
          <w:bCs/>
          <w:iCs/>
          <w:sz w:val="20"/>
          <w:szCs w:val="20"/>
          <w:lang w:eastAsia="es-CO"/>
        </w:rPr>
        <w:t>Cuadro No. 5</w:t>
      </w:r>
      <w:r w:rsidR="00FE3932" w:rsidRPr="00274DB3">
        <w:rPr>
          <w:rFonts w:ascii="Arial" w:eastAsia="Times New Roman" w:hAnsi="Arial" w:cs="Arial"/>
          <w:b/>
          <w:bCs/>
          <w:iCs/>
          <w:sz w:val="20"/>
          <w:szCs w:val="20"/>
          <w:lang w:eastAsia="es-CO"/>
        </w:rPr>
        <w:t>.</w:t>
      </w:r>
      <w:r w:rsidRPr="00274DB3">
        <w:rPr>
          <w:rFonts w:ascii="Arial" w:eastAsia="Times New Roman" w:hAnsi="Arial" w:cs="Arial"/>
          <w:b/>
          <w:bCs/>
          <w:iCs/>
          <w:sz w:val="20"/>
          <w:szCs w:val="20"/>
          <w:lang w:eastAsia="es-CO"/>
        </w:rPr>
        <w:t xml:space="preserve"> Resultados Gestión del Riesgo de No Detección</w:t>
      </w:r>
    </w:p>
    <w:p w14:paraId="3FD092C2" w14:textId="77777777" w:rsidR="000C0F4F" w:rsidRPr="00274DB3" w:rsidRDefault="000C0F4F" w:rsidP="000C0F4F">
      <w:pPr>
        <w:spacing w:after="0" w:line="240" w:lineRule="auto"/>
        <w:jc w:val="center"/>
        <w:rPr>
          <w:rFonts w:ascii="Arial" w:eastAsia="Times New Roman" w:hAnsi="Arial" w:cs="Arial"/>
          <w:b/>
          <w:bCs/>
          <w:iCs/>
          <w:sz w:val="20"/>
          <w:szCs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7"/>
        <w:gridCol w:w="1356"/>
        <w:gridCol w:w="1640"/>
        <w:gridCol w:w="863"/>
        <w:gridCol w:w="812"/>
      </w:tblGrid>
      <w:tr w:rsidR="001812B2" w:rsidRPr="00302176" w14:paraId="6AECDFFA" w14:textId="77777777" w:rsidTr="00302176">
        <w:trPr>
          <w:trHeight w:val="765"/>
          <w:tblHeader/>
          <w:jc w:val="center"/>
        </w:trPr>
        <w:tc>
          <w:tcPr>
            <w:tcW w:w="2006" w:type="pct"/>
            <w:shd w:val="clear" w:color="auto" w:fill="F2F2F2" w:themeFill="background1" w:themeFillShade="F2"/>
            <w:noWrap/>
            <w:tcMar>
              <w:left w:w="28" w:type="dxa"/>
              <w:right w:w="28" w:type="dxa"/>
            </w:tcMar>
            <w:vAlign w:val="center"/>
            <w:hideMark/>
          </w:tcPr>
          <w:p w14:paraId="202C85B2" w14:textId="5542BE6C" w:rsidR="001812B2" w:rsidRPr="00302176" w:rsidRDefault="000C0F4F" w:rsidP="000C0F4F">
            <w:pPr>
              <w:spacing w:after="0" w:line="240" w:lineRule="auto"/>
              <w:jc w:val="center"/>
              <w:rPr>
                <w:rFonts w:ascii="Arial" w:eastAsia="Times New Roman" w:hAnsi="Arial" w:cs="Arial"/>
                <w:b/>
                <w:bCs/>
                <w:sz w:val="20"/>
                <w:szCs w:val="20"/>
                <w:lang w:eastAsia="es-CO"/>
              </w:rPr>
            </w:pPr>
            <w:r w:rsidRPr="00302176">
              <w:rPr>
                <w:rFonts w:ascii="Arial" w:eastAsia="Times New Roman" w:hAnsi="Arial" w:cs="Arial"/>
                <w:b/>
                <w:bCs/>
                <w:sz w:val="20"/>
                <w:szCs w:val="20"/>
                <w:lang w:eastAsia="es-CO"/>
              </w:rPr>
              <w:t>DETALLE</w:t>
            </w:r>
          </w:p>
        </w:tc>
        <w:tc>
          <w:tcPr>
            <w:tcW w:w="883" w:type="pct"/>
            <w:shd w:val="clear" w:color="auto" w:fill="F2F2F2" w:themeFill="background1" w:themeFillShade="F2"/>
            <w:tcMar>
              <w:left w:w="28" w:type="dxa"/>
              <w:right w:w="28" w:type="dxa"/>
            </w:tcMar>
            <w:vAlign w:val="center"/>
            <w:hideMark/>
          </w:tcPr>
          <w:p w14:paraId="6711C538"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Valoración</w:t>
            </w:r>
          </w:p>
        </w:tc>
        <w:tc>
          <w:tcPr>
            <w:tcW w:w="1043" w:type="pct"/>
            <w:shd w:val="clear" w:color="auto" w:fill="F2F2F2" w:themeFill="background1" w:themeFillShade="F2"/>
            <w:tcMar>
              <w:left w:w="28" w:type="dxa"/>
              <w:right w:w="28" w:type="dxa"/>
            </w:tcMar>
            <w:vAlign w:val="center"/>
            <w:hideMark/>
          </w:tcPr>
          <w:p w14:paraId="2FC7E118"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Riesgo de NO Detección</w:t>
            </w:r>
          </w:p>
        </w:tc>
        <w:tc>
          <w:tcPr>
            <w:tcW w:w="603" w:type="pct"/>
            <w:shd w:val="clear" w:color="auto" w:fill="F2F2F2" w:themeFill="background1" w:themeFillShade="F2"/>
            <w:tcMar>
              <w:left w:w="28" w:type="dxa"/>
              <w:right w:w="28" w:type="dxa"/>
            </w:tcMar>
            <w:vAlign w:val="center"/>
          </w:tcPr>
          <w:p w14:paraId="221310D7"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No. Acta de Comité Técnico</w:t>
            </w:r>
          </w:p>
        </w:tc>
        <w:tc>
          <w:tcPr>
            <w:tcW w:w="465" w:type="pct"/>
            <w:shd w:val="clear" w:color="auto" w:fill="F2F2F2" w:themeFill="background1" w:themeFillShade="F2"/>
            <w:tcMar>
              <w:left w:w="28" w:type="dxa"/>
              <w:right w:w="28" w:type="dxa"/>
            </w:tcMar>
            <w:vAlign w:val="center"/>
          </w:tcPr>
          <w:p w14:paraId="5079C7A5"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Fecha Acta de Comité Técnico</w:t>
            </w:r>
          </w:p>
        </w:tc>
      </w:tr>
      <w:tr w:rsidR="001812B2" w:rsidRPr="00302176" w14:paraId="6E6CFAFC" w14:textId="77777777" w:rsidTr="00302176">
        <w:trPr>
          <w:trHeight w:val="315"/>
          <w:jc w:val="center"/>
        </w:trPr>
        <w:tc>
          <w:tcPr>
            <w:tcW w:w="2006" w:type="pct"/>
            <w:shd w:val="clear" w:color="000000" w:fill="00B0F0"/>
            <w:noWrap/>
            <w:tcMar>
              <w:left w:w="28" w:type="dxa"/>
              <w:right w:w="28" w:type="dxa"/>
            </w:tcMar>
            <w:vAlign w:val="center"/>
            <w:hideMark/>
          </w:tcPr>
          <w:p w14:paraId="1C596E43" w14:textId="77777777" w:rsidR="001812B2" w:rsidRPr="00302176" w:rsidRDefault="001812B2" w:rsidP="001776F8">
            <w:pPr>
              <w:spacing w:after="0" w:line="240" w:lineRule="auto"/>
              <w:jc w:val="both"/>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RIESGO DE NO DETECCIÓN</w:t>
            </w:r>
          </w:p>
        </w:tc>
        <w:tc>
          <w:tcPr>
            <w:tcW w:w="883" w:type="pct"/>
            <w:shd w:val="clear" w:color="auto" w:fill="auto"/>
            <w:noWrap/>
            <w:tcMar>
              <w:left w:w="28" w:type="dxa"/>
              <w:right w:w="28" w:type="dxa"/>
            </w:tcMar>
            <w:vAlign w:val="center"/>
            <w:hideMark/>
          </w:tcPr>
          <w:p w14:paraId="2DE7BE4F" w14:textId="77777777" w:rsidR="001812B2" w:rsidRPr="00302176"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302176">
              <w:rPr>
                <w:rFonts w:ascii="Arial" w:eastAsia="Times New Roman" w:hAnsi="Arial" w:cs="Arial"/>
                <w:b/>
                <w:bCs/>
                <w:i/>
                <w:iCs/>
                <w:color w:val="A6A6A6" w:themeColor="background1" w:themeShade="A6"/>
                <w:sz w:val="20"/>
                <w:szCs w:val="20"/>
                <w:lang w:eastAsia="es-CO"/>
              </w:rPr>
              <w:t xml:space="preserve">2,13 </w:t>
            </w:r>
          </w:p>
        </w:tc>
        <w:tc>
          <w:tcPr>
            <w:tcW w:w="1043" w:type="pct"/>
            <w:shd w:val="clear" w:color="000000" w:fill="FFFF00"/>
            <w:tcMar>
              <w:left w:w="28" w:type="dxa"/>
              <w:right w:w="28" w:type="dxa"/>
            </w:tcMar>
            <w:vAlign w:val="center"/>
            <w:hideMark/>
          </w:tcPr>
          <w:p w14:paraId="2E7C987E" w14:textId="77777777" w:rsidR="001812B2" w:rsidRPr="00302176"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302176">
              <w:rPr>
                <w:rFonts w:ascii="Arial" w:eastAsia="Times New Roman" w:hAnsi="Arial" w:cs="Arial"/>
                <w:b/>
                <w:bCs/>
                <w:i/>
                <w:iCs/>
                <w:color w:val="A6A6A6" w:themeColor="background1" w:themeShade="A6"/>
                <w:sz w:val="20"/>
                <w:szCs w:val="20"/>
                <w:lang w:eastAsia="es-CO"/>
              </w:rPr>
              <w:t>MEDIO</w:t>
            </w:r>
          </w:p>
        </w:tc>
        <w:tc>
          <w:tcPr>
            <w:tcW w:w="603" w:type="pct"/>
            <w:shd w:val="clear" w:color="000000" w:fill="FFFF00"/>
            <w:tcMar>
              <w:left w:w="28" w:type="dxa"/>
              <w:right w:w="28" w:type="dxa"/>
            </w:tcMar>
            <w:vAlign w:val="center"/>
          </w:tcPr>
          <w:p w14:paraId="7CF2F1A9"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p>
        </w:tc>
        <w:tc>
          <w:tcPr>
            <w:tcW w:w="465" w:type="pct"/>
            <w:shd w:val="clear" w:color="000000" w:fill="FFFF00"/>
            <w:tcMar>
              <w:left w:w="28" w:type="dxa"/>
              <w:right w:w="28" w:type="dxa"/>
            </w:tcMar>
            <w:vAlign w:val="center"/>
          </w:tcPr>
          <w:p w14:paraId="0F2DE313"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p>
        </w:tc>
      </w:tr>
      <w:tr w:rsidR="001812B2" w:rsidRPr="00302176" w14:paraId="48C9CA28" w14:textId="77777777" w:rsidTr="00302176">
        <w:trPr>
          <w:trHeight w:val="315"/>
          <w:jc w:val="center"/>
        </w:trPr>
        <w:tc>
          <w:tcPr>
            <w:tcW w:w="2006" w:type="pct"/>
            <w:shd w:val="clear" w:color="000000" w:fill="A9D08E"/>
            <w:noWrap/>
            <w:tcMar>
              <w:left w:w="28" w:type="dxa"/>
              <w:right w:w="28" w:type="dxa"/>
            </w:tcMar>
            <w:vAlign w:val="center"/>
            <w:hideMark/>
          </w:tcPr>
          <w:p w14:paraId="65E58065" w14:textId="77777777" w:rsidR="001812B2" w:rsidRPr="00302176" w:rsidRDefault="001812B2" w:rsidP="001776F8">
            <w:pPr>
              <w:spacing w:after="0" w:line="240" w:lineRule="auto"/>
              <w:jc w:val="both"/>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RIESGO DE NO DETECCIÓN GESTIONADO</w:t>
            </w:r>
          </w:p>
        </w:tc>
        <w:tc>
          <w:tcPr>
            <w:tcW w:w="883" w:type="pct"/>
            <w:shd w:val="clear" w:color="auto" w:fill="auto"/>
            <w:noWrap/>
            <w:tcMar>
              <w:left w:w="28" w:type="dxa"/>
              <w:right w:w="28" w:type="dxa"/>
            </w:tcMar>
            <w:vAlign w:val="center"/>
            <w:hideMark/>
          </w:tcPr>
          <w:p w14:paraId="307B7D6E" w14:textId="77777777" w:rsidR="001812B2" w:rsidRPr="00302176"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302176">
              <w:rPr>
                <w:rFonts w:ascii="Arial" w:eastAsia="Times New Roman" w:hAnsi="Arial" w:cs="Arial"/>
                <w:b/>
                <w:bCs/>
                <w:i/>
                <w:iCs/>
                <w:color w:val="A6A6A6" w:themeColor="background1" w:themeShade="A6"/>
                <w:sz w:val="20"/>
                <w:szCs w:val="20"/>
                <w:lang w:eastAsia="es-CO"/>
              </w:rPr>
              <w:t xml:space="preserve">1,71 </w:t>
            </w:r>
          </w:p>
        </w:tc>
        <w:tc>
          <w:tcPr>
            <w:tcW w:w="1043" w:type="pct"/>
            <w:shd w:val="clear" w:color="000000" w:fill="FFFF00"/>
            <w:tcMar>
              <w:left w:w="28" w:type="dxa"/>
              <w:right w:w="28" w:type="dxa"/>
            </w:tcMar>
            <w:vAlign w:val="center"/>
            <w:hideMark/>
          </w:tcPr>
          <w:p w14:paraId="0C87BD88" w14:textId="77777777" w:rsidR="001812B2" w:rsidRPr="00302176"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302176">
              <w:rPr>
                <w:rFonts w:ascii="Arial" w:eastAsia="Times New Roman" w:hAnsi="Arial" w:cs="Arial"/>
                <w:b/>
                <w:bCs/>
                <w:i/>
                <w:iCs/>
                <w:color w:val="A6A6A6" w:themeColor="background1" w:themeShade="A6"/>
                <w:sz w:val="20"/>
                <w:szCs w:val="20"/>
                <w:lang w:eastAsia="es-CO"/>
              </w:rPr>
              <w:t>MEDIO</w:t>
            </w:r>
          </w:p>
        </w:tc>
        <w:tc>
          <w:tcPr>
            <w:tcW w:w="603" w:type="pct"/>
            <w:shd w:val="clear" w:color="000000" w:fill="FFFF00"/>
            <w:tcMar>
              <w:left w:w="28" w:type="dxa"/>
              <w:right w:w="28" w:type="dxa"/>
            </w:tcMar>
            <w:vAlign w:val="center"/>
          </w:tcPr>
          <w:p w14:paraId="4E7EB258"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p>
        </w:tc>
        <w:tc>
          <w:tcPr>
            <w:tcW w:w="465" w:type="pct"/>
            <w:shd w:val="clear" w:color="000000" w:fill="FFFF00"/>
            <w:tcMar>
              <w:left w:w="28" w:type="dxa"/>
              <w:right w:w="28" w:type="dxa"/>
            </w:tcMar>
            <w:vAlign w:val="center"/>
          </w:tcPr>
          <w:p w14:paraId="6D8CACB0" w14:textId="77777777" w:rsidR="001812B2" w:rsidRPr="00302176" w:rsidRDefault="001812B2" w:rsidP="001776F8">
            <w:pPr>
              <w:spacing w:after="0" w:line="240" w:lineRule="auto"/>
              <w:jc w:val="center"/>
              <w:rPr>
                <w:rFonts w:ascii="Arial" w:eastAsia="Times New Roman" w:hAnsi="Arial" w:cs="Arial"/>
                <w:b/>
                <w:bCs/>
                <w:color w:val="000000"/>
                <w:sz w:val="20"/>
                <w:szCs w:val="20"/>
                <w:lang w:eastAsia="es-CO"/>
              </w:rPr>
            </w:pPr>
          </w:p>
        </w:tc>
      </w:tr>
      <w:tr w:rsidR="000C0F4F" w:rsidRPr="00302176" w14:paraId="07B5FA1B" w14:textId="77777777" w:rsidTr="00302176">
        <w:trPr>
          <w:trHeight w:val="510"/>
          <w:jc w:val="center"/>
        </w:trPr>
        <w:tc>
          <w:tcPr>
            <w:tcW w:w="5000" w:type="pct"/>
            <w:gridSpan w:val="5"/>
            <w:shd w:val="clear" w:color="auto" w:fill="auto"/>
            <w:noWrap/>
            <w:tcMar>
              <w:left w:w="28" w:type="dxa"/>
              <w:right w:w="28" w:type="dxa"/>
            </w:tcMar>
            <w:vAlign w:val="center"/>
            <w:hideMark/>
          </w:tcPr>
          <w:p w14:paraId="6E81E187" w14:textId="26FFBDFB" w:rsidR="000C0F4F" w:rsidRPr="00302176" w:rsidRDefault="000C0F4F" w:rsidP="000C0F4F">
            <w:pPr>
              <w:spacing w:after="0" w:line="240" w:lineRule="auto"/>
              <w:jc w:val="center"/>
              <w:rPr>
                <w:rFonts w:ascii="Arial" w:eastAsia="Times New Roman" w:hAnsi="Arial" w:cs="Arial"/>
                <w:b/>
                <w:bCs/>
                <w:color w:val="000000"/>
                <w:sz w:val="20"/>
                <w:szCs w:val="20"/>
                <w:lang w:eastAsia="es-CO"/>
              </w:rPr>
            </w:pPr>
            <w:r w:rsidRPr="00302176">
              <w:rPr>
                <w:rFonts w:ascii="Arial" w:eastAsia="Times New Roman" w:hAnsi="Arial" w:cs="Arial"/>
                <w:b/>
                <w:bCs/>
                <w:color w:val="000000"/>
                <w:sz w:val="20"/>
                <w:szCs w:val="20"/>
                <w:lang w:eastAsia="es-CO"/>
              </w:rPr>
              <w:t>DECISIÓN</w:t>
            </w:r>
          </w:p>
        </w:tc>
      </w:tr>
      <w:tr w:rsidR="001812B2" w:rsidRPr="00302176" w14:paraId="574E4DF8" w14:textId="77777777" w:rsidTr="00302176">
        <w:trPr>
          <w:trHeight w:val="420"/>
          <w:jc w:val="center"/>
        </w:trPr>
        <w:tc>
          <w:tcPr>
            <w:tcW w:w="5000" w:type="pct"/>
            <w:gridSpan w:val="5"/>
            <w:shd w:val="clear" w:color="auto" w:fill="auto"/>
            <w:tcMar>
              <w:left w:w="28" w:type="dxa"/>
              <w:right w:w="28" w:type="dxa"/>
            </w:tcMar>
            <w:vAlign w:val="center"/>
            <w:hideMark/>
          </w:tcPr>
          <w:p w14:paraId="6B487F73" w14:textId="77777777" w:rsidR="001812B2" w:rsidRPr="00302176" w:rsidRDefault="001812B2" w:rsidP="001776F8">
            <w:pPr>
              <w:spacing w:after="0" w:line="240" w:lineRule="auto"/>
              <w:jc w:val="center"/>
              <w:rPr>
                <w:rFonts w:ascii="Arial" w:eastAsia="Times New Roman" w:hAnsi="Arial" w:cs="Arial"/>
                <w:b/>
                <w:bCs/>
                <w:i/>
                <w:iCs/>
                <w:color w:val="000000"/>
                <w:sz w:val="20"/>
                <w:szCs w:val="20"/>
                <w:lang w:eastAsia="es-CO"/>
              </w:rPr>
            </w:pPr>
            <w:r w:rsidRPr="00302176">
              <w:rPr>
                <w:rFonts w:ascii="Arial" w:eastAsia="Times New Roman" w:hAnsi="Arial" w:cs="Arial"/>
                <w:b/>
                <w:bCs/>
                <w:i/>
                <w:iCs/>
                <w:color w:val="A6A6A6" w:themeColor="background1" w:themeShade="A6"/>
                <w:sz w:val="20"/>
                <w:szCs w:val="20"/>
                <w:lang w:eastAsia="es-CO"/>
              </w:rPr>
              <w:lastRenderedPageBreak/>
              <w:t>LIMITAR EL ALCANCE Y MUESTRA DE LA AUDITORÍA</w:t>
            </w:r>
          </w:p>
        </w:tc>
      </w:tr>
    </w:tbl>
    <w:p w14:paraId="72121236" w14:textId="151B64E8" w:rsidR="001812B2" w:rsidRPr="00274DB3" w:rsidRDefault="00FE3932" w:rsidP="001812B2">
      <w:pPr>
        <w:spacing w:after="0" w:line="240" w:lineRule="auto"/>
        <w:jc w:val="both"/>
        <w:rPr>
          <w:rFonts w:ascii="Arial" w:eastAsia="Times New Roman" w:hAnsi="Arial" w:cs="Arial"/>
          <w:iCs/>
          <w:sz w:val="16"/>
          <w:szCs w:val="16"/>
          <w:lang w:eastAsia="es-CO"/>
        </w:rPr>
      </w:pPr>
      <w:r w:rsidRPr="00274DB3">
        <w:rPr>
          <w:rFonts w:ascii="Arial" w:eastAsia="Times New Roman" w:hAnsi="Arial" w:cs="Arial"/>
          <w:iCs/>
          <w:sz w:val="16"/>
          <w:szCs w:val="16"/>
          <w:lang w:eastAsia="es-CO"/>
        </w:rPr>
        <w:t>Fuente: PVCGF-15-04 Matriz Gestión de</w:t>
      </w:r>
      <w:r w:rsidR="00DA7F48" w:rsidRPr="00274DB3">
        <w:rPr>
          <w:rFonts w:ascii="Arial" w:eastAsia="Times New Roman" w:hAnsi="Arial" w:cs="Arial"/>
          <w:iCs/>
          <w:sz w:val="16"/>
          <w:szCs w:val="16"/>
          <w:lang w:eastAsia="es-CO"/>
        </w:rPr>
        <w:t>l</w:t>
      </w:r>
      <w:r w:rsidRPr="00274DB3">
        <w:rPr>
          <w:rFonts w:ascii="Arial" w:eastAsia="Times New Roman" w:hAnsi="Arial" w:cs="Arial"/>
          <w:iCs/>
          <w:sz w:val="16"/>
          <w:szCs w:val="16"/>
          <w:lang w:eastAsia="es-CO"/>
        </w:rPr>
        <w:t xml:space="preserve"> Riesgo de No Detección </w:t>
      </w:r>
    </w:p>
    <w:p w14:paraId="60BCD665" w14:textId="77777777" w:rsidR="00FE3932" w:rsidRPr="00274DB3" w:rsidRDefault="00FE3932" w:rsidP="001812B2">
      <w:pPr>
        <w:spacing w:after="0" w:line="240" w:lineRule="auto"/>
        <w:jc w:val="both"/>
        <w:rPr>
          <w:rFonts w:ascii="Arial" w:eastAsia="Times New Roman" w:hAnsi="Arial" w:cs="Arial"/>
          <w:i/>
          <w:sz w:val="24"/>
          <w:szCs w:val="24"/>
          <w:lang w:eastAsia="es-CO"/>
        </w:rPr>
      </w:pPr>
    </w:p>
    <w:p w14:paraId="72EC0AE4" w14:textId="77777777" w:rsidR="00AC2E1A" w:rsidRPr="00274DB3" w:rsidRDefault="001812B2" w:rsidP="001812B2">
      <w:pPr>
        <w:spacing w:after="0" w:line="240" w:lineRule="auto"/>
        <w:jc w:val="both"/>
        <w:rPr>
          <w:rFonts w:ascii="Arial" w:eastAsia="Times New Roman" w:hAnsi="Arial" w:cs="Arial"/>
          <w:i/>
          <w:color w:val="A6A6A6" w:themeColor="background1" w:themeShade="A6"/>
          <w:sz w:val="24"/>
          <w:szCs w:val="24"/>
          <w:lang w:eastAsia="es-CO"/>
        </w:rPr>
      </w:pPr>
      <w:bookmarkStart w:id="1" w:name="_Hlk125219219"/>
      <w:r w:rsidRPr="00274DB3">
        <w:rPr>
          <w:rFonts w:ascii="Arial" w:eastAsia="Times New Roman" w:hAnsi="Arial" w:cs="Arial"/>
          <w:i/>
          <w:color w:val="A6A6A6" w:themeColor="background1" w:themeShade="A6"/>
          <w:sz w:val="24"/>
          <w:szCs w:val="24"/>
          <w:lang w:eastAsia="es-CO"/>
        </w:rPr>
        <w:t xml:space="preserve">En el caso de que el </w:t>
      </w:r>
      <w:r w:rsidR="00AC2E1A" w:rsidRPr="00274DB3">
        <w:rPr>
          <w:rFonts w:ascii="Arial" w:eastAsia="Times New Roman" w:hAnsi="Arial" w:cs="Arial"/>
          <w:i/>
          <w:color w:val="A6A6A6" w:themeColor="background1" w:themeShade="A6"/>
          <w:sz w:val="24"/>
          <w:szCs w:val="24"/>
          <w:lang w:eastAsia="es-CO"/>
        </w:rPr>
        <w:t xml:space="preserve">consolidado del </w:t>
      </w:r>
      <w:r w:rsidRPr="00274DB3">
        <w:rPr>
          <w:rFonts w:ascii="Arial" w:eastAsia="Times New Roman" w:hAnsi="Arial" w:cs="Arial"/>
          <w:i/>
          <w:color w:val="A6A6A6" w:themeColor="background1" w:themeShade="A6"/>
          <w:sz w:val="24"/>
          <w:szCs w:val="24"/>
          <w:lang w:eastAsia="es-CO"/>
        </w:rPr>
        <w:t xml:space="preserve">Riesgo de No Detección Gestionado </w:t>
      </w:r>
      <w:r w:rsidR="00AC2E1A" w:rsidRPr="00274DB3">
        <w:rPr>
          <w:rFonts w:ascii="Arial" w:eastAsia="Times New Roman" w:hAnsi="Arial" w:cs="Arial"/>
          <w:i/>
          <w:color w:val="A6A6A6" w:themeColor="background1" w:themeShade="A6"/>
          <w:sz w:val="24"/>
          <w:szCs w:val="24"/>
          <w:lang w:eastAsia="es-CO"/>
        </w:rPr>
        <w:t>arroje una calificación “</w:t>
      </w:r>
      <w:r w:rsidRPr="00274DB3">
        <w:rPr>
          <w:rFonts w:ascii="Arial" w:eastAsia="Times New Roman" w:hAnsi="Arial" w:cs="Arial"/>
          <w:i/>
          <w:color w:val="A6A6A6" w:themeColor="background1" w:themeShade="A6"/>
          <w:sz w:val="24"/>
          <w:szCs w:val="24"/>
          <w:lang w:eastAsia="es-CO"/>
        </w:rPr>
        <w:t>Medio</w:t>
      </w:r>
      <w:r w:rsidR="00AC2E1A" w:rsidRPr="00274DB3">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o </w:t>
      </w:r>
      <w:r w:rsidR="00AC2E1A" w:rsidRPr="00274DB3">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Alto</w:t>
      </w:r>
      <w:r w:rsidR="00AC2E1A" w:rsidRPr="00274DB3">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w:t>
      </w:r>
      <w:r w:rsidR="00AC2E1A" w:rsidRPr="00274DB3">
        <w:rPr>
          <w:rFonts w:ascii="Arial" w:eastAsia="Times New Roman" w:hAnsi="Arial" w:cs="Arial"/>
          <w:i/>
          <w:color w:val="A6A6A6" w:themeColor="background1" w:themeShade="A6"/>
          <w:sz w:val="24"/>
          <w:szCs w:val="24"/>
          <w:lang w:eastAsia="es-CO"/>
        </w:rPr>
        <w:t xml:space="preserve">diligencie en el siguiente cuadro, </w:t>
      </w:r>
      <w:r w:rsidRPr="00274DB3">
        <w:rPr>
          <w:rFonts w:ascii="Arial" w:eastAsia="Times New Roman" w:hAnsi="Arial" w:cs="Arial"/>
          <w:i/>
          <w:color w:val="A6A6A6" w:themeColor="background1" w:themeShade="A6"/>
          <w:sz w:val="24"/>
          <w:szCs w:val="24"/>
          <w:lang w:eastAsia="es-CO"/>
        </w:rPr>
        <w:t xml:space="preserve">los hechos </w:t>
      </w:r>
      <w:r w:rsidR="00AC2E1A" w:rsidRPr="00274DB3">
        <w:rPr>
          <w:rFonts w:ascii="Arial" w:eastAsia="Times New Roman" w:hAnsi="Arial" w:cs="Arial"/>
          <w:i/>
          <w:color w:val="A6A6A6" w:themeColor="background1" w:themeShade="A6"/>
          <w:sz w:val="24"/>
          <w:szCs w:val="24"/>
          <w:lang w:eastAsia="es-CO"/>
        </w:rPr>
        <w:t xml:space="preserve">individualmente considerados, </w:t>
      </w:r>
      <w:r w:rsidRPr="00274DB3">
        <w:rPr>
          <w:rFonts w:ascii="Arial" w:eastAsia="Times New Roman" w:hAnsi="Arial" w:cs="Arial"/>
          <w:i/>
          <w:color w:val="A6A6A6" w:themeColor="background1" w:themeShade="A6"/>
          <w:sz w:val="24"/>
          <w:szCs w:val="24"/>
          <w:lang w:eastAsia="es-CO"/>
        </w:rPr>
        <w:t>calificados con impacto medio y alto que pueden afectar la normal ejecución de la auditoría, y las acciones realizadas, de acuerdo con los resultados de la Matriz Gestión de</w:t>
      </w:r>
      <w:r w:rsidR="00DA7F48" w:rsidRPr="00274DB3">
        <w:rPr>
          <w:rFonts w:ascii="Arial" w:eastAsia="Times New Roman" w:hAnsi="Arial" w:cs="Arial"/>
          <w:i/>
          <w:color w:val="A6A6A6" w:themeColor="background1" w:themeShade="A6"/>
          <w:sz w:val="24"/>
          <w:szCs w:val="24"/>
          <w:lang w:eastAsia="es-CO"/>
        </w:rPr>
        <w:t>l</w:t>
      </w:r>
      <w:r w:rsidRPr="00274DB3">
        <w:rPr>
          <w:rFonts w:ascii="Arial" w:eastAsia="Times New Roman" w:hAnsi="Arial" w:cs="Arial"/>
          <w:i/>
          <w:color w:val="A6A6A6" w:themeColor="background1" w:themeShade="A6"/>
          <w:sz w:val="24"/>
          <w:szCs w:val="24"/>
          <w:lang w:eastAsia="es-CO"/>
        </w:rPr>
        <w:t xml:space="preserve"> Riesgo de No Detección PVCGF-15-04.</w:t>
      </w:r>
      <w:r w:rsidR="00AC2E1A" w:rsidRPr="00274DB3">
        <w:rPr>
          <w:rFonts w:ascii="Arial" w:eastAsia="Times New Roman" w:hAnsi="Arial" w:cs="Arial"/>
          <w:i/>
          <w:color w:val="A6A6A6" w:themeColor="background1" w:themeShade="A6"/>
          <w:sz w:val="24"/>
          <w:szCs w:val="24"/>
          <w:lang w:eastAsia="es-CO"/>
        </w:rPr>
        <w:t xml:space="preserve"> </w:t>
      </w:r>
    </w:p>
    <w:p w14:paraId="705F7C9E" w14:textId="77777777" w:rsidR="00AC2E1A" w:rsidRPr="00274DB3" w:rsidRDefault="00AC2E1A" w:rsidP="001812B2">
      <w:pPr>
        <w:spacing w:after="0" w:line="240" w:lineRule="auto"/>
        <w:jc w:val="both"/>
        <w:rPr>
          <w:rFonts w:ascii="Arial" w:eastAsia="Times New Roman" w:hAnsi="Arial" w:cs="Arial"/>
          <w:i/>
          <w:color w:val="A6A6A6" w:themeColor="background1" w:themeShade="A6"/>
          <w:sz w:val="24"/>
          <w:szCs w:val="24"/>
          <w:lang w:eastAsia="es-CO"/>
        </w:rPr>
      </w:pPr>
    </w:p>
    <w:p w14:paraId="3A5189C5" w14:textId="59FC7C52" w:rsidR="001812B2" w:rsidRPr="00274DB3" w:rsidRDefault="00AC2E1A" w:rsidP="001812B2">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Para los </w:t>
      </w:r>
      <w:r w:rsidR="00CB10BF" w:rsidRPr="00274DB3">
        <w:rPr>
          <w:rFonts w:ascii="Arial" w:eastAsia="Times New Roman" w:hAnsi="Arial" w:cs="Arial"/>
          <w:i/>
          <w:color w:val="A6A6A6" w:themeColor="background1" w:themeShade="A6"/>
          <w:sz w:val="24"/>
          <w:szCs w:val="24"/>
          <w:lang w:eastAsia="es-CO"/>
        </w:rPr>
        <w:t xml:space="preserve">casos en que en el </w:t>
      </w:r>
      <w:r w:rsidRPr="00274DB3">
        <w:rPr>
          <w:rFonts w:ascii="Arial" w:eastAsia="Times New Roman" w:hAnsi="Arial" w:cs="Arial"/>
          <w:i/>
          <w:color w:val="A6A6A6" w:themeColor="background1" w:themeShade="A6"/>
          <w:sz w:val="24"/>
          <w:szCs w:val="24"/>
          <w:lang w:eastAsia="es-CO"/>
        </w:rPr>
        <w:t>consolidado del Riesgo de No Detección Gestionado arroje una calificación “</w:t>
      </w:r>
      <w:r w:rsidR="00CB10BF" w:rsidRPr="00274DB3">
        <w:rPr>
          <w:rFonts w:ascii="Arial" w:eastAsia="Times New Roman" w:hAnsi="Arial" w:cs="Arial"/>
          <w:i/>
          <w:color w:val="A6A6A6" w:themeColor="background1" w:themeShade="A6"/>
          <w:sz w:val="24"/>
          <w:szCs w:val="24"/>
          <w:lang w:eastAsia="es-CO"/>
        </w:rPr>
        <w:t>Bajo”</w:t>
      </w:r>
      <w:r w:rsidRPr="00274DB3">
        <w:rPr>
          <w:rFonts w:ascii="Arial" w:eastAsia="Times New Roman" w:hAnsi="Arial" w:cs="Arial"/>
          <w:i/>
          <w:color w:val="A6A6A6" w:themeColor="background1" w:themeShade="A6"/>
          <w:sz w:val="24"/>
          <w:szCs w:val="24"/>
          <w:lang w:eastAsia="es-CO"/>
        </w:rPr>
        <w:t xml:space="preserve">, </w:t>
      </w:r>
      <w:r w:rsidR="00CB10BF" w:rsidRPr="00274DB3">
        <w:rPr>
          <w:rFonts w:ascii="Arial" w:eastAsia="Times New Roman" w:hAnsi="Arial" w:cs="Arial"/>
          <w:i/>
          <w:color w:val="A6A6A6" w:themeColor="background1" w:themeShade="A6"/>
          <w:sz w:val="24"/>
          <w:szCs w:val="24"/>
          <w:lang w:eastAsia="es-CO"/>
        </w:rPr>
        <w:t>omita esta información.</w:t>
      </w:r>
    </w:p>
    <w:bookmarkEnd w:id="1"/>
    <w:p w14:paraId="5341710D" w14:textId="77777777" w:rsidR="000C0F4F" w:rsidRPr="00274DB3" w:rsidRDefault="000C0F4F" w:rsidP="001812B2">
      <w:pPr>
        <w:spacing w:after="0" w:line="240" w:lineRule="auto"/>
        <w:jc w:val="both"/>
        <w:rPr>
          <w:rFonts w:ascii="Arial" w:eastAsia="Times New Roman" w:hAnsi="Arial" w:cs="Arial"/>
          <w:i/>
          <w:sz w:val="24"/>
          <w:szCs w:val="24"/>
          <w:lang w:eastAsia="es-CO"/>
        </w:rPr>
      </w:pPr>
    </w:p>
    <w:p w14:paraId="651F109F" w14:textId="7E6BB866" w:rsidR="001812B2" w:rsidRPr="00274DB3" w:rsidRDefault="000C0F4F" w:rsidP="000C0F4F">
      <w:pPr>
        <w:spacing w:after="0" w:line="240" w:lineRule="auto"/>
        <w:jc w:val="center"/>
        <w:rPr>
          <w:rFonts w:ascii="Arial" w:eastAsia="Times New Roman" w:hAnsi="Arial" w:cs="Arial"/>
          <w:b/>
          <w:bCs/>
          <w:iCs/>
          <w:sz w:val="20"/>
          <w:szCs w:val="20"/>
          <w:lang w:eastAsia="es-CO"/>
        </w:rPr>
      </w:pPr>
      <w:r w:rsidRPr="00274DB3">
        <w:rPr>
          <w:rFonts w:ascii="Arial" w:eastAsia="Times New Roman" w:hAnsi="Arial" w:cs="Arial"/>
          <w:b/>
          <w:bCs/>
          <w:iCs/>
          <w:sz w:val="20"/>
          <w:szCs w:val="20"/>
          <w:lang w:eastAsia="es-CO"/>
        </w:rPr>
        <w:t>Cuadro No. 6</w:t>
      </w:r>
      <w:r w:rsidR="00FE3932" w:rsidRPr="00274DB3">
        <w:rPr>
          <w:rFonts w:ascii="Arial" w:eastAsia="Times New Roman" w:hAnsi="Arial" w:cs="Arial"/>
          <w:b/>
          <w:bCs/>
          <w:iCs/>
          <w:sz w:val="20"/>
          <w:szCs w:val="20"/>
          <w:lang w:eastAsia="es-CO"/>
        </w:rPr>
        <w:t>.</w:t>
      </w:r>
      <w:r w:rsidRPr="00274DB3">
        <w:rPr>
          <w:rFonts w:ascii="Arial" w:eastAsia="Times New Roman" w:hAnsi="Arial" w:cs="Arial"/>
          <w:b/>
          <w:bCs/>
          <w:iCs/>
          <w:sz w:val="20"/>
          <w:szCs w:val="20"/>
          <w:lang w:eastAsia="es-CO"/>
        </w:rPr>
        <w:t xml:space="preserve"> Evaluación de criterios y acciones - Gestión del Riesgo de No Detección</w:t>
      </w:r>
    </w:p>
    <w:p w14:paraId="53CE29A1" w14:textId="77777777" w:rsidR="00FE3932" w:rsidRPr="00274DB3" w:rsidRDefault="00FE3932" w:rsidP="000C0F4F">
      <w:pPr>
        <w:spacing w:after="0" w:line="240" w:lineRule="auto"/>
        <w:jc w:val="center"/>
        <w:rPr>
          <w:rFonts w:ascii="Arial" w:eastAsia="Times New Roman" w:hAnsi="Arial" w:cs="Arial"/>
          <w:b/>
          <w:bCs/>
          <w:iCs/>
          <w:sz w:val="20"/>
          <w:szCs w:val="20"/>
          <w:lang w:eastAsia="es-CO"/>
        </w:rPr>
      </w:pPr>
    </w:p>
    <w:tbl>
      <w:tblPr>
        <w:tblW w:w="5382" w:type="pct"/>
        <w:jc w:val="center"/>
        <w:tblLayout w:type="fixed"/>
        <w:tblCellMar>
          <w:left w:w="70" w:type="dxa"/>
          <w:right w:w="70" w:type="dxa"/>
        </w:tblCellMar>
        <w:tblLook w:val="04A0" w:firstRow="1" w:lastRow="0" w:firstColumn="1" w:lastColumn="0" w:noHBand="0" w:noVBand="1"/>
      </w:tblPr>
      <w:tblGrid>
        <w:gridCol w:w="296"/>
        <w:gridCol w:w="1308"/>
        <w:gridCol w:w="1097"/>
        <w:gridCol w:w="1055"/>
        <w:gridCol w:w="1074"/>
        <w:gridCol w:w="990"/>
        <w:gridCol w:w="1273"/>
        <w:gridCol w:w="1136"/>
        <w:gridCol w:w="1273"/>
      </w:tblGrid>
      <w:tr w:rsidR="00D21066" w:rsidRPr="00D735E2" w14:paraId="39D3D4CC" w14:textId="77777777" w:rsidTr="00D21066">
        <w:trPr>
          <w:trHeight w:val="765"/>
          <w:tblHeader/>
          <w:jc w:val="center"/>
        </w:trPr>
        <w:tc>
          <w:tcPr>
            <w:tcW w:w="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3CD9D98"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N°</w:t>
            </w:r>
          </w:p>
        </w:tc>
        <w:tc>
          <w:tcPr>
            <w:tcW w:w="688"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223B765"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Criterios a evaluar</w:t>
            </w:r>
          </w:p>
        </w:tc>
        <w:tc>
          <w:tcPr>
            <w:tcW w:w="57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F3F7C2E"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Valoración</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618BA60F"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Riesgo de Detección</w:t>
            </w:r>
          </w:p>
        </w:tc>
        <w:tc>
          <w:tcPr>
            <w:tcW w:w="565"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456E73E0" w14:textId="2A4EDD96" w:rsidR="001812B2" w:rsidRPr="00D735E2" w:rsidRDefault="00B74F1E" w:rsidP="001776F8">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Hecho que pueden afectar la ejecución de la a</w:t>
            </w:r>
            <w:r w:rsidR="001812B2" w:rsidRPr="00D735E2">
              <w:rPr>
                <w:rFonts w:ascii="Arial" w:eastAsia="Times New Roman" w:hAnsi="Arial" w:cs="Arial"/>
                <w:b/>
                <w:bCs/>
                <w:color w:val="000000"/>
                <w:sz w:val="20"/>
                <w:szCs w:val="20"/>
                <w:lang w:eastAsia="es-CO"/>
              </w:rPr>
              <w:t>uditoría</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9603DD4" w14:textId="1297258F" w:rsidR="001812B2" w:rsidRPr="00D735E2" w:rsidRDefault="00B74F1E" w:rsidP="001776F8">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Decisión de g</w:t>
            </w:r>
            <w:r w:rsidR="001812B2" w:rsidRPr="00D735E2">
              <w:rPr>
                <w:rFonts w:ascii="Arial" w:eastAsia="Times New Roman" w:hAnsi="Arial" w:cs="Arial"/>
                <w:b/>
                <w:bCs/>
                <w:color w:val="000000"/>
                <w:sz w:val="20"/>
                <w:szCs w:val="20"/>
                <w:lang w:eastAsia="es-CO"/>
              </w:rPr>
              <w:t>estión</w:t>
            </w:r>
          </w:p>
        </w:tc>
        <w:tc>
          <w:tcPr>
            <w:tcW w:w="67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C30C59B"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Actividades para dar respuesta a los riesgos evaluados</w:t>
            </w:r>
          </w:p>
        </w:tc>
        <w:tc>
          <w:tcPr>
            <w:tcW w:w="598"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619B21C"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Fecha mitigación del riesgo</w:t>
            </w:r>
          </w:p>
        </w:tc>
        <w:tc>
          <w:tcPr>
            <w:tcW w:w="67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2D2BE1B"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Impacto Después de Actividades</w:t>
            </w:r>
          </w:p>
        </w:tc>
      </w:tr>
      <w:tr w:rsidR="00D21066" w:rsidRPr="00D735E2" w14:paraId="1DA638CB" w14:textId="77777777" w:rsidTr="00D21066">
        <w:trPr>
          <w:trHeight w:val="631"/>
          <w:jc w:val="center"/>
        </w:trPr>
        <w:tc>
          <w:tcPr>
            <w:tcW w:w="15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97586D" w14:textId="77777777" w:rsidR="001812B2" w:rsidRPr="00D735E2" w:rsidRDefault="001812B2" w:rsidP="001776F8">
            <w:pPr>
              <w:spacing w:after="0" w:line="240" w:lineRule="auto"/>
              <w:jc w:val="center"/>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1</w:t>
            </w:r>
          </w:p>
        </w:tc>
        <w:tc>
          <w:tcPr>
            <w:tcW w:w="68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7F78E" w14:textId="77777777" w:rsidR="001812B2" w:rsidRPr="00D735E2" w:rsidRDefault="001812B2" w:rsidP="00FD55C1">
            <w:pPr>
              <w:spacing w:after="0" w:line="240" w:lineRule="auto"/>
              <w:jc w:val="both"/>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Competencia de los auditores</w:t>
            </w:r>
          </w:p>
        </w:tc>
        <w:tc>
          <w:tcPr>
            <w:tcW w:w="577" w:type="pct"/>
            <w:tcBorders>
              <w:top w:val="nil"/>
              <w:left w:val="nil"/>
              <w:bottom w:val="single" w:sz="4" w:space="0" w:color="auto"/>
              <w:right w:val="single" w:sz="4" w:space="0" w:color="auto"/>
            </w:tcBorders>
            <w:shd w:val="clear" w:color="000000" w:fill="F2F2F2"/>
            <w:tcMar>
              <w:left w:w="28" w:type="dxa"/>
              <w:right w:w="28" w:type="dxa"/>
            </w:tcMar>
            <w:vAlign w:val="center"/>
            <w:hideMark/>
          </w:tcPr>
          <w:p w14:paraId="1B50F800"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1,91</w:t>
            </w:r>
          </w:p>
        </w:tc>
        <w:tc>
          <w:tcPr>
            <w:tcW w:w="555" w:type="pct"/>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hideMark/>
          </w:tcPr>
          <w:p w14:paraId="0C46E3AE"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MEDIO</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994F39" w14:textId="5CB9EE81"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 xml:space="preserve">Pepito no tienen conocimiento </w:t>
            </w:r>
            <w:r w:rsidR="000C0F4F" w:rsidRPr="00D735E2">
              <w:rPr>
                <w:rFonts w:ascii="Arial" w:eastAsia="Times New Roman" w:hAnsi="Arial" w:cs="Arial"/>
                <w:i/>
                <w:iCs/>
                <w:color w:val="A6A6A6" w:themeColor="background1" w:themeShade="A6"/>
                <w:sz w:val="20"/>
                <w:szCs w:val="20"/>
                <w:lang w:eastAsia="es-CO"/>
              </w:rPr>
              <w:t>básico</w:t>
            </w:r>
            <w:r w:rsidRPr="00D735E2">
              <w:rPr>
                <w:rFonts w:ascii="Arial" w:eastAsia="Times New Roman" w:hAnsi="Arial" w:cs="Arial"/>
                <w:i/>
                <w:iCs/>
                <w:color w:val="A6A6A6" w:themeColor="background1" w:themeShade="A6"/>
                <w:sz w:val="20"/>
                <w:szCs w:val="20"/>
                <w:lang w:eastAsia="es-CO"/>
              </w:rPr>
              <w:t xml:space="preserve"> de </w:t>
            </w:r>
            <w:r w:rsidR="000C0F4F" w:rsidRPr="00D735E2">
              <w:rPr>
                <w:rFonts w:ascii="Arial" w:eastAsia="Times New Roman" w:hAnsi="Arial" w:cs="Arial"/>
                <w:i/>
                <w:iCs/>
                <w:color w:val="A6A6A6" w:themeColor="background1" w:themeShade="A6"/>
                <w:sz w:val="20"/>
                <w:szCs w:val="20"/>
                <w:lang w:eastAsia="es-CO"/>
              </w:rPr>
              <w:t>Excel</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80FC5A"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Sí requiere acción</w:t>
            </w:r>
          </w:p>
        </w:tc>
        <w:tc>
          <w:tcPr>
            <w:tcW w:w="67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5DB679" w14:textId="496BBB4B"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 xml:space="preserve">Se realizó capacitación con la </w:t>
            </w:r>
            <w:r w:rsidR="000C0F4F" w:rsidRPr="00D735E2">
              <w:rPr>
                <w:rFonts w:ascii="Arial" w:eastAsia="Times New Roman" w:hAnsi="Arial" w:cs="Arial"/>
                <w:i/>
                <w:iCs/>
                <w:color w:val="A6A6A6" w:themeColor="background1" w:themeShade="A6"/>
                <w:sz w:val="20"/>
                <w:szCs w:val="20"/>
                <w:lang w:eastAsia="es-CO"/>
              </w:rPr>
              <w:t>Subdirección</w:t>
            </w:r>
            <w:r w:rsidRPr="00D735E2">
              <w:rPr>
                <w:rFonts w:ascii="Arial" w:eastAsia="Times New Roman" w:hAnsi="Arial" w:cs="Arial"/>
                <w:i/>
                <w:iCs/>
                <w:color w:val="A6A6A6" w:themeColor="background1" w:themeShade="A6"/>
                <w:sz w:val="20"/>
                <w:szCs w:val="20"/>
                <w:lang w:eastAsia="es-CO"/>
              </w:rPr>
              <w:t xml:space="preserve"> de </w:t>
            </w:r>
            <w:r w:rsidR="000C0F4F" w:rsidRPr="00D735E2">
              <w:rPr>
                <w:rFonts w:ascii="Arial" w:eastAsia="Times New Roman" w:hAnsi="Arial" w:cs="Arial"/>
                <w:i/>
                <w:iCs/>
                <w:color w:val="A6A6A6" w:themeColor="background1" w:themeShade="A6"/>
                <w:sz w:val="20"/>
                <w:szCs w:val="20"/>
                <w:lang w:eastAsia="es-CO"/>
              </w:rPr>
              <w:t>Capacitación</w:t>
            </w:r>
          </w:p>
        </w:tc>
        <w:tc>
          <w:tcPr>
            <w:tcW w:w="5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2E3F7D" w14:textId="77777777" w:rsidR="001812B2" w:rsidRPr="00D735E2" w:rsidRDefault="001812B2" w:rsidP="001776F8">
            <w:pPr>
              <w:spacing w:after="0" w:line="240" w:lineRule="auto"/>
              <w:jc w:val="center"/>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10/02/2022</w:t>
            </w:r>
          </w:p>
        </w:tc>
        <w:tc>
          <w:tcPr>
            <w:tcW w:w="670" w:type="pct"/>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hideMark/>
          </w:tcPr>
          <w:p w14:paraId="584657E1"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MEDIO</w:t>
            </w:r>
          </w:p>
        </w:tc>
      </w:tr>
      <w:tr w:rsidR="00D21066" w:rsidRPr="00D735E2" w14:paraId="7BADBB8A" w14:textId="77777777" w:rsidTr="00D21066">
        <w:trPr>
          <w:trHeight w:val="900"/>
          <w:jc w:val="center"/>
        </w:trPr>
        <w:tc>
          <w:tcPr>
            <w:tcW w:w="15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CDD865C" w14:textId="77777777" w:rsidR="001812B2" w:rsidRPr="00D735E2" w:rsidRDefault="001812B2" w:rsidP="001776F8">
            <w:pPr>
              <w:spacing w:after="0" w:line="240" w:lineRule="auto"/>
              <w:jc w:val="center"/>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4</w:t>
            </w:r>
          </w:p>
        </w:tc>
        <w:tc>
          <w:tcPr>
            <w:tcW w:w="6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783D42" w14:textId="738CA592" w:rsidR="001812B2" w:rsidRPr="00D735E2" w:rsidRDefault="000C0F4F" w:rsidP="00FD55C1">
            <w:pPr>
              <w:spacing w:after="0" w:line="240" w:lineRule="auto"/>
              <w:jc w:val="both"/>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¿Se suministraron los Recursos Tecnológicos y Físicos necesarios?</w:t>
            </w:r>
          </w:p>
        </w:tc>
        <w:tc>
          <w:tcPr>
            <w:tcW w:w="577" w:type="pct"/>
            <w:tcBorders>
              <w:top w:val="nil"/>
              <w:left w:val="nil"/>
              <w:bottom w:val="single" w:sz="4" w:space="0" w:color="auto"/>
              <w:right w:val="single" w:sz="4" w:space="0" w:color="auto"/>
            </w:tcBorders>
            <w:shd w:val="clear" w:color="000000" w:fill="F2F2F2"/>
            <w:tcMar>
              <w:left w:w="28" w:type="dxa"/>
              <w:right w:w="28" w:type="dxa"/>
            </w:tcMar>
            <w:vAlign w:val="center"/>
            <w:hideMark/>
          </w:tcPr>
          <w:p w14:paraId="04D2CB8C"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Parcial</w:t>
            </w:r>
          </w:p>
        </w:tc>
        <w:tc>
          <w:tcPr>
            <w:tcW w:w="555" w:type="pct"/>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hideMark/>
          </w:tcPr>
          <w:p w14:paraId="25D760AD"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MEDIO</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A483C5" w14:textId="0DB7024A"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 xml:space="preserve">Se requiere un analizador de espectro y </w:t>
            </w:r>
            <w:r w:rsidR="000C0F4F" w:rsidRPr="00D735E2">
              <w:rPr>
                <w:rFonts w:ascii="Arial" w:eastAsia="Times New Roman" w:hAnsi="Arial" w:cs="Arial"/>
                <w:i/>
                <w:iCs/>
                <w:color w:val="A6A6A6" w:themeColor="background1" w:themeShade="A6"/>
                <w:sz w:val="20"/>
                <w:szCs w:val="20"/>
                <w:lang w:eastAsia="es-CO"/>
              </w:rPr>
              <w:t>escanear</w:t>
            </w:r>
            <w:r w:rsidRPr="00D735E2">
              <w:rPr>
                <w:rFonts w:ascii="Arial" w:eastAsia="Times New Roman" w:hAnsi="Arial" w:cs="Arial"/>
                <w:i/>
                <w:iCs/>
                <w:color w:val="A6A6A6" w:themeColor="background1" w:themeShade="A6"/>
                <w:sz w:val="20"/>
                <w:szCs w:val="20"/>
                <w:lang w:eastAsia="es-CO"/>
              </w:rPr>
              <w:t xml:space="preserve"> de densidad xxx</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5FFBE1"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Sí requiere acción</w:t>
            </w:r>
          </w:p>
        </w:tc>
        <w:tc>
          <w:tcPr>
            <w:tcW w:w="67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4E9C03" w14:textId="414D597E"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 xml:space="preserve">A </w:t>
            </w:r>
            <w:r w:rsidR="000C0F4F" w:rsidRPr="00D735E2">
              <w:rPr>
                <w:rFonts w:ascii="Arial" w:eastAsia="Times New Roman" w:hAnsi="Arial" w:cs="Arial"/>
                <w:i/>
                <w:iCs/>
                <w:color w:val="A6A6A6" w:themeColor="background1" w:themeShade="A6"/>
                <w:sz w:val="20"/>
                <w:szCs w:val="20"/>
                <w:lang w:eastAsia="es-CO"/>
              </w:rPr>
              <w:t>través</w:t>
            </w:r>
            <w:r w:rsidRPr="00D735E2">
              <w:rPr>
                <w:rFonts w:ascii="Arial" w:eastAsia="Times New Roman" w:hAnsi="Arial" w:cs="Arial"/>
                <w:i/>
                <w:iCs/>
                <w:color w:val="A6A6A6" w:themeColor="background1" w:themeShade="A6"/>
                <w:sz w:val="20"/>
                <w:szCs w:val="20"/>
                <w:lang w:eastAsia="es-CO"/>
              </w:rPr>
              <w:t xml:space="preserve"> de memorando xxxxx, se </w:t>
            </w:r>
            <w:r w:rsidR="000C0F4F" w:rsidRPr="00D735E2">
              <w:rPr>
                <w:rFonts w:ascii="Arial" w:eastAsia="Times New Roman" w:hAnsi="Arial" w:cs="Arial"/>
                <w:i/>
                <w:iCs/>
                <w:color w:val="A6A6A6" w:themeColor="background1" w:themeShade="A6"/>
                <w:sz w:val="20"/>
                <w:szCs w:val="20"/>
                <w:lang w:eastAsia="es-CO"/>
              </w:rPr>
              <w:t>solicitó</w:t>
            </w:r>
            <w:r w:rsidRPr="00D735E2">
              <w:rPr>
                <w:rFonts w:ascii="Arial" w:eastAsia="Times New Roman" w:hAnsi="Arial" w:cs="Arial"/>
                <w:i/>
                <w:iCs/>
                <w:color w:val="A6A6A6" w:themeColor="background1" w:themeShade="A6"/>
                <w:sz w:val="20"/>
                <w:szCs w:val="20"/>
                <w:lang w:eastAsia="es-CO"/>
              </w:rPr>
              <w:t xml:space="preserve"> a adminstrativa el analizador de espectro el cual fue entregado el día x.</w:t>
            </w:r>
          </w:p>
        </w:tc>
        <w:tc>
          <w:tcPr>
            <w:tcW w:w="5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C3FE8D" w14:textId="77777777" w:rsidR="001812B2" w:rsidRPr="00D735E2" w:rsidRDefault="001812B2" w:rsidP="001776F8">
            <w:pPr>
              <w:spacing w:after="0" w:line="240" w:lineRule="auto"/>
              <w:jc w:val="center"/>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10/02/2022</w:t>
            </w:r>
          </w:p>
        </w:tc>
        <w:tc>
          <w:tcPr>
            <w:tcW w:w="670" w:type="pct"/>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hideMark/>
          </w:tcPr>
          <w:p w14:paraId="75092A6E"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MEDIO</w:t>
            </w:r>
          </w:p>
        </w:tc>
      </w:tr>
      <w:tr w:rsidR="00D21066" w:rsidRPr="00D735E2" w14:paraId="3101F297" w14:textId="77777777" w:rsidTr="00D21066">
        <w:trPr>
          <w:trHeight w:val="900"/>
          <w:jc w:val="center"/>
        </w:trPr>
        <w:tc>
          <w:tcPr>
            <w:tcW w:w="15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008775" w14:textId="77777777" w:rsidR="001812B2" w:rsidRPr="00D735E2" w:rsidRDefault="001812B2" w:rsidP="001776F8">
            <w:pPr>
              <w:spacing w:after="0" w:line="240" w:lineRule="auto"/>
              <w:jc w:val="center"/>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6</w:t>
            </w:r>
          </w:p>
        </w:tc>
        <w:tc>
          <w:tcPr>
            <w:tcW w:w="6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5963C0" w14:textId="06B25E5D" w:rsidR="001812B2" w:rsidRPr="00D735E2" w:rsidRDefault="000C0F4F" w:rsidP="00FD55C1">
            <w:pPr>
              <w:spacing w:after="0" w:line="240" w:lineRule="auto"/>
              <w:jc w:val="both"/>
              <w:rPr>
                <w:rFonts w:ascii="Arial" w:eastAsia="Times New Roman" w:hAnsi="Arial" w:cs="Arial"/>
                <w:color w:val="000000"/>
                <w:sz w:val="20"/>
                <w:szCs w:val="20"/>
                <w:lang w:eastAsia="es-CO"/>
              </w:rPr>
            </w:pPr>
            <w:r w:rsidRPr="00D735E2">
              <w:rPr>
                <w:rFonts w:ascii="Arial" w:eastAsia="Times New Roman" w:hAnsi="Arial" w:cs="Arial"/>
                <w:color w:val="000000"/>
                <w:sz w:val="20"/>
                <w:szCs w:val="20"/>
                <w:lang w:eastAsia="es-CO"/>
              </w:rPr>
              <w:t>¿Hay permanencia total de los auditores durante toda la auditoría?</w:t>
            </w:r>
            <w:r w:rsidR="001812B2" w:rsidRPr="00D735E2">
              <w:rPr>
                <w:rFonts w:ascii="Arial" w:eastAsia="Times New Roman" w:hAnsi="Arial" w:cs="Arial"/>
                <w:color w:val="000000"/>
                <w:sz w:val="20"/>
                <w:szCs w:val="20"/>
                <w:lang w:eastAsia="es-CO"/>
              </w:rPr>
              <w:t xml:space="preserve"> (Vacaciones, Enfermedad, Comisiones, </w:t>
            </w:r>
            <w:r w:rsidR="001812B2" w:rsidRPr="00D735E2">
              <w:rPr>
                <w:rFonts w:ascii="Arial" w:eastAsia="Times New Roman" w:hAnsi="Arial" w:cs="Arial"/>
                <w:color w:val="000000"/>
                <w:sz w:val="20"/>
                <w:szCs w:val="20"/>
                <w:lang w:eastAsia="es-CO"/>
              </w:rPr>
              <w:lastRenderedPageBreak/>
              <w:t>Contingencias en el equipo auditor)</w:t>
            </w:r>
          </w:p>
        </w:tc>
        <w:tc>
          <w:tcPr>
            <w:tcW w:w="577" w:type="pct"/>
            <w:tcBorders>
              <w:top w:val="nil"/>
              <w:left w:val="nil"/>
              <w:bottom w:val="single" w:sz="4" w:space="0" w:color="auto"/>
              <w:right w:val="single" w:sz="4" w:space="0" w:color="auto"/>
            </w:tcBorders>
            <w:shd w:val="clear" w:color="000000" w:fill="F2F2F2"/>
            <w:tcMar>
              <w:left w:w="28" w:type="dxa"/>
              <w:right w:w="28" w:type="dxa"/>
            </w:tcMar>
            <w:vAlign w:val="center"/>
            <w:hideMark/>
          </w:tcPr>
          <w:p w14:paraId="3E54AB32"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lastRenderedPageBreak/>
              <w:t xml:space="preserve">No </w:t>
            </w:r>
          </w:p>
        </w:tc>
        <w:tc>
          <w:tcPr>
            <w:tcW w:w="555" w:type="pct"/>
            <w:tcBorders>
              <w:top w:val="single" w:sz="4" w:space="0" w:color="auto"/>
              <w:left w:val="single" w:sz="4" w:space="0" w:color="auto"/>
              <w:bottom w:val="single" w:sz="4" w:space="0" w:color="auto"/>
              <w:right w:val="single" w:sz="4" w:space="0" w:color="auto"/>
            </w:tcBorders>
            <w:shd w:val="clear" w:color="000000" w:fill="FF3737"/>
            <w:tcMar>
              <w:left w:w="28" w:type="dxa"/>
              <w:right w:w="28" w:type="dxa"/>
            </w:tcMar>
            <w:vAlign w:val="center"/>
            <w:hideMark/>
          </w:tcPr>
          <w:p w14:paraId="51386CF6" w14:textId="77777777" w:rsidR="001812B2" w:rsidRPr="00D735E2" w:rsidRDefault="001812B2" w:rsidP="001776F8">
            <w:pPr>
              <w:spacing w:after="0" w:line="240" w:lineRule="auto"/>
              <w:jc w:val="center"/>
              <w:rPr>
                <w:rFonts w:ascii="Arial" w:eastAsia="Times New Roman" w:hAnsi="Arial" w:cs="Arial"/>
                <w:b/>
                <w:bCs/>
                <w:color w:val="000000"/>
                <w:sz w:val="20"/>
                <w:szCs w:val="20"/>
                <w:lang w:eastAsia="es-CO"/>
              </w:rPr>
            </w:pPr>
            <w:r w:rsidRPr="00D735E2">
              <w:rPr>
                <w:rFonts w:ascii="Arial" w:eastAsia="Times New Roman" w:hAnsi="Arial" w:cs="Arial"/>
                <w:b/>
                <w:bCs/>
                <w:color w:val="000000"/>
                <w:sz w:val="20"/>
                <w:szCs w:val="20"/>
                <w:lang w:eastAsia="es-CO"/>
              </w:rPr>
              <w:t>ALTO</w:t>
            </w:r>
          </w:p>
        </w:tc>
        <w:tc>
          <w:tcPr>
            <w:tcW w:w="56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B9045D" w14:textId="77777777"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Los funcionarios xxxx y yyyy salen a vacaciones en el mes de marzo y abril</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E94C4F"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Requiere acción Inmediata</w:t>
            </w:r>
          </w:p>
        </w:tc>
        <w:tc>
          <w:tcPr>
            <w:tcW w:w="67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215B85" w14:textId="5D8F3233" w:rsidR="001812B2" w:rsidRPr="00D735E2" w:rsidRDefault="001812B2" w:rsidP="00FD55C1">
            <w:pPr>
              <w:spacing w:after="0" w:line="240" w:lineRule="auto"/>
              <w:jc w:val="both"/>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 xml:space="preserve">No se </w:t>
            </w:r>
            <w:r w:rsidR="000C0F4F" w:rsidRPr="00D735E2">
              <w:rPr>
                <w:rFonts w:ascii="Arial" w:eastAsia="Times New Roman" w:hAnsi="Arial" w:cs="Arial"/>
                <w:i/>
                <w:iCs/>
                <w:color w:val="A6A6A6" w:themeColor="background1" w:themeShade="A6"/>
                <w:sz w:val="20"/>
                <w:szCs w:val="20"/>
                <w:lang w:eastAsia="es-CO"/>
              </w:rPr>
              <w:t>pudieron</w:t>
            </w:r>
            <w:r w:rsidRPr="00D735E2">
              <w:rPr>
                <w:rFonts w:ascii="Arial" w:eastAsia="Times New Roman" w:hAnsi="Arial" w:cs="Arial"/>
                <w:i/>
                <w:iCs/>
                <w:color w:val="A6A6A6" w:themeColor="background1" w:themeShade="A6"/>
                <w:sz w:val="20"/>
                <w:szCs w:val="20"/>
                <w:lang w:eastAsia="es-CO"/>
              </w:rPr>
              <w:t xml:space="preserve"> suspender la</w:t>
            </w:r>
            <w:r w:rsidR="00A72CBB" w:rsidRPr="00D735E2">
              <w:rPr>
                <w:rFonts w:ascii="Arial" w:eastAsia="Times New Roman" w:hAnsi="Arial" w:cs="Arial"/>
                <w:i/>
                <w:iCs/>
                <w:color w:val="A6A6A6" w:themeColor="background1" w:themeShade="A6"/>
                <w:sz w:val="20"/>
                <w:szCs w:val="20"/>
                <w:lang w:eastAsia="es-CO"/>
              </w:rPr>
              <w:t xml:space="preserve"> V</w:t>
            </w:r>
            <w:r w:rsidRPr="00D735E2">
              <w:rPr>
                <w:rFonts w:ascii="Arial" w:eastAsia="Times New Roman" w:hAnsi="Arial" w:cs="Arial"/>
                <w:i/>
                <w:iCs/>
                <w:color w:val="A6A6A6" w:themeColor="background1" w:themeShade="A6"/>
                <w:sz w:val="20"/>
                <w:szCs w:val="20"/>
                <w:lang w:eastAsia="es-CO"/>
              </w:rPr>
              <w:t>acaciones, ni hacer comisiones de otros funcionarios.</w:t>
            </w:r>
          </w:p>
        </w:tc>
        <w:tc>
          <w:tcPr>
            <w:tcW w:w="59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C101F1" w14:textId="77777777" w:rsidR="001812B2" w:rsidRPr="00D735E2" w:rsidRDefault="001812B2" w:rsidP="001776F8">
            <w:pPr>
              <w:spacing w:after="0" w:line="240" w:lineRule="auto"/>
              <w:jc w:val="center"/>
              <w:rPr>
                <w:rFonts w:ascii="Arial" w:eastAsia="Times New Roman" w:hAnsi="Arial" w:cs="Arial"/>
                <w:i/>
                <w:iCs/>
                <w:color w:val="A6A6A6" w:themeColor="background1" w:themeShade="A6"/>
                <w:sz w:val="20"/>
                <w:szCs w:val="20"/>
                <w:lang w:eastAsia="es-CO"/>
              </w:rPr>
            </w:pPr>
            <w:r w:rsidRPr="00D735E2">
              <w:rPr>
                <w:rFonts w:ascii="Arial" w:eastAsia="Times New Roman" w:hAnsi="Arial" w:cs="Arial"/>
                <w:i/>
                <w:iCs/>
                <w:color w:val="A6A6A6" w:themeColor="background1" w:themeShade="A6"/>
                <w:sz w:val="20"/>
                <w:szCs w:val="20"/>
                <w:lang w:eastAsia="es-CO"/>
              </w:rPr>
              <w:t>9/02/2022</w:t>
            </w:r>
          </w:p>
        </w:tc>
        <w:tc>
          <w:tcPr>
            <w:tcW w:w="670" w:type="pct"/>
            <w:tcBorders>
              <w:top w:val="single" w:sz="4" w:space="0" w:color="auto"/>
              <w:left w:val="single" w:sz="4" w:space="0" w:color="auto"/>
              <w:bottom w:val="single" w:sz="4" w:space="0" w:color="auto"/>
              <w:right w:val="single" w:sz="4" w:space="0" w:color="auto"/>
            </w:tcBorders>
            <w:shd w:val="clear" w:color="000000" w:fill="FF3737"/>
            <w:tcMar>
              <w:left w:w="28" w:type="dxa"/>
              <w:right w:w="28" w:type="dxa"/>
            </w:tcMar>
            <w:vAlign w:val="center"/>
            <w:hideMark/>
          </w:tcPr>
          <w:p w14:paraId="32744182" w14:textId="77777777" w:rsidR="001812B2" w:rsidRPr="00D735E2" w:rsidRDefault="001812B2" w:rsidP="001776F8">
            <w:pPr>
              <w:spacing w:after="0" w:line="240" w:lineRule="auto"/>
              <w:jc w:val="center"/>
              <w:rPr>
                <w:rFonts w:ascii="Arial" w:eastAsia="Times New Roman" w:hAnsi="Arial" w:cs="Arial"/>
                <w:b/>
                <w:bCs/>
                <w:i/>
                <w:iCs/>
                <w:color w:val="A6A6A6" w:themeColor="background1" w:themeShade="A6"/>
                <w:sz w:val="20"/>
                <w:szCs w:val="20"/>
                <w:lang w:eastAsia="es-CO"/>
              </w:rPr>
            </w:pPr>
            <w:r w:rsidRPr="00D735E2">
              <w:rPr>
                <w:rFonts w:ascii="Arial" w:eastAsia="Times New Roman" w:hAnsi="Arial" w:cs="Arial"/>
                <w:b/>
                <w:bCs/>
                <w:i/>
                <w:iCs/>
                <w:color w:val="A6A6A6" w:themeColor="background1" w:themeShade="A6"/>
                <w:sz w:val="20"/>
                <w:szCs w:val="20"/>
                <w:lang w:eastAsia="es-CO"/>
              </w:rPr>
              <w:t>ALTO</w:t>
            </w:r>
          </w:p>
        </w:tc>
      </w:tr>
    </w:tbl>
    <w:p w14:paraId="4BEC72BB" w14:textId="281C5111" w:rsidR="00FE3932" w:rsidRPr="00274DB3" w:rsidRDefault="00FE3932" w:rsidP="00FE3932">
      <w:pPr>
        <w:spacing w:after="0" w:line="240" w:lineRule="auto"/>
        <w:jc w:val="both"/>
        <w:rPr>
          <w:rFonts w:ascii="Arial" w:eastAsia="Times New Roman" w:hAnsi="Arial" w:cs="Arial"/>
          <w:iCs/>
          <w:sz w:val="16"/>
          <w:szCs w:val="16"/>
          <w:lang w:eastAsia="es-CO"/>
        </w:rPr>
      </w:pPr>
      <w:r w:rsidRPr="00274DB3">
        <w:rPr>
          <w:rFonts w:ascii="Arial" w:eastAsia="Times New Roman" w:hAnsi="Arial" w:cs="Arial"/>
          <w:iCs/>
          <w:sz w:val="16"/>
          <w:szCs w:val="16"/>
          <w:lang w:eastAsia="es-CO"/>
        </w:rPr>
        <w:t>Fuente: PVCGF-15-04 Matriz Gestión de</w:t>
      </w:r>
      <w:r w:rsidR="00DA7F48" w:rsidRPr="00274DB3">
        <w:rPr>
          <w:rFonts w:ascii="Arial" w:eastAsia="Times New Roman" w:hAnsi="Arial" w:cs="Arial"/>
          <w:iCs/>
          <w:sz w:val="16"/>
          <w:szCs w:val="16"/>
          <w:lang w:eastAsia="es-CO"/>
        </w:rPr>
        <w:t>l</w:t>
      </w:r>
      <w:r w:rsidRPr="00274DB3">
        <w:rPr>
          <w:rFonts w:ascii="Arial" w:eastAsia="Times New Roman" w:hAnsi="Arial" w:cs="Arial"/>
          <w:iCs/>
          <w:sz w:val="16"/>
          <w:szCs w:val="16"/>
          <w:lang w:eastAsia="es-CO"/>
        </w:rPr>
        <w:t xml:space="preserve"> Riesgo de No Detección </w:t>
      </w:r>
    </w:p>
    <w:p w14:paraId="33AE0E75" w14:textId="77777777" w:rsidR="001812B2" w:rsidRPr="00274DB3" w:rsidRDefault="001812B2" w:rsidP="001812B2">
      <w:pPr>
        <w:spacing w:after="0" w:line="240" w:lineRule="auto"/>
        <w:jc w:val="both"/>
        <w:rPr>
          <w:rFonts w:ascii="Arial" w:eastAsia="Times New Roman" w:hAnsi="Arial" w:cs="Arial"/>
          <w:i/>
          <w:sz w:val="24"/>
          <w:szCs w:val="24"/>
          <w:lang w:eastAsia="es-CO"/>
        </w:rPr>
      </w:pPr>
    </w:p>
    <w:p w14:paraId="376D6F5A" w14:textId="45F06221" w:rsidR="001812B2" w:rsidRPr="00274DB3" w:rsidRDefault="00CD57C4" w:rsidP="001812B2">
      <w:pPr>
        <w:spacing w:after="0" w:line="240" w:lineRule="auto"/>
        <w:jc w:val="both"/>
        <w:rPr>
          <w:rFonts w:ascii="Arial" w:eastAsia="Times New Roman" w:hAnsi="Arial" w:cs="Arial"/>
          <w:iCs/>
          <w:sz w:val="24"/>
          <w:szCs w:val="24"/>
          <w:lang w:eastAsia="es-CO"/>
        </w:rPr>
      </w:pPr>
      <w:r w:rsidRPr="00274DB3">
        <w:rPr>
          <w:rFonts w:ascii="Arial" w:eastAsia="Times New Roman" w:hAnsi="Arial" w:cs="Arial"/>
          <w:iCs/>
          <w:sz w:val="24"/>
          <w:szCs w:val="24"/>
          <w:lang w:eastAsia="es-CO"/>
        </w:rPr>
        <w:t xml:space="preserve">A continuación, </w:t>
      </w:r>
      <w:r w:rsidR="001812B2" w:rsidRPr="00274DB3">
        <w:rPr>
          <w:rFonts w:ascii="Arial" w:eastAsia="Times New Roman" w:hAnsi="Arial" w:cs="Arial"/>
          <w:iCs/>
          <w:sz w:val="24"/>
          <w:szCs w:val="24"/>
          <w:lang w:eastAsia="es-CO"/>
        </w:rPr>
        <w:t>se present</w:t>
      </w:r>
      <w:r w:rsidR="00FA3755" w:rsidRPr="00274DB3">
        <w:rPr>
          <w:rFonts w:ascii="Arial" w:eastAsia="Times New Roman" w:hAnsi="Arial" w:cs="Arial"/>
          <w:iCs/>
          <w:sz w:val="24"/>
          <w:szCs w:val="24"/>
          <w:lang w:eastAsia="es-CO"/>
        </w:rPr>
        <w:t>a</w:t>
      </w:r>
      <w:r w:rsidR="001812B2" w:rsidRPr="00274DB3">
        <w:rPr>
          <w:rFonts w:ascii="Arial" w:eastAsia="Times New Roman" w:hAnsi="Arial" w:cs="Arial"/>
          <w:iCs/>
          <w:sz w:val="24"/>
          <w:szCs w:val="24"/>
          <w:lang w:eastAsia="es-CO"/>
        </w:rPr>
        <w:t xml:space="preserve"> a consideración el </w:t>
      </w:r>
      <w:r w:rsidR="00FD55C1" w:rsidRPr="00274DB3">
        <w:rPr>
          <w:rFonts w:ascii="Arial" w:eastAsia="Times New Roman" w:hAnsi="Arial" w:cs="Arial"/>
          <w:iCs/>
          <w:sz w:val="24"/>
          <w:szCs w:val="24"/>
          <w:lang w:eastAsia="es-CO"/>
        </w:rPr>
        <w:t xml:space="preserve">Plan </w:t>
      </w:r>
      <w:r w:rsidR="001812B2" w:rsidRPr="00274DB3">
        <w:rPr>
          <w:rFonts w:ascii="Arial" w:eastAsia="Times New Roman" w:hAnsi="Arial" w:cs="Arial"/>
          <w:iCs/>
          <w:sz w:val="24"/>
          <w:szCs w:val="24"/>
          <w:lang w:eastAsia="es-CO"/>
        </w:rPr>
        <w:t>de Trabajo.</w:t>
      </w:r>
    </w:p>
    <w:p w14:paraId="7C55A928" w14:textId="77777777" w:rsidR="001812B2" w:rsidRPr="00274DB3" w:rsidRDefault="001812B2" w:rsidP="001812B2">
      <w:pPr>
        <w:spacing w:after="0" w:line="240" w:lineRule="auto"/>
        <w:jc w:val="both"/>
        <w:rPr>
          <w:rFonts w:ascii="Arial" w:eastAsia="Times New Roman" w:hAnsi="Arial" w:cs="Arial"/>
          <w:iCs/>
          <w:sz w:val="24"/>
          <w:szCs w:val="24"/>
          <w:lang w:eastAsia="es-CO"/>
        </w:rPr>
      </w:pPr>
    </w:p>
    <w:p w14:paraId="194B450E" w14:textId="77777777" w:rsidR="00CD57C4" w:rsidRPr="00274DB3" w:rsidRDefault="00CD57C4" w:rsidP="00D83C7B">
      <w:pPr>
        <w:pStyle w:val="Prrafodelista"/>
        <w:numPr>
          <w:ilvl w:val="0"/>
          <w:numId w:val="6"/>
        </w:numPr>
        <w:jc w:val="center"/>
        <w:rPr>
          <w:rFonts w:cs="Arial"/>
          <w:b/>
        </w:rPr>
      </w:pPr>
      <w:r w:rsidRPr="00274DB3">
        <w:rPr>
          <w:rFonts w:cs="Arial"/>
          <w:b/>
        </w:rPr>
        <w:t>ESTRATEGIA DE LA AUDITORIA</w:t>
      </w:r>
    </w:p>
    <w:p w14:paraId="106EB93E" w14:textId="77777777" w:rsidR="00CD57C4" w:rsidRPr="00274DB3" w:rsidRDefault="00CD57C4" w:rsidP="00CD57C4">
      <w:pPr>
        <w:spacing w:after="0" w:line="240" w:lineRule="auto"/>
        <w:rPr>
          <w:rFonts w:ascii="Arial" w:hAnsi="Arial" w:cs="Arial"/>
          <w:bCs/>
          <w:sz w:val="24"/>
          <w:szCs w:val="24"/>
        </w:rPr>
      </w:pPr>
    </w:p>
    <w:p w14:paraId="21CF102B" w14:textId="77777777" w:rsidR="00D21066" w:rsidRPr="00D21066" w:rsidRDefault="00D21066" w:rsidP="00D21066">
      <w:pPr>
        <w:pStyle w:val="Prrafodelista"/>
        <w:numPr>
          <w:ilvl w:val="0"/>
          <w:numId w:val="16"/>
        </w:numPr>
        <w:jc w:val="both"/>
        <w:rPr>
          <w:rFonts w:cs="Arial"/>
          <w:bCs/>
          <w:vanish/>
        </w:rPr>
      </w:pPr>
    </w:p>
    <w:p w14:paraId="51C34C43" w14:textId="1766A178" w:rsidR="003A0FF6" w:rsidRPr="00274DB3" w:rsidRDefault="00CD57C4" w:rsidP="00D21066">
      <w:pPr>
        <w:pStyle w:val="Prrafodelista"/>
        <w:numPr>
          <w:ilvl w:val="1"/>
          <w:numId w:val="16"/>
        </w:numPr>
        <w:jc w:val="both"/>
        <w:rPr>
          <w:rFonts w:cs="Arial"/>
          <w:bCs/>
        </w:rPr>
      </w:pPr>
      <w:r w:rsidRPr="00274DB3">
        <w:rPr>
          <w:rFonts w:cs="Arial"/>
          <w:bCs/>
        </w:rPr>
        <w:t>Objetivos de la Auditoría</w:t>
      </w:r>
    </w:p>
    <w:p w14:paraId="4C51905D" w14:textId="77777777" w:rsidR="003A0FF6" w:rsidRPr="00274DB3" w:rsidRDefault="003A0FF6" w:rsidP="003A0FF6">
      <w:pPr>
        <w:spacing w:after="0" w:line="240" w:lineRule="auto"/>
        <w:jc w:val="both"/>
        <w:rPr>
          <w:rFonts w:ascii="Arial" w:eastAsia="Times New Roman" w:hAnsi="Arial" w:cs="Arial"/>
          <w:lang w:eastAsia="es-CO"/>
        </w:rPr>
      </w:pPr>
    </w:p>
    <w:p w14:paraId="5E17FAF0" w14:textId="40959EC6" w:rsidR="00D83C7B" w:rsidRDefault="00D83C7B" w:rsidP="00D21066">
      <w:pPr>
        <w:pStyle w:val="Prrafodelista"/>
        <w:numPr>
          <w:ilvl w:val="2"/>
          <w:numId w:val="16"/>
        </w:numPr>
        <w:jc w:val="both"/>
        <w:rPr>
          <w:rFonts w:cs="Arial"/>
        </w:rPr>
      </w:pPr>
      <w:r w:rsidRPr="00D21066">
        <w:rPr>
          <w:rFonts w:cs="Arial"/>
        </w:rPr>
        <w:t>Objetivo General</w:t>
      </w:r>
    </w:p>
    <w:p w14:paraId="46F8F2F6" w14:textId="77777777" w:rsidR="00D21066" w:rsidRPr="00D21066" w:rsidRDefault="00D21066" w:rsidP="00D21066">
      <w:pPr>
        <w:pStyle w:val="Prrafodelista"/>
        <w:ind w:left="720"/>
        <w:jc w:val="both"/>
        <w:rPr>
          <w:rFonts w:cs="Arial"/>
        </w:rPr>
      </w:pPr>
    </w:p>
    <w:p w14:paraId="701C1A72" w14:textId="63018BB9" w:rsidR="003A0FF6" w:rsidRPr="00274DB3" w:rsidRDefault="000E6717" w:rsidP="004F3F78">
      <w:pPr>
        <w:spacing w:after="0" w:line="240" w:lineRule="auto"/>
        <w:jc w:val="both"/>
        <w:rPr>
          <w:rFonts w:ascii="Arial" w:hAnsi="Arial" w:cs="Arial"/>
          <w:color w:val="BFBFBF" w:themeColor="background1" w:themeShade="BF"/>
          <w:sz w:val="24"/>
          <w:szCs w:val="24"/>
        </w:rPr>
      </w:pPr>
      <w:r w:rsidRPr="00274DB3">
        <w:rPr>
          <w:rFonts w:ascii="Arial" w:hAnsi="Arial" w:cs="Arial"/>
          <w:i/>
          <w:iCs/>
          <w:color w:val="BFBFBF" w:themeColor="background1" w:themeShade="BF"/>
          <w:sz w:val="24"/>
          <w:szCs w:val="24"/>
        </w:rPr>
        <w:t xml:space="preserve">Incluir </w:t>
      </w:r>
      <w:r w:rsidR="003A0FF6" w:rsidRPr="00274DB3">
        <w:rPr>
          <w:rFonts w:ascii="Arial" w:hAnsi="Arial" w:cs="Arial"/>
          <w:i/>
          <w:iCs/>
          <w:color w:val="BFBFBF" w:themeColor="background1" w:themeShade="BF"/>
          <w:sz w:val="24"/>
          <w:szCs w:val="24"/>
        </w:rPr>
        <w:t>el objetivo general que viene descrito en el documento PVCGF-15-01 Asignación de Equipo para Auditoría</w:t>
      </w:r>
      <w:r w:rsidR="00B7401F" w:rsidRPr="00274DB3">
        <w:rPr>
          <w:rFonts w:ascii="Arial" w:hAnsi="Arial" w:cs="Arial"/>
          <w:i/>
          <w:iCs/>
          <w:color w:val="BFBFBF" w:themeColor="background1" w:themeShade="BF"/>
          <w:sz w:val="24"/>
          <w:szCs w:val="24"/>
        </w:rPr>
        <w:t xml:space="preserve"> y/o asignación de actividades preliminares</w:t>
      </w:r>
      <w:r w:rsidR="003A0FF6" w:rsidRPr="00274DB3">
        <w:rPr>
          <w:rFonts w:ascii="Arial" w:hAnsi="Arial" w:cs="Arial"/>
          <w:color w:val="BFBFBF" w:themeColor="background1" w:themeShade="BF"/>
          <w:sz w:val="24"/>
          <w:szCs w:val="24"/>
        </w:rPr>
        <w:t>.</w:t>
      </w:r>
    </w:p>
    <w:p w14:paraId="3C8DA021" w14:textId="2044F0DA" w:rsidR="00D83C7B" w:rsidRPr="00274DB3" w:rsidRDefault="00D83C7B" w:rsidP="003A0FF6">
      <w:pPr>
        <w:spacing w:after="0" w:line="240" w:lineRule="auto"/>
        <w:jc w:val="both"/>
        <w:rPr>
          <w:rFonts w:ascii="Arial" w:eastAsia="Times New Roman" w:hAnsi="Arial" w:cs="Arial"/>
          <w:sz w:val="24"/>
          <w:szCs w:val="24"/>
          <w:lang w:eastAsia="es-CO"/>
        </w:rPr>
      </w:pPr>
    </w:p>
    <w:p w14:paraId="16365860" w14:textId="7337D93B" w:rsidR="003A0FF6" w:rsidRPr="00274DB3" w:rsidRDefault="003A0FF6" w:rsidP="00D21066">
      <w:pPr>
        <w:pStyle w:val="Prrafodelista"/>
        <w:numPr>
          <w:ilvl w:val="2"/>
          <w:numId w:val="16"/>
        </w:numPr>
        <w:jc w:val="both"/>
        <w:rPr>
          <w:rFonts w:cs="Arial"/>
          <w:bCs/>
        </w:rPr>
      </w:pPr>
      <w:r w:rsidRPr="00274DB3">
        <w:rPr>
          <w:rFonts w:cs="Arial"/>
          <w:bCs/>
        </w:rPr>
        <w:t>Objetivos Específicos</w:t>
      </w:r>
    </w:p>
    <w:p w14:paraId="3DE90DD4" w14:textId="77777777" w:rsidR="003A0FF6" w:rsidRPr="00274DB3" w:rsidRDefault="003A0FF6" w:rsidP="003A0FF6">
      <w:pPr>
        <w:spacing w:after="0" w:line="240" w:lineRule="auto"/>
        <w:jc w:val="both"/>
        <w:rPr>
          <w:rFonts w:ascii="Arial" w:eastAsia="Times New Roman" w:hAnsi="Arial" w:cs="Arial"/>
          <w:sz w:val="24"/>
          <w:szCs w:val="24"/>
          <w:lang w:eastAsia="es-CO"/>
        </w:rPr>
      </w:pPr>
    </w:p>
    <w:p w14:paraId="30C450C6" w14:textId="48B6958C" w:rsidR="003A0FF6" w:rsidRPr="00274DB3" w:rsidRDefault="00B7401F" w:rsidP="003A0FF6">
      <w:pPr>
        <w:spacing w:after="0" w:line="240" w:lineRule="auto"/>
        <w:jc w:val="both"/>
        <w:rPr>
          <w:rFonts w:ascii="Arial" w:eastAsia="Times New Roman" w:hAnsi="Arial" w:cs="Arial"/>
          <w:i/>
          <w:iCs/>
          <w:color w:val="BFBFBF" w:themeColor="background1" w:themeShade="BF"/>
          <w:sz w:val="24"/>
          <w:szCs w:val="24"/>
          <w:lang w:eastAsia="es-CO"/>
        </w:rPr>
      </w:pPr>
      <w:r w:rsidRPr="00274DB3">
        <w:rPr>
          <w:rFonts w:ascii="Arial" w:eastAsia="Times New Roman" w:hAnsi="Arial" w:cs="Arial"/>
          <w:i/>
          <w:iCs/>
          <w:color w:val="BFBFBF" w:themeColor="background1" w:themeShade="BF"/>
          <w:sz w:val="24"/>
          <w:szCs w:val="24"/>
          <w:lang w:eastAsia="es-CO"/>
        </w:rPr>
        <w:t xml:space="preserve">Extraer </w:t>
      </w:r>
      <w:r w:rsidR="003A0FF6" w:rsidRPr="00274DB3">
        <w:rPr>
          <w:rFonts w:ascii="Arial" w:eastAsia="Times New Roman" w:hAnsi="Arial" w:cs="Arial"/>
          <w:i/>
          <w:iCs/>
          <w:color w:val="BFBFBF" w:themeColor="background1" w:themeShade="BF"/>
          <w:sz w:val="24"/>
          <w:szCs w:val="24"/>
          <w:lang w:eastAsia="es-CO"/>
        </w:rPr>
        <w:t xml:space="preserve">los objetivos específicos </w:t>
      </w:r>
      <w:r w:rsidR="000E6717" w:rsidRPr="00274DB3">
        <w:rPr>
          <w:rFonts w:ascii="Arial" w:eastAsia="Times New Roman" w:hAnsi="Arial" w:cs="Arial"/>
          <w:i/>
          <w:iCs/>
          <w:color w:val="BFBFBF" w:themeColor="background1" w:themeShade="BF"/>
          <w:sz w:val="24"/>
          <w:szCs w:val="24"/>
          <w:lang w:eastAsia="es-CO"/>
        </w:rPr>
        <w:t>establecidos</w:t>
      </w:r>
      <w:r w:rsidR="003A0FF6" w:rsidRPr="00274DB3">
        <w:rPr>
          <w:rFonts w:ascii="Arial" w:eastAsia="Times New Roman" w:hAnsi="Arial" w:cs="Arial"/>
          <w:i/>
          <w:iCs/>
          <w:color w:val="BFBFBF" w:themeColor="background1" w:themeShade="BF"/>
          <w:sz w:val="24"/>
          <w:szCs w:val="24"/>
          <w:lang w:eastAsia="es-CO"/>
        </w:rPr>
        <w:t xml:space="preserve"> en el documento PVCGF-15-01 Asignación de Equipo para Auditoría</w:t>
      </w:r>
      <w:r w:rsidR="00FE0A84" w:rsidRPr="00274DB3">
        <w:rPr>
          <w:rFonts w:ascii="Arial" w:eastAsia="Times New Roman" w:hAnsi="Arial" w:cs="Arial"/>
          <w:i/>
          <w:iCs/>
          <w:color w:val="BFBFBF" w:themeColor="background1" w:themeShade="BF"/>
          <w:sz w:val="24"/>
          <w:szCs w:val="24"/>
          <w:lang w:eastAsia="es-CO"/>
        </w:rPr>
        <w:t xml:space="preserve"> y/o actividades preliminares</w:t>
      </w:r>
      <w:r w:rsidR="00B609B5" w:rsidRPr="00274DB3">
        <w:rPr>
          <w:rFonts w:ascii="Arial" w:eastAsia="Times New Roman" w:hAnsi="Arial" w:cs="Arial"/>
          <w:i/>
          <w:iCs/>
          <w:color w:val="BFBFBF" w:themeColor="background1" w:themeShade="BF"/>
          <w:sz w:val="24"/>
          <w:szCs w:val="24"/>
          <w:lang w:eastAsia="es-CO"/>
        </w:rPr>
        <w:t>.</w:t>
      </w:r>
    </w:p>
    <w:p w14:paraId="765B9A7C" w14:textId="77777777" w:rsidR="003A0FF6" w:rsidRPr="00274DB3" w:rsidRDefault="003A0FF6" w:rsidP="00F9731E">
      <w:pPr>
        <w:spacing w:after="0" w:line="240" w:lineRule="auto"/>
        <w:jc w:val="both"/>
        <w:rPr>
          <w:rFonts w:ascii="Arial" w:eastAsia="Times New Roman" w:hAnsi="Arial" w:cs="Arial"/>
          <w:sz w:val="24"/>
          <w:szCs w:val="24"/>
          <w:lang w:eastAsia="es-CO"/>
        </w:rPr>
      </w:pPr>
    </w:p>
    <w:p w14:paraId="33429018" w14:textId="7D38D1E9" w:rsidR="003A0FF6" w:rsidRPr="00D21066" w:rsidRDefault="003A0FF6" w:rsidP="00D21066">
      <w:pPr>
        <w:pStyle w:val="Prrafodelista"/>
        <w:numPr>
          <w:ilvl w:val="3"/>
          <w:numId w:val="16"/>
        </w:numPr>
        <w:jc w:val="both"/>
        <w:rPr>
          <w:rFonts w:cs="Arial"/>
        </w:rPr>
      </w:pPr>
      <w:r w:rsidRPr="00D21066">
        <w:rPr>
          <w:rFonts w:cs="Arial"/>
        </w:rPr>
        <w:t>Objetivo específico 1</w:t>
      </w:r>
    </w:p>
    <w:p w14:paraId="70B8D10D" w14:textId="77777777" w:rsidR="00D21066" w:rsidRPr="00274DB3" w:rsidRDefault="00D21066" w:rsidP="00F9731E">
      <w:pPr>
        <w:spacing w:after="0" w:line="240" w:lineRule="auto"/>
        <w:jc w:val="both"/>
        <w:rPr>
          <w:rFonts w:ascii="Arial" w:hAnsi="Arial" w:cs="Arial"/>
          <w:sz w:val="24"/>
          <w:szCs w:val="24"/>
        </w:rPr>
      </w:pPr>
    </w:p>
    <w:p w14:paraId="1B9EA4BD" w14:textId="6CEDD0BF" w:rsidR="003A0FF6" w:rsidRPr="00D21066" w:rsidRDefault="003A0FF6" w:rsidP="00D21066">
      <w:pPr>
        <w:pStyle w:val="Prrafodelista"/>
        <w:numPr>
          <w:ilvl w:val="3"/>
          <w:numId w:val="16"/>
        </w:numPr>
        <w:jc w:val="both"/>
        <w:rPr>
          <w:rFonts w:cs="Arial"/>
        </w:rPr>
      </w:pPr>
      <w:r w:rsidRPr="00D21066">
        <w:rPr>
          <w:rFonts w:cs="Arial"/>
        </w:rPr>
        <w:t xml:space="preserve">Objetivo específico </w:t>
      </w:r>
      <w:r w:rsidR="00427C00" w:rsidRPr="00D21066">
        <w:rPr>
          <w:rFonts w:cs="Arial"/>
        </w:rPr>
        <w:t>2</w:t>
      </w:r>
    </w:p>
    <w:p w14:paraId="0169A14E" w14:textId="77777777" w:rsidR="00461E76" w:rsidRPr="00274DB3" w:rsidRDefault="00461E76" w:rsidP="00F9731E">
      <w:pPr>
        <w:spacing w:after="0" w:line="240" w:lineRule="auto"/>
        <w:rPr>
          <w:rFonts w:ascii="Arial" w:hAnsi="Arial" w:cs="Arial"/>
          <w:bCs/>
          <w:sz w:val="24"/>
          <w:szCs w:val="24"/>
        </w:rPr>
      </w:pPr>
    </w:p>
    <w:p w14:paraId="7FA6B751" w14:textId="3B801D6D" w:rsidR="003A0FF6" w:rsidRPr="00274DB3" w:rsidRDefault="00CD57C4" w:rsidP="00D21066">
      <w:pPr>
        <w:pStyle w:val="Prrafodelista"/>
        <w:numPr>
          <w:ilvl w:val="1"/>
          <w:numId w:val="16"/>
        </w:numPr>
        <w:jc w:val="both"/>
        <w:rPr>
          <w:rFonts w:cs="Arial"/>
          <w:bCs/>
        </w:rPr>
      </w:pPr>
      <w:r w:rsidRPr="00274DB3">
        <w:rPr>
          <w:rFonts w:cs="Arial"/>
          <w:bCs/>
        </w:rPr>
        <w:t>Alcance de la Auditoría</w:t>
      </w:r>
    </w:p>
    <w:p w14:paraId="155674E5" w14:textId="77777777" w:rsidR="00676EE5" w:rsidRPr="00274DB3" w:rsidRDefault="00676EE5" w:rsidP="00F9731E">
      <w:pPr>
        <w:spacing w:after="0" w:line="240" w:lineRule="auto"/>
        <w:jc w:val="both"/>
        <w:rPr>
          <w:rFonts w:ascii="Arial" w:eastAsia="Times New Roman" w:hAnsi="Arial" w:cs="Arial"/>
          <w:lang w:eastAsia="es-CO"/>
        </w:rPr>
      </w:pPr>
    </w:p>
    <w:p w14:paraId="572405BC" w14:textId="50DF9543" w:rsidR="00BD406E" w:rsidRPr="00274DB3" w:rsidRDefault="00F25F43" w:rsidP="00F9731E">
      <w:pPr>
        <w:spacing w:after="0" w:line="240" w:lineRule="auto"/>
        <w:jc w:val="both"/>
        <w:rPr>
          <w:rFonts w:ascii="Arial" w:eastAsia="Times New Roman" w:hAnsi="Arial" w:cs="Arial"/>
          <w:color w:val="A6A6A6" w:themeColor="background1" w:themeShade="A6"/>
          <w:sz w:val="24"/>
          <w:szCs w:val="24"/>
          <w:lang w:eastAsia="es-CO"/>
        </w:rPr>
      </w:pPr>
      <w:r w:rsidRPr="00274DB3">
        <w:rPr>
          <w:rFonts w:ascii="Arial" w:eastAsia="Times New Roman" w:hAnsi="Arial" w:cs="Arial"/>
          <w:sz w:val="24"/>
          <w:szCs w:val="24"/>
          <w:lang w:eastAsia="es-CO"/>
        </w:rPr>
        <w:t xml:space="preserve">La evaluación comprende </w:t>
      </w:r>
      <w:r w:rsidR="003A0FF6" w:rsidRPr="00274DB3">
        <w:rPr>
          <w:rFonts w:ascii="Arial" w:eastAsia="Times New Roman" w:hAnsi="Arial" w:cs="Arial"/>
          <w:sz w:val="24"/>
          <w:szCs w:val="24"/>
          <w:lang w:eastAsia="es-CO"/>
        </w:rPr>
        <w:t>la revisión legal y formal de la cuenta</w:t>
      </w:r>
      <w:r w:rsidR="00FC0831" w:rsidRPr="00274DB3">
        <w:rPr>
          <w:rFonts w:ascii="Arial" w:eastAsia="Times New Roman" w:hAnsi="Arial" w:cs="Arial"/>
          <w:sz w:val="24"/>
          <w:szCs w:val="24"/>
          <w:lang w:eastAsia="es-CO"/>
        </w:rPr>
        <w:t xml:space="preserve"> </w:t>
      </w:r>
      <w:r w:rsidRPr="00274DB3">
        <w:rPr>
          <w:rFonts w:ascii="Arial" w:eastAsia="Times New Roman" w:hAnsi="Arial" w:cs="Arial"/>
          <w:sz w:val="24"/>
          <w:szCs w:val="24"/>
          <w:lang w:eastAsia="es-CO"/>
        </w:rPr>
        <w:t xml:space="preserve">de la vigencia </w:t>
      </w:r>
      <w:r w:rsidRPr="00274DB3">
        <w:rPr>
          <w:rFonts w:ascii="Arial" w:eastAsia="Times New Roman" w:hAnsi="Arial" w:cs="Arial"/>
          <w:i/>
          <w:iCs/>
          <w:color w:val="A6A6A6" w:themeColor="background1" w:themeShade="A6"/>
          <w:sz w:val="24"/>
          <w:szCs w:val="24"/>
          <w:lang w:eastAsia="es-CO"/>
        </w:rPr>
        <w:t>xxxxx</w:t>
      </w:r>
      <w:r w:rsidRPr="00274DB3">
        <w:rPr>
          <w:rFonts w:ascii="Arial" w:eastAsia="Times New Roman" w:hAnsi="Arial" w:cs="Arial"/>
          <w:color w:val="A6A6A6" w:themeColor="background1" w:themeShade="A6"/>
          <w:sz w:val="24"/>
          <w:szCs w:val="24"/>
          <w:lang w:eastAsia="es-CO"/>
        </w:rPr>
        <w:t>.</w:t>
      </w:r>
    </w:p>
    <w:p w14:paraId="3D8667B9" w14:textId="77777777" w:rsidR="00C91FB2" w:rsidRPr="00274DB3" w:rsidRDefault="00C91FB2" w:rsidP="00F9731E">
      <w:pPr>
        <w:spacing w:after="0" w:line="240" w:lineRule="auto"/>
        <w:jc w:val="both"/>
        <w:rPr>
          <w:rFonts w:ascii="Arial" w:eastAsia="Times New Roman" w:hAnsi="Arial" w:cs="Arial"/>
          <w:sz w:val="24"/>
          <w:szCs w:val="24"/>
          <w:lang w:eastAsia="es-CO"/>
        </w:rPr>
      </w:pPr>
    </w:p>
    <w:p w14:paraId="53057019" w14:textId="3A573D10" w:rsidR="003A0FF6" w:rsidRPr="00274DB3" w:rsidRDefault="003A0FF6" w:rsidP="00D21066">
      <w:pPr>
        <w:pStyle w:val="Prrafodelista"/>
        <w:numPr>
          <w:ilvl w:val="1"/>
          <w:numId w:val="16"/>
        </w:numPr>
        <w:jc w:val="both"/>
        <w:rPr>
          <w:rFonts w:cs="Arial"/>
          <w:bCs/>
        </w:rPr>
      </w:pPr>
      <w:r w:rsidRPr="00274DB3">
        <w:rPr>
          <w:rFonts w:cs="Arial"/>
          <w:bCs/>
        </w:rPr>
        <w:t>Macroprocesos</w:t>
      </w:r>
      <w:r w:rsidR="008D27D2" w:rsidRPr="00274DB3">
        <w:rPr>
          <w:rFonts w:cs="Arial"/>
          <w:bCs/>
        </w:rPr>
        <w:t xml:space="preserve"> y </w:t>
      </w:r>
      <w:r w:rsidRPr="00274DB3">
        <w:rPr>
          <w:rFonts w:cs="Arial"/>
          <w:bCs/>
        </w:rPr>
        <w:t>Procesos</w:t>
      </w:r>
    </w:p>
    <w:p w14:paraId="12AA4C12" w14:textId="77777777" w:rsidR="003A0FF6" w:rsidRPr="00274DB3" w:rsidRDefault="003A0FF6" w:rsidP="003A0FF6">
      <w:pPr>
        <w:spacing w:after="0" w:line="240" w:lineRule="auto"/>
        <w:jc w:val="both"/>
        <w:rPr>
          <w:rFonts w:ascii="Arial" w:eastAsia="Times New Roman" w:hAnsi="Arial" w:cs="Arial"/>
          <w:bCs/>
          <w:sz w:val="24"/>
          <w:szCs w:val="24"/>
          <w:lang w:eastAsia="es-CO"/>
        </w:rPr>
      </w:pPr>
    </w:p>
    <w:p w14:paraId="2A3511FA" w14:textId="1227E9E3" w:rsidR="003A0FF6" w:rsidRPr="00274DB3" w:rsidRDefault="003A0FF6" w:rsidP="00676EE5">
      <w:pPr>
        <w:spacing w:after="0" w:line="240" w:lineRule="auto"/>
        <w:jc w:val="both"/>
        <w:rPr>
          <w:rFonts w:ascii="Arial" w:eastAsia="Times New Roman" w:hAnsi="Arial" w:cs="Arial"/>
          <w:sz w:val="24"/>
          <w:szCs w:val="24"/>
          <w:lang w:eastAsia="es-CO"/>
        </w:rPr>
      </w:pPr>
      <w:r w:rsidRPr="00274DB3">
        <w:rPr>
          <w:rFonts w:ascii="Arial" w:eastAsia="Times New Roman" w:hAnsi="Arial" w:cs="Arial"/>
          <w:bCs/>
          <w:sz w:val="24"/>
          <w:szCs w:val="24"/>
          <w:lang w:eastAsia="es-CO"/>
        </w:rPr>
        <w:t xml:space="preserve">La evaluación en la </w:t>
      </w:r>
      <w:r w:rsidR="00BD406E" w:rsidRPr="00274DB3">
        <w:rPr>
          <w:rFonts w:ascii="Arial" w:eastAsia="Times New Roman" w:hAnsi="Arial" w:cs="Arial"/>
          <w:bCs/>
          <w:sz w:val="24"/>
          <w:szCs w:val="24"/>
          <w:lang w:eastAsia="es-CO"/>
        </w:rPr>
        <w:t xml:space="preserve">Auditoría </w:t>
      </w:r>
      <w:r w:rsidRPr="00274DB3">
        <w:rPr>
          <w:rFonts w:ascii="Arial" w:eastAsia="Times New Roman" w:hAnsi="Arial" w:cs="Arial"/>
          <w:bCs/>
          <w:sz w:val="24"/>
          <w:szCs w:val="24"/>
          <w:lang w:eastAsia="es-CO"/>
        </w:rPr>
        <w:t>Financiera y de Gestión</w:t>
      </w:r>
      <w:r w:rsidRPr="00274DB3">
        <w:rPr>
          <w:rFonts w:ascii="Arial" w:eastAsia="Times New Roman" w:hAnsi="Arial" w:cs="Arial"/>
          <w:sz w:val="24"/>
          <w:szCs w:val="24"/>
          <w:lang w:eastAsia="es-CO"/>
        </w:rPr>
        <w:t xml:space="preserve">, incluye los siguientes </w:t>
      </w:r>
      <w:bookmarkStart w:id="2" w:name="_Hlk118881025"/>
      <w:r w:rsidRPr="00274DB3">
        <w:rPr>
          <w:rFonts w:ascii="Arial" w:eastAsia="Times New Roman" w:hAnsi="Arial" w:cs="Arial"/>
          <w:sz w:val="24"/>
          <w:szCs w:val="24"/>
          <w:lang w:eastAsia="es-CO"/>
        </w:rPr>
        <w:t>macroprocesos</w:t>
      </w:r>
      <w:r w:rsidR="00FC4B48" w:rsidRPr="00274DB3">
        <w:rPr>
          <w:rFonts w:ascii="Arial" w:eastAsia="Times New Roman" w:hAnsi="Arial" w:cs="Arial"/>
          <w:sz w:val="24"/>
          <w:szCs w:val="24"/>
          <w:lang w:eastAsia="es-CO"/>
        </w:rPr>
        <w:t xml:space="preserve"> y</w:t>
      </w:r>
      <w:r w:rsidRPr="00274DB3">
        <w:rPr>
          <w:rFonts w:ascii="Arial" w:eastAsia="Times New Roman" w:hAnsi="Arial" w:cs="Arial"/>
          <w:sz w:val="24"/>
          <w:szCs w:val="24"/>
          <w:lang w:eastAsia="es-CO"/>
        </w:rPr>
        <w:t xml:space="preserve"> procesos:</w:t>
      </w:r>
    </w:p>
    <w:p w14:paraId="63565EB4" w14:textId="037C1D59" w:rsidR="001416CB" w:rsidRPr="00274DB3" w:rsidRDefault="001416CB" w:rsidP="00676EE5">
      <w:pPr>
        <w:spacing w:after="0" w:line="240" w:lineRule="auto"/>
        <w:jc w:val="both"/>
        <w:rPr>
          <w:rFonts w:ascii="Arial" w:eastAsia="Times New Roman" w:hAnsi="Arial" w:cs="Arial"/>
          <w:color w:val="A6A6A6" w:themeColor="background1" w:themeShade="A6"/>
          <w:sz w:val="24"/>
          <w:szCs w:val="24"/>
          <w:lang w:eastAsia="es-CO"/>
        </w:rPr>
      </w:pPr>
    </w:p>
    <w:bookmarkEnd w:id="2"/>
    <w:p w14:paraId="1F5FCD61" w14:textId="490CACBE" w:rsidR="00DA4978" w:rsidRPr="00274DB3" w:rsidRDefault="00DA4978" w:rsidP="00DA4978">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Extraer del formato PVCGF-04-09</w:t>
      </w:r>
      <w:r w:rsidRPr="00274DB3">
        <w:rPr>
          <w:rFonts w:ascii="Arial" w:eastAsia="Times New Roman" w:hAnsi="Arial" w:cs="Arial"/>
          <w:bCs/>
          <w:i/>
          <w:iCs/>
          <w:color w:val="A6A6A6" w:themeColor="background1" w:themeShade="A6"/>
          <w:sz w:val="24"/>
          <w:szCs w:val="24"/>
          <w:lang w:eastAsia="es-CO"/>
        </w:rPr>
        <w:t xml:space="preserve"> Matriz de Calificación de la Gestión Fiscal</w:t>
      </w:r>
      <w:r w:rsidRPr="00274DB3">
        <w:rPr>
          <w:rFonts w:ascii="Arial" w:eastAsia="Times New Roman" w:hAnsi="Arial" w:cs="Arial"/>
          <w:i/>
          <w:iCs/>
          <w:color w:val="A6A6A6" w:themeColor="background1" w:themeShade="A6"/>
          <w:sz w:val="24"/>
          <w:szCs w:val="24"/>
          <w:lang w:eastAsia="es-CO"/>
        </w:rPr>
        <w:t>, según la matriz a aplicar (</w:t>
      </w:r>
      <w:r w:rsidR="00AE1CBB" w:rsidRPr="00274DB3">
        <w:rPr>
          <w:rFonts w:ascii="Arial" w:eastAsia="Times New Roman" w:hAnsi="Arial" w:cs="Arial"/>
          <w:i/>
          <w:iCs/>
          <w:color w:val="A6A6A6" w:themeColor="background1" w:themeShade="A6"/>
          <w:sz w:val="24"/>
          <w:szCs w:val="24"/>
          <w:lang w:eastAsia="es-CO"/>
        </w:rPr>
        <w:t xml:space="preserve">públicas o </w:t>
      </w:r>
      <w:r w:rsidRPr="00274DB3">
        <w:rPr>
          <w:rFonts w:ascii="Arial" w:eastAsia="Times New Roman" w:hAnsi="Arial" w:cs="Arial"/>
          <w:i/>
          <w:iCs/>
          <w:color w:val="A6A6A6" w:themeColor="background1" w:themeShade="A6"/>
          <w:sz w:val="24"/>
          <w:szCs w:val="24"/>
          <w:lang w:eastAsia="es-CO"/>
        </w:rPr>
        <w:t>mixtas), la estructura y ponderación de los macroprocesos, procesos y principios de la Gestión fiscal a evaluar.</w:t>
      </w:r>
    </w:p>
    <w:p w14:paraId="53909332" w14:textId="6C6BD554" w:rsidR="00D5564C" w:rsidRPr="00274DB3" w:rsidRDefault="00D5564C" w:rsidP="00DA4978">
      <w:pPr>
        <w:spacing w:after="0" w:line="240" w:lineRule="auto"/>
        <w:jc w:val="both"/>
        <w:rPr>
          <w:rFonts w:ascii="Arial" w:eastAsia="Times New Roman" w:hAnsi="Arial" w:cs="Arial"/>
          <w:i/>
          <w:iCs/>
          <w:color w:val="A6A6A6" w:themeColor="background1" w:themeShade="A6"/>
          <w:sz w:val="24"/>
          <w:szCs w:val="24"/>
          <w:lang w:eastAsia="es-CO"/>
        </w:rPr>
      </w:pPr>
    </w:p>
    <w:p w14:paraId="07C55C9E" w14:textId="534436CC" w:rsidR="00DA4978" w:rsidRPr="00274DB3" w:rsidRDefault="00C649C9" w:rsidP="00676EE5">
      <w:pPr>
        <w:spacing w:after="0" w:line="240" w:lineRule="auto"/>
        <w:jc w:val="both"/>
        <w:rPr>
          <w:rFonts w:ascii="Arial" w:eastAsia="Times New Roman" w:hAnsi="Arial" w:cs="Arial"/>
          <w:sz w:val="24"/>
          <w:szCs w:val="24"/>
          <w:lang w:eastAsia="es-CO"/>
        </w:rPr>
      </w:pPr>
      <w:r w:rsidRPr="00274DB3">
        <w:rPr>
          <w:rFonts w:ascii="Arial" w:eastAsia="Times New Roman" w:hAnsi="Arial" w:cs="Arial"/>
          <w:i/>
          <w:iCs/>
          <w:color w:val="A6A6A6" w:themeColor="background1" w:themeShade="A6"/>
          <w:sz w:val="24"/>
          <w:szCs w:val="24"/>
          <w:lang w:eastAsia="es-CO"/>
        </w:rPr>
        <w:lastRenderedPageBreak/>
        <w:t xml:space="preserve">Seleccionar de la lista desplegable, el Sujeto de </w:t>
      </w:r>
      <w:r w:rsidR="00714060" w:rsidRPr="00274DB3">
        <w:rPr>
          <w:rFonts w:ascii="Arial" w:eastAsia="Times New Roman" w:hAnsi="Arial" w:cs="Arial"/>
          <w:i/>
          <w:iCs/>
          <w:color w:val="A6A6A6" w:themeColor="background1" w:themeShade="A6"/>
          <w:sz w:val="24"/>
          <w:szCs w:val="24"/>
          <w:lang w:eastAsia="es-CO"/>
        </w:rPr>
        <w:t xml:space="preserve">Vigilancia y </w:t>
      </w:r>
      <w:r w:rsidRPr="00274DB3">
        <w:rPr>
          <w:rFonts w:ascii="Arial" w:eastAsia="Times New Roman" w:hAnsi="Arial" w:cs="Arial"/>
          <w:i/>
          <w:iCs/>
          <w:color w:val="A6A6A6" w:themeColor="background1" w:themeShade="A6"/>
          <w:sz w:val="24"/>
          <w:szCs w:val="24"/>
          <w:lang w:eastAsia="es-CO"/>
        </w:rPr>
        <w:t xml:space="preserve">Control </w:t>
      </w:r>
      <w:r w:rsidR="00714060" w:rsidRPr="00274DB3">
        <w:rPr>
          <w:rFonts w:ascii="Arial" w:eastAsia="Times New Roman" w:hAnsi="Arial" w:cs="Arial"/>
          <w:i/>
          <w:iCs/>
          <w:color w:val="A6A6A6" w:themeColor="background1" w:themeShade="A6"/>
          <w:sz w:val="24"/>
          <w:szCs w:val="24"/>
          <w:lang w:eastAsia="es-CO"/>
        </w:rPr>
        <w:t>Fiscal para copiar la estructura de la matriz correspondiente</w:t>
      </w:r>
      <w:r w:rsidR="00B15A75" w:rsidRPr="00274DB3">
        <w:rPr>
          <w:rFonts w:ascii="Arial" w:eastAsia="Times New Roman" w:hAnsi="Arial" w:cs="Arial"/>
          <w:i/>
          <w:iCs/>
          <w:color w:val="A6A6A6" w:themeColor="background1" w:themeShade="A6"/>
          <w:sz w:val="24"/>
          <w:szCs w:val="24"/>
          <w:lang w:eastAsia="es-CO"/>
        </w:rPr>
        <w:t>.</w:t>
      </w:r>
    </w:p>
    <w:tbl>
      <w:tblPr>
        <w:tblW w:w="9282" w:type="dxa"/>
        <w:jc w:val="center"/>
        <w:tblLayout w:type="fixed"/>
        <w:tblLook w:val="04A0" w:firstRow="1" w:lastRow="0" w:firstColumn="1" w:lastColumn="0" w:noHBand="0" w:noVBand="1"/>
      </w:tblPr>
      <w:tblGrid>
        <w:gridCol w:w="905"/>
        <w:gridCol w:w="804"/>
        <w:gridCol w:w="1116"/>
        <w:gridCol w:w="812"/>
        <w:gridCol w:w="826"/>
        <w:gridCol w:w="1179"/>
        <w:gridCol w:w="1442"/>
        <w:gridCol w:w="904"/>
        <w:gridCol w:w="1294"/>
      </w:tblGrid>
      <w:tr w:rsidR="00714060" w:rsidRPr="00274DB3" w14:paraId="7AAD46C8" w14:textId="77777777" w:rsidTr="00D21066">
        <w:trPr>
          <w:trHeight w:val="214"/>
          <w:tblHeader/>
          <w:jc w:val="center"/>
        </w:trPr>
        <w:tc>
          <w:tcPr>
            <w:tcW w:w="905" w:type="dxa"/>
            <w:vMerge w:val="restart"/>
            <w:tcBorders>
              <w:top w:val="single" w:sz="8" w:space="0" w:color="auto"/>
              <w:left w:val="single" w:sz="8" w:space="0" w:color="auto"/>
              <w:bottom w:val="nil"/>
              <w:right w:val="single" w:sz="4" w:space="0" w:color="auto"/>
            </w:tcBorders>
            <w:shd w:val="clear" w:color="000000" w:fill="FFD966"/>
            <w:tcMar>
              <w:left w:w="28" w:type="dxa"/>
              <w:right w:w="28" w:type="dxa"/>
            </w:tcMar>
            <w:vAlign w:val="center"/>
            <w:hideMark/>
          </w:tcPr>
          <w:p w14:paraId="503F1FBB"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MACROPROCESO</w:t>
            </w:r>
          </w:p>
        </w:tc>
        <w:tc>
          <w:tcPr>
            <w:tcW w:w="804" w:type="dxa"/>
            <w:vMerge w:val="restart"/>
            <w:tcBorders>
              <w:top w:val="single" w:sz="8" w:space="0" w:color="auto"/>
              <w:left w:val="single" w:sz="4" w:space="0" w:color="auto"/>
              <w:bottom w:val="nil"/>
              <w:right w:val="single" w:sz="4" w:space="0" w:color="auto"/>
            </w:tcBorders>
            <w:shd w:val="clear" w:color="000000" w:fill="FFD966"/>
            <w:tcMar>
              <w:left w:w="28" w:type="dxa"/>
              <w:right w:w="28" w:type="dxa"/>
            </w:tcMar>
            <w:vAlign w:val="center"/>
            <w:hideMark/>
          </w:tcPr>
          <w:p w14:paraId="20B11F7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PONDERACIÓN</w:t>
            </w:r>
          </w:p>
        </w:tc>
        <w:tc>
          <w:tcPr>
            <w:tcW w:w="1116" w:type="dxa"/>
            <w:vMerge w:val="restart"/>
            <w:tcBorders>
              <w:top w:val="single" w:sz="8" w:space="0" w:color="auto"/>
              <w:left w:val="single" w:sz="4" w:space="0" w:color="auto"/>
              <w:bottom w:val="nil"/>
              <w:right w:val="single" w:sz="4" w:space="0" w:color="auto"/>
            </w:tcBorders>
            <w:shd w:val="clear" w:color="000000" w:fill="FFD966"/>
            <w:tcMar>
              <w:left w:w="28" w:type="dxa"/>
              <w:right w:w="28" w:type="dxa"/>
            </w:tcMar>
            <w:vAlign w:val="center"/>
            <w:hideMark/>
          </w:tcPr>
          <w:p w14:paraId="46115D4B"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PROCESO</w:t>
            </w:r>
          </w:p>
        </w:tc>
        <w:tc>
          <w:tcPr>
            <w:tcW w:w="812" w:type="dxa"/>
            <w:vMerge w:val="restart"/>
            <w:tcBorders>
              <w:top w:val="single" w:sz="8" w:space="0" w:color="auto"/>
              <w:left w:val="single" w:sz="4" w:space="0" w:color="auto"/>
              <w:bottom w:val="nil"/>
              <w:right w:val="single" w:sz="4" w:space="0" w:color="auto"/>
            </w:tcBorders>
            <w:shd w:val="clear" w:color="000000" w:fill="FFD966"/>
            <w:tcMar>
              <w:left w:w="28" w:type="dxa"/>
              <w:right w:w="28" w:type="dxa"/>
            </w:tcMar>
            <w:vAlign w:val="center"/>
            <w:hideMark/>
          </w:tcPr>
          <w:p w14:paraId="2334D526"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PONDERACIÓN</w:t>
            </w:r>
          </w:p>
        </w:tc>
        <w:tc>
          <w:tcPr>
            <w:tcW w:w="3447" w:type="dxa"/>
            <w:gridSpan w:val="3"/>
            <w:tcBorders>
              <w:top w:val="single" w:sz="8" w:space="0" w:color="auto"/>
              <w:left w:val="nil"/>
              <w:bottom w:val="single" w:sz="4" w:space="0" w:color="auto"/>
              <w:right w:val="single" w:sz="4" w:space="0" w:color="auto"/>
            </w:tcBorders>
            <w:shd w:val="clear" w:color="000000" w:fill="FFD966"/>
            <w:noWrap/>
            <w:tcMar>
              <w:left w:w="28" w:type="dxa"/>
              <w:right w:w="28" w:type="dxa"/>
            </w:tcMar>
            <w:vAlign w:val="center"/>
            <w:hideMark/>
          </w:tcPr>
          <w:p w14:paraId="3CE1D08C"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PRINCIPIOS DE LA GESTIÓN FISCAL</w:t>
            </w:r>
          </w:p>
        </w:tc>
        <w:tc>
          <w:tcPr>
            <w:tcW w:w="904" w:type="dxa"/>
            <w:vMerge w:val="restart"/>
            <w:tcBorders>
              <w:top w:val="single" w:sz="8" w:space="0" w:color="auto"/>
              <w:left w:val="single" w:sz="4" w:space="0" w:color="auto"/>
              <w:bottom w:val="nil"/>
              <w:right w:val="nil"/>
            </w:tcBorders>
            <w:shd w:val="clear" w:color="000000" w:fill="FFD966"/>
            <w:tcMar>
              <w:left w:w="28" w:type="dxa"/>
              <w:right w:w="28" w:type="dxa"/>
            </w:tcMar>
            <w:vAlign w:val="center"/>
            <w:hideMark/>
          </w:tcPr>
          <w:p w14:paraId="3E0A581C"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CALIFICACIÓN POR PROCESO/</w:t>
            </w:r>
            <w:r w:rsidRPr="00274DB3">
              <w:rPr>
                <w:rFonts w:ascii="Arial" w:eastAsia="Times New Roman" w:hAnsi="Arial" w:cs="Arial"/>
                <w:b/>
                <w:bCs/>
                <w:i/>
                <w:iCs/>
                <w:color w:val="A6A6A6" w:themeColor="background1" w:themeShade="A6"/>
                <w:sz w:val="12"/>
                <w:szCs w:val="12"/>
              </w:rPr>
              <w:br/>
              <w:t>MACROPROCESO</w:t>
            </w:r>
          </w:p>
        </w:tc>
        <w:tc>
          <w:tcPr>
            <w:tcW w:w="1294" w:type="dxa"/>
            <w:vMerge w:val="restart"/>
            <w:tcBorders>
              <w:top w:val="single" w:sz="8" w:space="0" w:color="auto"/>
              <w:left w:val="single" w:sz="4" w:space="0" w:color="auto"/>
              <w:bottom w:val="single" w:sz="8" w:space="0" w:color="000000"/>
              <w:right w:val="single" w:sz="8" w:space="0" w:color="auto"/>
            </w:tcBorders>
            <w:shd w:val="clear" w:color="000000" w:fill="FFD966"/>
            <w:tcMar>
              <w:left w:w="28" w:type="dxa"/>
              <w:right w:w="28" w:type="dxa"/>
            </w:tcMar>
            <w:vAlign w:val="center"/>
            <w:hideMark/>
          </w:tcPr>
          <w:p w14:paraId="2DE30E6D"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w:t>
            </w:r>
            <w:r w:rsidRPr="00274DB3">
              <w:rPr>
                <w:rFonts w:ascii="Arial" w:eastAsia="Times New Roman" w:hAnsi="Arial" w:cs="Arial"/>
                <w:b/>
                <w:bCs/>
                <w:i/>
                <w:iCs/>
                <w:color w:val="A6A6A6" w:themeColor="background1" w:themeShade="A6"/>
                <w:sz w:val="12"/>
                <w:szCs w:val="12"/>
              </w:rPr>
              <w:br/>
              <w:t>OPINION</w:t>
            </w:r>
          </w:p>
        </w:tc>
      </w:tr>
      <w:tr w:rsidR="00714060" w:rsidRPr="00274DB3" w14:paraId="32BA57E3" w14:textId="77777777" w:rsidTr="00D21066">
        <w:trPr>
          <w:trHeight w:val="178"/>
          <w:tblHeader/>
          <w:jc w:val="center"/>
        </w:trPr>
        <w:tc>
          <w:tcPr>
            <w:tcW w:w="905" w:type="dxa"/>
            <w:vMerge/>
            <w:tcBorders>
              <w:top w:val="single" w:sz="8" w:space="0" w:color="auto"/>
              <w:left w:val="single" w:sz="8" w:space="0" w:color="auto"/>
              <w:bottom w:val="nil"/>
              <w:right w:val="single" w:sz="4" w:space="0" w:color="auto"/>
            </w:tcBorders>
            <w:tcMar>
              <w:left w:w="28" w:type="dxa"/>
              <w:right w:w="28" w:type="dxa"/>
            </w:tcMar>
            <w:vAlign w:val="center"/>
            <w:hideMark/>
          </w:tcPr>
          <w:p w14:paraId="64816908"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53A733D8"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507CBA70"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12"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5C0933C7"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tcBorders>
              <w:top w:val="nil"/>
              <w:left w:val="nil"/>
              <w:bottom w:val="single" w:sz="4" w:space="0" w:color="auto"/>
              <w:right w:val="single" w:sz="4" w:space="0" w:color="auto"/>
            </w:tcBorders>
            <w:shd w:val="clear" w:color="000000" w:fill="FFD966"/>
            <w:noWrap/>
            <w:tcMar>
              <w:left w:w="28" w:type="dxa"/>
              <w:right w:w="28" w:type="dxa"/>
            </w:tcMar>
            <w:vAlign w:val="center"/>
            <w:hideMark/>
          </w:tcPr>
          <w:p w14:paraId="68143202"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EFICACIA</w:t>
            </w:r>
          </w:p>
        </w:tc>
        <w:tc>
          <w:tcPr>
            <w:tcW w:w="1179" w:type="dxa"/>
            <w:tcBorders>
              <w:top w:val="nil"/>
              <w:left w:val="nil"/>
              <w:bottom w:val="single" w:sz="4" w:space="0" w:color="auto"/>
              <w:right w:val="single" w:sz="4" w:space="0" w:color="auto"/>
            </w:tcBorders>
            <w:shd w:val="clear" w:color="000000" w:fill="FFD966"/>
            <w:noWrap/>
            <w:tcMar>
              <w:left w:w="28" w:type="dxa"/>
              <w:right w:w="28" w:type="dxa"/>
            </w:tcMar>
            <w:vAlign w:val="center"/>
            <w:hideMark/>
          </w:tcPr>
          <w:p w14:paraId="69CF52F6"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EFICIENCIA</w:t>
            </w:r>
          </w:p>
        </w:tc>
        <w:tc>
          <w:tcPr>
            <w:tcW w:w="1442" w:type="dxa"/>
            <w:tcBorders>
              <w:top w:val="nil"/>
              <w:left w:val="nil"/>
              <w:bottom w:val="single" w:sz="4" w:space="0" w:color="auto"/>
              <w:right w:val="single" w:sz="4" w:space="0" w:color="auto"/>
            </w:tcBorders>
            <w:shd w:val="clear" w:color="000000" w:fill="FFD966"/>
            <w:noWrap/>
            <w:tcMar>
              <w:left w:w="28" w:type="dxa"/>
              <w:right w:w="28" w:type="dxa"/>
            </w:tcMar>
            <w:vAlign w:val="center"/>
            <w:hideMark/>
          </w:tcPr>
          <w:p w14:paraId="51AE9835"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ECONOMIA</w:t>
            </w:r>
          </w:p>
        </w:tc>
        <w:tc>
          <w:tcPr>
            <w:tcW w:w="904" w:type="dxa"/>
            <w:vMerge/>
            <w:tcBorders>
              <w:top w:val="single" w:sz="8" w:space="0" w:color="auto"/>
              <w:left w:val="single" w:sz="4" w:space="0" w:color="auto"/>
              <w:bottom w:val="nil"/>
              <w:right w:val="nil"/>
            </w:tcBorders>
            <w:tcMar>
              <w:left w:w="28" w:type="dxa"/>
              <w:right w:w="28" w:type="dxa"/>
            </w:tcMar>
            <w:vAlign w:val="center"/>
            <w:hideMark/>
          </w:tcPr>
          <w:p w14:paraId="3212183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294" w:type="dxa"/>
            <w:vMerge/>
            <w:tcBorders>
              <w:top w:val="single" w:sz="8" w:space="0" w:color="auto"/>
              <w:left w:val="single" w:sz="4" w:space="0" w:color="auto"/>
              <w:bottom w:val="single" w:sz="8" w:space="0" w:color="000000"/>
              <w:right w:val="single" w:sz="8" w:space="0" w:color="auto"/>
            </w:tcBorders>
            <w:tcMar>
              <w:left w:w="28" w:type="dxa"/>
              <w:right w:w="28" w:type="dxa"/>
            </w:tcMar>
            <w:vAlign w:val="center"/>
            <w:hideMark/>
          </w:tcPr>
          <w:p w14:paraId="7B381CEB"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0C743ABA" w14:textId="77777777" w:rsidTr="00D21066">
        <w:trPr>
          <w:trHeight w:val="156"/>
          <w:tblHeader/>
          <w:jc w:val="center"/>
        </w:trPr>
        <w:tc>
          <w:tcPr>
            <w:tcW w:w="905" w:type="dxa"/>
            <w:vMerge/>
            <w:tcBorders>
              <w:top w:val="single" w:sz="8" w:space="0" w:color="auto"/>
              <w:left w:val="single" w:sz="8" w:space="0" w:color="auto"/>
              <w:bottom w:val="nil"/>
              <w:right w:val="single" w:sz="4" w:space="0" w:color="auto"/>
            </w:tcBorders>
            <w:tcMar>
              <w:left w:w="28" w:type="dxa"/>
              <w:right w:w="28" w:type="dxa"/>
            </w:tcMar>
            <w:vAlign w:val="center"/>
            <w:hideMark/>
          </w:tcPr>
          <w:p w14:paraId="31CA6453"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3C779B38"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538A8FBB"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12" w:type="dxa"/>
            <w:vMerge/>
            <w:tcBorders>
              <w:top w:val="single" w:sz="8" w:space="0" w:color="auto"/>
              <w:left w:val="single" w:sz="4" w:space="0" w:color="auto"/>
              <w:bottom w:val="nil"/>
              <w:right w:val="single" w:sz="4" w:space="0" w:color="auto"/>
            </w:tcBorders>
            <w:tcMar>
              <w:left w:w="28" w:type="dxa"/>
              <w:right w:w="28" w:type="dxa"/>
            </w:tcMar>
            <w:vAlign w:val="center"/>
            <w:hideMark/>
          </w:tcPr>
          <w:p w14:paraId="05B8D15A"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tcBorders>
              <w:top w:val="nil"/>
              <w:left w:val="nil"/>
              <w:bottom w:val="nil"/>
              <w:right w:val="single" w:sz="4" w:space="0" w:color="auto"/>
            </w:tcBorders>
            <w:shd w:val="clear" w:color="000000" w:fill="FFD966"/>
            <w:noWrap/>
            <w:tcMar>
              <w:left w:w="28" w:type="dxa"/>
              <w:right w:w="28" w:type="dxa"/>
            </w:tcMar>
            <w:vAlign w:val="center"/>
            <w:hideMark/>
          </w:tcPr>
          <w:p w14:paraId="1E442A10"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33,33%</w:t>
            </w:r>
          </w:p>
        </w:tc>
        <w:tc>
          <w:tcPr>
            <w:tcW w:w="1179" w:type="dxa"/>
            <w:tcBorders>
              <w:top w:val="nil"/>
              <w:left w:val="nil"/>
              <w:bottom w:val="nil"/>
              <w:right w:val="single" w:sz="4" w:space="0" w:color="auto"/>
            </w:tcBorders>
            <w:shd w:val="clear" w:color="000000" w:fill="FFD966"/>
            <w:noWrap/>
            <w:tcMar>
              <w:left w:w="28" w:type="dxa"/>
              <w:right w:w="28" w:type="dxa"/>
            </w:tcMar>
            <w:vAlign w:val="center"/>
            <w:hideMark/>
          </w:tcPr>
          <w:p w14:paraId="380E5C6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33,33%</w:t>
            </w:r>
          </w:p>
        </w:tc>
        <w:tc>
          <w:tcPr>
            <w:tcW w:w="1442" w:type="dxa"/>
            <w:tcBorders>
              <w:top w:val="nil"/>
              <w:left w:val="nil"/>
              <w:bottom w:val="nil"/>
              <w:right w:val="single" w:sz="4" w:space="0" w:color="auto"/>
            </w:tcBorders>
            <w:shd w:val="clear" w:color="000000" w:fill="FFD966"/>
            <w:noWrap/>
            <w:tcMar>
              <w:left w:w="28" w:type="dxa"/>
              <w:right w:w="28" w:type="dxa"/>
            </w:tcMar>
            <w:vAlign w:val="center"/>
            <w:hideMark/>
          </w:tcPr>
          <w:p w14:paraId="19FC159E"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33,33%</w:t>
            </w:r>
          </w:p>
        </w:tc>
        <w:tc>
          <w:tcPr>
            <w:tcW w:w="904" w:type="dxa"/>
            <w:vMerge/>
            <w:tcBorders>
              <w:top w:val="single" w:sz="8" w:space="0" w:color="auto"/>
              <w:left w:val="single" w:sz="4" w:space="0" w:color="auto"/>
              <w:bottom w:val="nil"/>
              <w:right w:val="nil"/>
            </w:tcBorders>
            <w:tcMar>
              <w:left w:w="28" w:type="dxa"/>
              <w:right w:w="28" w:type="dxa"/>
            </w:tcMar>
            <w:vAlign w:val="center"/>
            <w:hideMark/>
          </w:tcPr>
          <w:p w14:paraId="76D61055"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294" w:type="dxa"/>
            <w:vMerge/>
            <w:tcBorders>
              <w:top w:val="single" w:sz="8" w:space="0" w:color="auto"/>
              <w:left w:val="single" w:sz="4" w:space="0" w:color="auto"/>
              <w:bottom w:val="single" w:sz="8" w:space="0" w:color="000000"/>
              <w:right w:val="single" w:sz="8" w:space="0" w:color="auto"/>
            </w:tcBorders>
            <w:tcMar>
              <w:left w:w="28" w:type="dxa"/>
              <w:right w:w="28" w:type="dxa"/>
            </w:tcMar>
            <w:vAlign w:val="center"/>
            <w:hideMark/>
          </w:tcPr>
          <w:p w14:paraId="0D3D8717"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47DBF4B2" w14:textId="77777777" w:rsidTr="00893571">
        <w:trPr>
          <w:trHeight w:val="60"/>
          <w:jc w:val="center"/>
        </w:trPr>
        <w:tc>
          <w:tcPr>
            <w:tcW w:w="905" w:type="dxa"/>
            <w:vMerge w:val="restart"/>
            <w:tcBorders>
              <w:top w:val="single" w:sz="8" w:space="0" w:color="auto"/>
              <w:left w:val="single" w:sz="8" w:space="0" w:color="auto"/>
              <w:bottom w:val="single" w:sz="8" w:space="0" w:color="000000"/>
              <w:right w:val="single" w:sz="4" w:space="0" w:color="auto"/>
            </w:tcBorders>
            <w:shd w:val="clear" w:color="000000" w:fill="FFF2CC"/>
            <w:tcMar>
              <w:left w:w="28" w:type="dxa"/>
              <w:right w:w="28" w:type="dxa"/>
            </w:tcMar>
            <w:vAlign w:val="center"/>
            <w:hideMark/>
          </w:tcPr>
          <w:p w14:paraId="61FD9BF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GESTIÓN FINANCIERA</w:t>
            </w:r>
          </w:p>
        </w:tc>
        <w:tc>
          <w:tcPr>
            <w:tcW w:w="804" w:type="dxa"/>
            <w:vMerge w:val="restart"/>
            <w:tcBorders>
              <w:top w:val="single" w:sz="8" w:space="0" w:color="auto"/>
              <w:left w:val="single" w:sz="4" w:space="0" w:color="auto"/>
              <w:bottom w:val="single" w:sz="8" w:space="0" w:color="000000"/>
              <w:right w:val="single" w:sz="4" w:space="0" w:color="auto"/>
            </w:tcBorders>
            <w:shd w:val="clear" w:color="000000" w:fill="F4B084"/>
            <w:tcMar>
              <w:left w:w="28" w:type="dxa"/>
              <w:right w:w="28" w:type="dxa"/>
            </w:tcMar>
            <w:vAlign w:val="center"/>
            <w:hideMark/>
          </w:tcPr>
          <w:p w14:paraId="5955BEAE"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35%</w:t>
            </w:r>
          </w:p>
        </w:tc>
        <w:tc>
          <w:tcPr>
            <w:tcW w:w="1116" w:type="dxa"/>
            <w:vMerge w:val="restart"/>
            <w:tcBorders>
              <w:top w:val="single" w:sz="8" w:space="0" w:color="auto"/>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4980F286"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ESTADOS FINANCIEROS</w:t>
            </w:r>
          </w:p>
        </w:tc>
        <w:tc>
          <w:tcPr>
            <w:tcW w:w="812" w:type="dxa"/>
            <w:vMerge w:val="restart"/>
            <w:tcBorders>
              <w:top w:val="single" w:sz="8" w:space="0" w:color="auto"/>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72E4EC4C"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60%</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2CC"/>
            <w:noWrap/>
            <w:tcMar>
              <w:left w:w="28" w:type="dxa"/>
              <w:right w:w="28" w:type="dxa"/>
            </w:tcMar>
            <w:vAlign w:val="center"/>
          </w:tcPr>
          <w:p w14:paraId="534A15D8" w14:textId="5A25B23B"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single" w:sz="8"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tcPr>
          <w:p w14:paraId="5C34F195" w14:textId="5D95E2AB"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single" w:sz="8"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tcPr>
          <w:p w14:paraId="7624D377" w14:textId="6F2445C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single" w:sz="8" w:space="0" w:color="auto"/>
              <w:left w:val="single" w:sz="4" w:space="0" w:color="auto"/>
              <w:bottom w:val="single" w:sz="4" w:space="0" w:color="auto"/>
              <w:right w:val="single" w:sz="4" w:space="0" w:color="auto"/>
            </w:tcBorders>
            <w:shd w:val="clear" w:color="000000" w:fill="F4B084"/>
            <w:tcMar>
              <w:left w:w="28" w:type="dxa"/>
              <w:right w:w="28" w:type="dxa"/>
            </w:tcMar>
            <w:vAlign w:val="center"/>
          </w:tcPr>
          <w:p w14:paraId="7DD18379" w14:textId="2A789621"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69ADB3E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OPINION ESTADOS FINANCIEROS</w:t>
            </w:r>
          </w:p>
        </w:tc>
      </w:tr>
      <w:tr w:rsidR="00714060" w:rsidRPr="00274DB3" w14:paraId="25E48DF2" w14:textId="77777777" w:rsidTr="00D21066">
        <w:trPr>
          <w:trHeight w:val="600"/>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5C471E97"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2F6D5D1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hideMark/>
          </w:tcPr>
          <w:p w14:paraId="1199648C"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p>
        </w:tc>
        <w:tc>
          <w:tcPr>
            <w:tcW w:w="812"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hideMark/>
          </w:tcPr>
          <w:p w14:paraId="44B307E1"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23422559"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3B9F7C4F"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7070A648"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14:paraId="2CA81237"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FF0000"/>
            <w:tcMar>
              <w:left w:w="28" w:type="dxa"/>
              <w:right w:w="28" w:type="dxa"/>
            </w:tcMar>
            <w:vAlign w:val="center"/>
            <w:hideMark/>
          </w:tcPr>
          <w:p w14:paraId="46CF9DC6" w14:textId="645E8C81"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LIMPIA/ CON SALVEDADES/ NEGATIVA/ ABSTENCIÓN</w:t>
            </w:r>
          </w:p>
        </w:tc>
      </w:tr>
      <w:tr w:rsidR="00714060" w:rsidRPr="00274DB3" w14:paraId="3EBEC5BA" w14:textId="77777777" w:rsidTr="00D21066">
        <w:trPr>
          <w:trHeight w:val="600"/>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4C264EA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74A489C0"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67457B37"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DESEMPEÑO FINANCIERO</w:t>
            </w:r>
          </w:p>
        </w:tc>
        <w:tc>
          <w:tcPr>
            <w:tcW w:w="812"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6F94DF8B"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40%</w:t>
            </w:r>
          </w:p>
        </w:tc>
        <w:tc>
          <w:tcPr>
            <w:tcW w:w="82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3D50CD49" w14:textId="5720D57A"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5FE031AD" w14:textId="24B1E166"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36DE909E" w14:textId="153B72DA"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tcPr>
          <w:p w14:paraId="135EBDEA" w14:textId="733361CA"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34A87C8C" w14:textId="13DB6015"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GESTIÓN DESEMPEÑO FINANCIERO</w:t>
            </w:r>
          </w:p>
        </w:tc>
      </w:tr>
      <w:tr w:rsidR="00714060" w:rsidRPr="00274DB3" w14:paraId="0A968353" w14:textId="77777777" w:rsidTr="00D21066">
        <w:trPr>
          <w:trHeight w:val="291"/>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37B43342"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171F37C8"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3ABAE1A"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1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C42E900"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nil"/>
              <w:left w:val="single" w:sz="4" w:space="0" w:color="auto"/>
              <w:bottom w:val="single" w:sz="4" w:space="0" w:color="auto"/>
              <w:right w:val="single" w:sz="4" w:space="0" w:color="auto"/>
            </w:tcBorders>
            <w:tcMar>
              <w:left w:w="28" w:type="dxa"/>
              <w:right w:w="28" w:type="dxa"/>
            </w:tcMar>
            <w:vAlign w:val="center"/>
          </w:tcPr>
          <w:p w14:paraId="7DF15866"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tcBorders>
              <w:top w:val="nil"/>
              <w:left w:val="single" w:sz="4" w:space="0" w:color="auto"/>
              <w:bottom w:val="single" w:sz="4" w:space="0" w:color="auto"/>
              <w:right w:val="single" w:sz="4" w:space="0" w:color="auto"/>
            </w:tcBorders>
            <w:tcMar>
              <w:left w:w="28" w:type="dxa"/>
              <w:right w:w="28" w:type="dxa"/>
            </w:tcMar>
            <w:vAlign w:val="center"/>
          </w:tcPr>
          <w:p w14:paraId="2ED9321F"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4" w:space="0" w:color="auto"/>
              <w:right w:val="single" w:sz="4" w:space="0" w:color="auto"/>
            </w:tcBorders>
            <w:tcMar>
              <w:left w:w="28" w:type="dxa"/>
              <w:right w:w="28" w:type="dxa"/>
            </w:tcMar>
            <w:vAlign w:val="center"/>
          </w:tcPr>
          <w:p w14:paraId="5D64ACD8"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4" w:space="0" w:color="auto"/>
              <w:right w:val="single" w:sz="4" w:space="0" w:color="auto"/>
            </w:tcBorders>
            <w:tcMar>
              <w:left w:w="28" w:type="dxa"/>
              <w:right w:w="28" w:type="dxa"/>
            </w:tcMar>
            <w:vAlign w:val="center"/>
          </w:tcPr>
          <w:p w14:paraId="7A47D5A6"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FF0000"/>
            <w:tcMar>
              <w:left w:w="28" w:type="dxa"/>
              <w:right w:w="28" w:type="dxa"/>
            </w:tcMar>
            <w:vAlign w:val="center"/>
            <w:hideMark/>
          </w:tcPr>
          <w:p w14:paraId="30DC32D3" w14:textId="1754EA56"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EFECTIVO / INEFECTIVO</w:t>
            </w:r>
          </w:p>
        </w:tc>
      </w:tr>
      <w:tr w:rsidR="00714060" w:rsidRPr="00274DB3" w14:paraId="174A96B4" w14:textId="77777777" w:rsidTr="00D21066">
        <w:trPr>
          <w:trHeight w:val="538"/>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4B38C33F"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5BA7154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tcBorders>
              <w:top w:val="nil"/>
              <w:left w:val="nil"/>
              <w:bottom w:val="single" w:sz="8" w:space="0" w:color="auto"/>
              <w:right w:val="single" w:sz="4" w:space="0" w:color="auto"/>
            </w:tcBorders>
            <w:shd w:val="clear" w:color="000000" w:fill="FFF2CC"/>
            <w:tcMar>
              <w:left w:w="28" w:type="dxa"/>
              <w:right w:w="28" w:type="dxa"/>
            </w:tcMar>
            <w:vAlign w:val="center"/>
            <w:hideMark/>
          </w:tcPr>
          <w:p w14:paraId="33E883B6" w14:textId="77777777" w:rsidR="00B4706E" w:rsidRPr="00274DB3" w:rsidRDefault="00B4706E" w:rsidP="00550A88">
            <w:pPr>
              <w:spacing w:after="0" w:line="240" w:lineRule="auto"/>
              <w:jc w:val="both"/>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TOTAL MACROPROCESO GESTIÓN FINANCIERA</w:t>
            </w:r>
          </w:p>
        </w:tc>
        <w:tc>
          <w:tcPr>
            <w:tcW w:w="812" w:type="dxa"/>
            <w:tcBorders>
              <w:top w:val="nil"/>
              <w:left w:val="nil"/>
              <w:bottom w:val="single" w:sz="8" w:space="0" w:color="auto"/>
              <w:right w:val="single" w:sz="4" w:space="0" w:color="auto"/>
            </w:tcBorders>
            <w:shd w:val="clear" w:color="000000" w:fill="F4B084"/>
            <w:tcMar>
              <w:left w:w="28" w:type="dxa"/>
              <w:right w:w="28" w:type="dxa"/>
            </w:tcMar>
            <w:vAlign w:val="center"/>
            <w:hideMark/>
          </w:tcPr>
          <w:p w14:paraId="7A11B00F"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100%</w:t>
            </w:r>
          </w:p>
        </w:tc>
        <w:tc>
          <w:tcPr>
            <w:tcW w:w="826" w:type="dxa"/>
            <w:tcBorders>
              <w:top w:val="nil"/>
              <w:left w:val="nil"/>
              <w:bottom w:val="single" w:sz="8" w:space="0" w:color="auto"/>
              <w:right w:val="single" w:sz="4" w:space="0" w:color="auto"/>
            </w:tcBorders>
            <w:shd w:val="clear" w:color="000000" w:fill="F4B084"/>
            <w:noWrap/>
            <w:tcMar>
              <w:left w:w="28" w:type="dxa"/>
              <w:right w:w="28" w:type="dxa"/>
            </w:tcMar>
            <w:vAlign w:val="center"/>
          </w:tcPr>
          <w:p w14:paraId="139C3294" w14:textId="4A0B4B5D" w:rsidR="00B4706E" w:rsidRPr="00274DB3" w:rsidRDefault="00B4706E" w:rsidP="00AE1CBB">
            <w:pPr>
              <w:spacing w:after="0" w:line="240" w:lineRule="auto"/>
              <w:jc w:val="center"/>
              <w:rPr>
                <w:rFonts w:ascii="Arial" w:eastAsia="Times New Roman" w:hAnsi="Arial" w:cs="Arial"/>
                <w:b/>
                <w:bCs/>
                <w:i/>
                <w:iCs/>
                <w:color w:val="A6A6A6" w:themeColor="background1" w:themeShade="A6"/>
                <w:sz w:val="12"/>
                <w:szCs w:val="12"/>
              </w:rPr>
            </w:pPr>
          </w:p>
        </w:tc>
        <w:tc>
          <w:tcPr>
            <w:tcW w:w="1179" w:type="dxa"/>
            <w:tcBorders>
              <w:top w:val="nil"/>
              <w:left w:val="nil"/>
              <w:bottom w:val="single" w:sz="8" w:space="0" w:color="auto"/>
              <w:right w:val="single" w:sz="4" w:space="0" w:color="auto"/>
            </w:tcBorders>
            <w:shd w:val="clear" w:color="000000" w:fill="F4B084"/>
            <w:noWrap/>
            <w:tcMar>
              <w:left w:w="28" w:type="dxa"/>
              <w:right w:w="28" w:type="dxa"/>
            </w:tcMar>
            <w:vAlign w:val="center"/>
          </w:tcPr>
          <w:p w14:paraId="6A4D0672" w14:textId="340BF6E4" w:rsidR="00B4706E" w:rsidRPr="00274DB3" w:rsidRDefault="00B4706E" w:rsidP="00AE1CBB">
            <w:pPr>
              <w:spacing w:after="0" w:line="240" w:lineRule="auto"/>
              <w:jc w:val="center"/>
              <w:rPr>
                <w:rFonts w:ascii="Arial" w:eastAsia="Times New Roman" w:hAnsi="Arial" w:cs="Arial"/>
                <w:b/>
                <w:bCs/>
                <w:i/>
                <w:iCs/>
                <w:color w:val="A6A6A6" w:themeColor="background1" w:themeShade="A6"/>
                <w:sz w:val="12"/>
                <w:szCs w:val="12"/>
              </w:rPr>
            </w:pPr>
          </w:p>
        </w:tc>
        <w:tc>
          <w:tcPr>
            <w:tcW w:w="1442" w:type="dxa"/>
            <w:tcBorders>
              <w:top w:val="nil"/>
              <w:left w:val="nil"/>
              <w:bottom w:val="single" w:sz="8" w:space="0" w:color="auto"/>
              <w:right w:val="single" w:sz="4" w:space="0" w:color="auto"/>
            </w:tcBorders>
            <w:shd w:val="clear" w:color="000000" w:fill="D9D9D9"/>
            <w:noWrap/>
            <w:tcMar>
              <w:left w:w="28" w:type="dxa"/>
              <w:right w:w="28" w:type="dxa"/>
            </w:tcMar>
            <w:vAlign w:val="center"/>
          </w:tcPr>
          <w:p w14:paraId="27FD2379" w14:textId="288FE9E0"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tcBorders>
              <w:top w:val="nil"/>
              <w:left w:val="nil"/>
              <w:bottom w:val="single" w:sz="8" w:space="0" w:color="auto"/>
              <w:right w:val="single" w:sz="4" w:space="0" w:color="auto"/>
            </w:tcBorders>
            <w:shd w:val="clear" w:color="000000" w:fill="F4B084"/>
            <w:tcMar>
              <w:left w:w="28" w:type="dxa"/>
              <w:right w:w="28" w:type="dxa"/>
            </w:tcMar>
            <w:vAlign w:val="center"/>
          </w:tcPr>
          <w:p w14:paraId="3546AD8D" w14:textId="21AA97D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294" w:type="dxa"/>
            <w:tcBorders>
              <w:top w:val="nil"/>
              <w:left w:val="nil"/>
              <w:bottom w:val="single" w:sz="8" w:space="0" w:color="auto"/>
              <w:right w:val="single" w:sz="8" w:space="0" w:color="auto"/>
            </w:tcBorders>
            <w:shd w:val="clear" w:color="000000" w:fill="D9D9D9"/>
            <w:tcMar>
              <w:left w:w="28" w:type="dxa"/>
              <w:right w:w="28" w:type="dxa"/>
            </w:tcMar>
            <w:vAlign w:val="center"/>
            <w:hideMark/>
          </w:tcPr>
          <w:p w14:paraId="737CD6D5" w14:textId="064BCA98"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r>
      <w:tr w:rsidR="00714060" w:rsidRPr="00274DB3" w14:paraId="0A0376E2" w14:textId="77777777" w:rsidTr="00D21066">
        <w:trPr>
          <w:trHeight w:val="408"/>
          <w:jc w:val="center"/>
        </w:trPr>
        <w:tc>
          <w:tcPr>
            <w:tcW w:w="905" w:type="dxa"/>
            <w:vMerge w:val="restart"/>
            <w:tcBorders>
              <w:top w:val="nil"/>
              <w:left w:val="single" w:sz="8" w:space="0" w:color="auto"/>
              <w:bottom w:val="single" w:sz="4" w:space="0" w:color="auto"/>
              <w:right w:val="single" w:sz="4" w:space="0" w:color="auto"/>
            </w:tcBorders>
            <w:shd w:val="clear" w:color="000000" w:fill="FFF2CC"/>
            <w:tcMar>
              <w:left w:w="28" w:type="dxa"/>
              <w:right w:w="28" w:type="dxa"/>
            </w:tcMar>
            <w:vAlign w:val="center"/>
            <w:hideMark/>
          </w:tcPr>
          <w:p w14:paraId="23842B78"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GESTIÓN PRESUPUESTAL</w:t>
            </w:r>
          </w:p>
        </w:tc>
        <w:tc>
          <w:tcPr>
            <w:tcW w:w="8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2084574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25%</w:t>
            </w:r>
          </w:p>
        </w:tc>
        <w:tc>
          <w:tcPr>
            <w:tcW w:w="111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10156A4F"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PRESUPUESTO DE INGRESOS</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209C038F"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40%</w:t>
            </w:r>
          </w:p>
        </w:tc>
        <w:tc>
          <w:tcPr>
            <w:tcW w:w="82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1C415AE5" w14:textId="4DCD058C"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1248C3C8" w14:textId="02B751E2"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0C8B992A" w14:textId="5DA7A023"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tcPr>
          <w:p w14:paraId="627F9B00" w14:textId="2E571404"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546A386C"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OPINION PRESUPUESTAL DE INGRESOS</w:t>
            </w:r>
          </w:p>
        </w:tc>
      </w:tr>
      <w:tr w:rsidR="00714060" w:rsidRPr="00274DB3" w14:paraId="74D1516A" w14:textId="77777777" w:rsidTr="00893571">
        <w:trPr>
          <w:trHeight w:val="70"/>
          <w:jc w:val="center"/>
        </w:trPr>
        <w:tc>
          <w:tcPr>
            <w:tcW w:w="905" w:type="dxa"/>
            <w:vMerge/>
            <w:tcBorders>
              <w:top w:val="nil"/>
              <w:left w:val="single" w:sz="8" w:space="0" w:color="auto"/>
              <w:bottom w:val="single" w:sz="4" w:space="0" w:color="auto"/>
              <w:right w:val="single" w:sz="4" w:space="0" w:color="auto"/>
            </w:tcBorders>
            <w:tcMar>
              <w:left w:w="28" w:type="dxa"/>
              <w:right w:w="28" w:type="dxa"/>
            </w:tcMar>
            <w:vAlign w:val="center"/>
            <w:hideMark/>
          </w:tcPr>
          <w:p w14:paraId="41F461F1"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75E29F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27D23FA"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p>
        </w:tc>
        <w:tc>
          <w:tcPr>
            <w:tcW w:w="8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DA0497"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nil"/>
              <w:left w:val="single" w:sz="4" w:space="0" w:color="auto"/>
              <w:bottom w:val="single" w:sz="4" w:space="0" w:color="auto"/>
              <w:right w:val="single" w:sz="4" w:space="0" w:color="auto"/>
            </w:tcBorders>
            <w:tcMar>
              <w:left w:w="28" w:type="dxa"/>
              <w:right w:w="28" w:type="dxa"/>
            </w:tcMar>
            <w:vAlign w:val="center"/>
          </w:tcPr>
          <w:p w14:paraId="37EED55F"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tcBorders>
              <w:top w:val="nil"/>
              <w:left w:val="single" w:sz="4" w:space="0" w:color="auto"/>
              <w:bottom w:val="single" w:sz="4" w:space="0" w:color="auto"/>
              <w:right w:val="single" w:sz="4" w:space="0" w:color="auto"/>
            </w:tcBorders>
            <w:tcMar>
              <w:left w:w="28" w:type="dxa"/>
              <w:right w:w="28" w:type="dxa"/>
            </w:tcMar>
            <w:vAlign w:val="center"/>
          </w:tcPr>
          <w:p w14:paraId="607C600C"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4" w:space="0" w:color="auto"/>
              <w:right w:val="single" w:sz="4" w:space="0" w:color="auto"/>
            </w:tcBorders>
            <w:tcMar>
              <w:left w:w="28" w:type="dxa"/>
              <w:right w:w="28" w:type="dxa"/>
            </w:tcMar>
            <w:vAlign w:val="center"/>
          </w:tcPr>
          <w:p w14:paraId="1E7D9197" w14:textId="7777777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4" w:space="0" w:color="auto"/>
              <w:right w:val="single" w:sz="4" w:space="0" w:color="auto"/>
            </w:tcBorders>
            <w:tcMar>
              <w:left w:w="28" w:type="dxa"/>
              <w:right w:w="28" w:type="dxa"/>
            </w:tcMar>
            <w:vAlign w:val="center"/>
          </w:tcPr>
          <w:p w14:paraId="5247108A"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00B050"/>
            <w:tcMar>
              <w:left w:w="28" w:type="dxa"/>
              <w:right w:w="28" w:type="dxa"/>
            </w:tcMar>
            <w:vAlign w:val="center"/>
            <w:hideMark/>
          </w:tcPr>
          <w:p w14:paraId="0B52714D" w14:textId="4FA11AC2"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LIMPIA/ CON SALVEDADES/ NEGATIVA/ ABSTENCIÓN</w:t>
            </w:r>
          </w:p>
        </w:tc>
      </w:tr>
      <w:tr w:rsidR="00714060" w:rsidRPr="00274DB3" w14:paraId="259BB8AF" w14:textId="77777777" w:rsidTr="00D21066">
        <w:trPr>
          <w:trHeight w:val="73"/>
          <w:jc w:val="center"/>
        </w:trPr>
        <w:tc>
          <w:tcPr>
            <w:tcW w:w="905" w:type="dxa"/>
            <w:vMerge/>
            <w:tcBorders>
              <w:top w:val="nil"/>
              <w:left w:val="single" w:sz="8" w:space="0" w:color="auto"/>
              <w:bottom w:val="single" w:sz="4" w:space="0" w:color="auto"/>
              <w:right w:val="single" w:sz="4" w:space="0" w:color="auto"/>
            </w:tcBorders>
            <w:tcMar>
              <w:left w:w="28" w:type="dxa"/>
              <w:right w:w="28" w:type="dxa"/>
            </w:tcMar>
            <w:vAlign w:val="center"/>
            <w:hideMark/>
          </w:tcPr>
          <w:p w14:paraId="1D2D436D"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C806012"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13F28A94"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PRESUPUESTO DE GASTOS (PRESUPUESTO DE COSTOS Y GASTOS)</w:t>
            </w:r>
          </w:p>
        </w:tc>
        <w:tc>
          <w:tcPr>
            <w:tcW w:w="812"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5ABB02F1"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60%</w:t>
            </w:r>
          </w:p>
        </w:tc>
        <w:tc>
          <w:tcPr>
            <w:tcW w:w="82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536CB3B6" w14:textId="427CEB47"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0C3736FF" w14:textId="7C396FA4"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3D457B00" w14:textId="27BC41EA" w:rsidR="00B4706E" w:rsidRPr="00274DB3" w:rsidRDefault="00B4706E" w:rsidP="00AE1CBB">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tcPr>
          <w:p w14:paraId="2D8C88D7" w14:textId="4D5A9969"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036A71C8"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OPINION PRESUPUESTAL DE GASTOS/COSTOS Y GASTOS</w:t>
            </w:r>
          </w:p>
        </w:tc>
      </w:tr>
      <w:tr w:rsidR="00714060" w:rsidRPr="00274DB3" w14:paraId="693969BE" w14:textId="77777777" w:rsidTr="00893571">
        <w:trPr>
          <w:trHeight w:val="70"/>
          <w:jc w:val="center"/>
        </w:trPr>
        <w:tc>
          <w:tcPr>
            <w:tcW w:w="905" w:type="dxa"/>
            <w:vMerge/>
            <w:tcBorders>
              <w:top w:val="nil"/>
              <w:left w:val="single" w:sz="8" w:space="0" w:color="auto"/>
              <w:bottom w:val="single" w:sz="4" w:space="0" w:color="auto"/>
              <w:right w:val="single" w:sz="4" w:space="0" w:color="auto"/>
            </w:tcBorders>
            <w:tcMar>
              <w:left w:w="28" w:type="dxa"/>
              <w:right w:w="28" w:type="dxa"/>
            </w:tcMar>
            <w:vAlign w:val="center"/>
            <w:hideMark/>
          </w:tcPr>
          <w:p w14:paraId="6208DFCC"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97E873B"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616880C"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1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96E153E"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nil"/>
              <w:left w:val="single" w:sz="4" w:space="0" w:color="auto"/>
              <w:bottom w:val="single" w:sz="4" w:space="0" w:color="auto"/>
              <w:right w:val="single" w:sz="4" w:space="0" w:color="auto"/>
            </w:tcBorders>
            <w:tcMar>
              <w:left w:w="28" w:type="dxa"/>
              <w:right w:w="28" w:type="dxa"/>
            </w:tcMar>
            <w:vAlign w:val="center"/>
          </w:tcPr>
          <w:p w14:paraId="4F31C00B"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179" w:type="dxa"/>
            <w:vMerge/>
            <w:tcBorders>
              <w:top w:val="nil"/>
              <w:left w:val="single" w:sz="4" w:space="0" w:color="auto"/>
              <w:bottom w:val="single" w:sz="4" w:space="0" w:color="auto"/>
              <w:right w:val="single" w:sz="4" w:space="0" w:color="auto"/>
            </w:tcBorders>
            <w:tcMar>
              <w:left w:w="28" w:type="dxa"/>
              <w:right w:w="28" w:type="dxa"/>
            </w:tcMar>
            <w:vAlign w:val="center"/>
          </w:tcPr>
          <w:p w14:paraId="42A13BA4"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4" w:space="0" w:color="auto"/>
              <w:right w:val="single" w:sz="4" w:space="0" w:color="auto"/>
            </w:tcBorders>
            <w:tcMar>
              <w:left w:w="28" w:type="dxa"/>
              <w:right w:w="28" w:type="dxa"/>
            </w:tcMar>
            <w:vAlign w:val="center"/>
          </w:tcPr>
          <w:p w14:paraId="3E79CDA8"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4" w:space="0" w:color="auto"/>
              <w:right w:val="single" w:sz="4" w:space="0" w:color="auto"/>
            </w:tcBorders>
            <w:tcMar>
              <w:left w:w="28" w:type="dxa"/>
              <w:right w:w="28" w:type="dxa"/>
            </w:tcMar>
            <w:vAlign w:val="center"/>
          </w:tcPr>
          <w:p w14:paraId="61D38005"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FFFF00"/>
            <w:tcMar>
              <w:left w:w="28" w:type="dxa"/>
              <w:right w:w="28" w:type="dxa"/>
            </w:tcMar>
            <w:vAlign w:val="center"/>
            <w:hideMark/>
          </w:tcPr>
          <w:p w14:paraId="09E31F6E" w14:textId="0C590EA1"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LIMPIA/ CON SALVEDADES/ NEGATIVA/ ABSTENCIÓN</w:t>
            </w:r>
          </w:p>
        </w:tc>
      </w:tr>
      <w:tr w:rsidR="00714060" w:rsidRPr="00274DB3" w14:paraId="4C0F3610" w14:textId="77777777" w:rsidTr="00D21066">
        <w:trPr>
          <w:trHeight w:val="361"/>
          <w:jc w:val="center"/>
        </w:trPr>
        <w:tc>
          <w:tcPr>
            <w:tcW w:w="905" w:type="dxa"/>
            <w:vMerge/>
            <w:tcBorders>
              <w:top w:val="nil"/>
              <w:left w:val="single" w:sz="8" w:space="0" w:color="auto"/>
              <w:bottom w:val="single" w:sz="4" w:space="0" w:color="auto"/>
              <w:right w:val="single" w:sz="4" w:space="0" w:color="auto"/>
            </w:tcBorders>
            <w:tcMar>
              <w:left w:w="28" w:type="dxa"/>
              <w:right w:w="28" w:type="dxa"/>
            </w:tcMar>
            <w:vAlign w:val="center"/>
            <w:hideMark/>
          </w:tcPr>
          <w:p w14:paraId="5A9A935C"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7141B7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val="restart"/>
            <w:tcBorders>
              <w:top w:val="nil"/>
              <w:left w:val="single" w:sz="4" w:space="0" w:color="auto"/>
              <w:bottom w:val="single" w:sz="8" w:space="0" w:color="000000"/>
              <w:right w:val="single" w:sz="4" w:space="0" w:color="auto"/>
            </w:tcBorders>
            <w:shd w:val="clear" w:color="000000" w:fill="FFF2CC"/>
            <w:tcMar>
              <w:left w:w="28" w:type="dxa"/>
              <w:right w:w="28" w:type="dxa"/>
            </w:tcMar>
            <w:vAlign w:val="center"/>
            <w:hideMark/>
          </w:tcPr>
          <w:p w14:paraId="596FA044"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TOTAL MACROPROCESO GESTIÓN PRESUPUESTAL</w:t>
            </w:r>
          </w:p>
        </w:tc>
        <w:tc>
          <w:tcPr>
            <w:tcW w:w="812" w:type="dxa"/>
            <w:vMerge w:val="restart"/>
            <w:tcBorders>
              <w:top w:val="nil"/>
              <w:left w:val="single" w:sz="4" w:space="0" w:color="auto"/>
              <w:bottom w:val="single" w:sz="4" w:space="0" w:color="000000"/>
              <w:right w:val="single" w:sz="4" w:space="0" w:color="auto"/>
            </w:tcBorders>
            <w:shd w:val="clear" w:color="000000" w:fill="F4B084"/>
            <w:tcMar>
              <w:left w:w="28" w:type="dxa"/>
              <w:right w:w="28" w:type="dxa"/>
            </w:tcMar>
            <w:vAlign w:val="center"/>
            <w:hideMark/>
          </w:tcPr>
          <w:p w14:paraId="2A643555"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100%</w:t>
            </w:r>
          </w:p>
        </w:tc>
        <w:tc>
          <w:tcPr>
            <w:tcW w:w="826" w:type="dxa"/>
            <w:vMerge w:val="restart"/>
            <w:tcBorders>
              <w:top w:val="nil"/>
              <w:left w:val="single" w:sz="4" w:space="0" w:color="auto"/>
              <w:bottom w:val="single" w:sz="8" w:space="0" w:color="000000"/>
              <w:right w:val="single" w:sz="4" w:space="0" w:color="auto"/>
            </w:tcBorders>
            <w:shd w:val="clear" w:color="000000" w:fill="F4B084"/>
            <w:noWrap/>
            <w:tcMar>
              <w:left w:w="28" w:type="dxa"/>
              <w:right w:w="28" w:type="dxa"/>
            </w:tcMar>
            <w:vAlign w:val="center"/>
          </w:tcPr>
          <w:p w14:paraId="615ED58B" w14:textId="3725FA53"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179" w:type="dxa"/>
            <w:vMerge w:val="restart"/>
            <w:tcBorders>
              <w:top w:val="nil"/>
              <w:left w:val="single" w:sz="4" w:space="0" w:color="auto"/>
              <w:bottom w:val="single" w:sz="8" w:space="0" w:color="000000"/>
              <w:right w:val="single" w:sz="4" w:space="0" w:color="auto"/>
            </w:tcBorders>
            <w:shd w:val="clear" w:color="000000" w:fill="D9D9D9"/>
            <w:noWrap/>
            <w:tcMar>
              <w:left w:w="28" w:type="dxa"/>
              <w:right w:w="28" w:type="dxa"/>
            </w:tcMar>
            <w:vAlign w:val="center"/>
          </w:tcPr>
          <w:p w14:paraId="0E332345" w14:textId="01EB3391"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8" w:space="0" w:color="000000"/>
              <w:right w:val="single" w:sz="4" w:space="0" w:color="auto"/>
            </w:tcBorders>
            <w:shd w:val="clear" w:color="000000" w:fill="D9D9D9"/>
            <w:noWrap/>
            <w:tcMar>
              <w:left w:w="28" w:type="dxa"/>
              <w:right w:w="28" w:type="dxa"/>
            </w:tcMar>
            <w:vAlign w:val="center"/>
          </w:tcPr>
          <w:p w14:paraId="5ADCC583" w14:textId="30031938"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8" w:space="0" w:color="000000"/>
              <w:right w:val="single" w:sz="4" w:space="0" w:color="auto"/>
            </w:tcBorders>
            <w:shd w:val="clear" w:color="000000" w:fill="F4B084"/>
            <w:tcMar>
              <w:left w:w="28" w:type="dxa"/>
              <w:right w:w="28" w:type="dxa"/>
            </w:tcMar>
            <w:vAlign w:val="center"/>
          </w:tcPr>
          <w:p w14:paraId="62921C50" w14:textId="4D5AD0A5"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1A550E38"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OPINION PRESUPUESTAL CONSOLIDADA</w:t>
            </w:r>
          </w:p>
        </w:tc>
      </w:tr>
      <w:tr w:rsidR="00714060" w:rsidRPr="00274DB3" w14:paraId="6774A726" w14:textId="77777777" w:rsidTr="00893571">
        <w:trPr>
          <w:trHeight w:val="60"/>
          <w:jc w:val="center"/>
        </w:trPr>
        <w:tc>
          <w:tcPr>
            <w:tcW w:w="905" w:type="dxa"/>
            <w:vMerge/>
            <w:tcBorders>
              <w:top w:val="nil"/>
              <w:left w:val="single" w:sz="8" w:space="0" w:color="auto"/>
              <w:bottom w:val="single" w:sz="4" w:space="0" w:color="auto"/>
              <w:right w:val="single" w:sz="4" w:space="0" w:color="auto"/>
            </w:tcBorders>
            <w:tcMar>
              <w:left w:w="28" w:type="dxa"/>
              <w:right w:w="28" w:type="dxa"/>
            </w:tcMar>
            <w:vAlign w:val="center"/>
            <w:hideMark/>
          </w:tcPr>
          <w:p w14:paraId="7E99D4BB"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E8310BA"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8" w:space="0" w:color="000000"/>
              <w:right w:val="single" w:sz="4" w:space="0" w:color="auto"/>
            </w:tcBorders>
            <w:tcMar>
              <w:left w:w="28" w:type="dxa"/>
              <w:right w:w="28" w:type="dxa"/>
            </w:tcMar>
            <w:vAlign w:val="center"/>
            <w:hideMark/>
          </w:tcPr>
          <w:p w14:paraId="3525A715"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1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0879FAF"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vMerge/>
            <w:tcBorders>
              <w:top w:val="nil"/>
              <w:left w:val="single" w:sz="4" w:space="0" w:color="auto"/>
              <w:bottom w:val="single" w:sz="8" w:space="0" w:color="000000"/>
              <w:right w:val="single" w:sz="4" w:space="0" w:color="auto"/>
            </w:tcBorders>
            <w:tcMar>
              <w:left w:w="28" w:type="dxa"/>
              <w:right w:w="28" w:type="dxa"/>
            </w:tcMar>
            <w:vAlign w:val="center"/>
          </w:tcPr>
          <w:p w14:paraId="6E05A1E3"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79" w:type="dxa"/>
            <w:vMerge/>
            <w:tcBorders>
              <w:top w:val="nil"/>
              <w:left w:val="single" w:sz="4" w:space="0" w:color="auto"/>
              <w:bottom w:val="single" w:sz="8" w:space="0" w:color="000000"/>
              <w:right w:val="single" w:sz="4" w:space="0" w:color="auto"/>
            </w:tcBorders>
            <w:tcMar>
              <w:left w:w="28" w:type="dxa"/>
              <w:right w:w="28" w:type="dxa"/>
            </w:tcMar>
            <w:vAlign w:val="center"/>
          </w:tcPr>
          <w:p w14:paraId="69206CD6"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8" w:space="0" w:color="000000"/>
              <w:right w:val="single" w:sz="4" w:space="0" w:color="auto"/>
            </w:tcBorders>
            <w:tcMar>
              <w:left w:w="28" w:type="dxa"/>
              <w:right w:w="28" w:type="dxa"/>
            </w:tcMar>
            <w:vAlign w:val="center"/>
          </w:tcPr>
          <w:p w14:paraId="1BFC3E5D"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8" w:space="0" w:color="000000"/>
              <w:right w:val="single" w:sz="4" w:space="0" w:color="auto"/>
            </w:tcBorders>
            <w:tcMar>
              <w:left w:w="28" w:type="dxa"/>
              <w:right w:w="28" w:type="dxa"/>
            </w:tcMar>
            <w:vAlign w:val="center"/>
          </w:tcPr>
          <w:p w14:paraId="36F1297D"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FFFF00"/>
            <w:tcMar>
              <w:left w:w="28" w:type="dxa"/>
              <w:right w:w="28" w:type="dxa"/>
            </w:tcMar>
            <w:vAlign w:val="center"/>
            <w:hideMark/>
          </w:tcPr>
          <w:p w14:paraId="5CD1609F" w14:textId="535CEC6F"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LIMPIA/ CON SALVEDADES/ NEGATIVA/ ABSTENCIÓN</w:t>
            </w:r>
          </w:p>
        </w:tc>
      </w:tr>
      <w:tr w:rsidR="00714060" w:rsidRPr="00274DB3" w14:paraId="776E3259" w14:textId="77777777" w:rsidTr="00D21066">
        <w:trPr>
          <w:trHeight w:val="466"/>
          <w:jc w:val="center"/>
        </w:trPr>
        <w:tc>
          <w:tcPr>
            <w:tcW w:w="905" w:type="dxa"/>
            <w:vMerge w:val="restart"/>
            <w:tcBorders>
              <w:top w:val="single" w:sz="8" w:space="0" w:color="auto"/>
              <w:left w:val="single" w:sz="8" w:space="0" w:color="auto"/>
              <w:bottom w:val="single" w:sz="8" w:space="0" w:color="000000"/>
              <w:right w:val="single" w:sz="4" w:space="0" w:color="auto"/>
            </w:tcBorders>
            <w:shd w:val="clear" w:color="000000" w:fill="FFF2CC"/>
            <w:tcMar>
              <w:left w:w="28" w:type="dxa"/>
              <w:right w:w="28" w:type="dxa"/>
            </w:tcMar>
            <w:vAlign w:val="center"/>
            <w:hideMark/>
          </w:tcPr>
          <w:p w14:paraId="013D5285"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GESTIÓN DE INVERSIÓN Y GASTO</w:t>
            </w:r>
          </w:p>
        </w:tc>
        <w:tc>
          <w:tcPr>
            <w:tcW w:w="804" w:type="dxa"/>
            <w:vMerge w:val="restart"/>
            <w:tcBorders>
              <w:top w:val="single" w:sz="8" w:space="0" w:color="auto"/>
              <w:left w:val="single" w:sz="4" w:space="0" w:color="auto"/>
              <w:bottom w:val="single" w:sz="8" w:space="0" w:color="000000"/>
              <w:right w:val="single" w:sz="4" w:space="0" w:color="auto"/>
            </w:tcBorders>
            <w:shd w:val="clear" w:color="000000" w:fill="F4B084"/>
            <w:tcMar>
              <w:left w:w="28" w:type="dxa"/>
              <w:right w:w="28" w:type="dxa"/>
            </w:tcMar>
            <w:vAlign w:val="center"/>
            <w:hideMark/>
          </w:tcPr>
          <w:p w14:paraId="28937981"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40%</w:t>
            </w:r>
          </w:p>
        </w:tc>
        <w:tc>
          <w:tcPr>
            <w:tcW w:w="111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3CA924C1"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PLANES, PROGRAMAS Y PROYECTOS</w:t>
            </w:r>
          </w:p>
        </w:tc>
        <w:tc>
          <w:tcPr>
            <w:tcW w:w="812"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3FF3CBC1"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40%</w:t>
            </w:r>
          </w:p>
        </w:tc>
        <w:tc>
          <w:tcPr>
            <w:tcW w:w="82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06DC7FC9" w14:textId="541F2D6E"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541EFF3C" w14:textId="5B9A93A6"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4" w:space="0" w:color="auto"/>
              <w:right w:val="single" w:sz="4" w:space="0" w:color="auto"/>
            </w:tcBorders>
            <w:shd w:val="clear" w:color="000000" w:fill="D9D9D9"/>
            <w:noWrap/>
            <w:tcMar>
              <w:left w:w="28" w:type="dxa"/>
              <w:right w:w="28" w:type="dxa"/>
            </w:tcMar>
            <w:vAlign w:val="center"/>
          </w:tcPr>
          <w:p w14:paraId="443289FF" w14:textId="0CB374F5"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tcPr>
          <w:p w14:paraId="61E4D660" w14:textId="470101EB"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single" w:sz="8" w:space="0" w:color="auto"/>
              <w:left w:val="nil"/>
              <w:bottom w:val="single" w:sz="4" w:space="0" w:color="auto"/>
              <w:right w:val="single" w:sz="8" w:space="0" w:color="auto"/>
            </w:tcBorders>
            <w:shd w:val="clear" w:color="000000" w:fill="F2F2F2"/>
            <w:tcMar>
              <w:left w:w="28" w:type="dxa"/>
              <w:right w:w="28" w:type="dxa"/>
            </w:tcMar>
            <w:vAlign w:val="center"/>
            <w:hideMark/>
          </w:tcPr>
          <w:p w14:paraId="2300F971"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GESTIÓN DE LA INVERSIÓN</w:t>
            </w:r>
          </w:p>
        </w:tc>
      </w:tr>
      <w:tr w:rsidR="00714060" w:rsidRPr="00274DB3" w14:paraId="16F8D4B1" w14:textId="77777777" w:rsidTr="00893571">
        <w:trPr>
          <w:trHeight w:val="60"/>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598E796A"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49D4C5BA"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2B251D5"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p>
        </w:tc>
        <w:tc>
          <w:tcPr>
            <w:tcW w:w="81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DFA0304"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nil"/>
              <w:left w:val="single" w:sz="4" w:space="0" w:color="auto"/>
              <w:bottom w:val="single" w:sz="4" w:space="0" w:color="auto"/>
              <w:right w:val="single" w:sz="4" w:space="0" w:color="auto"/>
            </w:tcBorders>
            <w:tcMar>
              <w:left w:w="28" w:type="dxa"/>
              <w:right w:w="28" w:type="dxa"/>
            </w:tcMar>
            <w:vAlign w:val="center"/>
          </w:tcPr>
          <w:p w14:paraId="4B52717E"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179" w:type="dxa"/>
            <w:vMerge/>
            <w:tcBorders>
              <w:top w:val="nil"/>
              <w:left w:val="single" w:sz="4" w:space="0" w:color="auto"/>
              <w:bottom w:val="single" w:sz="4" w:space="0" w:color="auto"/>
              <w:right w:val="single" w:sz="4" w:space="0" w:color="auto"/>
            </w:tcBorders>
            <w:tcMar>
              <w:left w:w="28" w:type="dxa"/>
              <w:right w:w="28" w:type="dxa"/>
            </w:tcMar>
            <w:vAlign w:val="center"/>
          </w:tcPr>
          <w:p w14:paraId="34D8D2BB"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4" w:space="0" w:color="auto"/>
              <w:right w:val="single" w:sz="4" w:space="0" w:color="auto"/>
            </w:tcBorders>
            <w:tcMar>
              <w:left w:w="28" w:type="dxa"/>
              <w:right w:w="28" w:type="dxa"/>
            </w:tcMar>
            <w:vAlign w:val="center"/>
          </w:tcPr>
          <w:p w14:paraId="7D190F3F"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4" w:space="0" w:color="auto"/>
              <w:right w:val="single" w:sz="4" w:space="0" w:color="auto"/>
            </w:tcBorders>
            <w:tcMar>
              <w:left w:w="28" w:type="dxa"/>
              <w:right w:w="28" w:type="dxa"/>
            </w:tcMar>
            <w:vAlign w:val="center"/>
          </w:tcPr>
          <w:p w14:paraId="456AD062"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00B050"/>
            <w:tcMar>
              <w:left w:w="28" w:type="dxa"/>
              <w:right w:w="28" w:type="dxa"/>
            </w:tcMar>
            <w:vAlign w:val="center"/>
            <w:hideMark/>
          </w:tcPr>
          <w:p w14:paraId="2DC91A0B" w14:textId="24196444"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EFECTIVO / MODERADAMENTE EFECTIVO / INEFECTIVO</w:t>
            </w:r>
          </w:p>
        </w:tc>
      </w:tr>
      <w:tr w:rsidR="00714060" w:rsidRPr="00274DB3" w14:paraId="16565E39" w14:textId="77777777" w:rsidTr="00D21066">
        <w:trPr>
          <w:trHeight w:val="440"/>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630442B8"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3580846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hideMark/>
          </w:tcPr>
          <w:p w14:paraId="1E6545E8"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GASTO PÚBLICO</w:t>
            </w:r>
          </w:p>
        </w:tc>
        <w:tc>
          <w:tcPr>
            <w:tcW w:w="812"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hideMark/>
          </w:tcPr>
          <w:p w14:paraId="2E3795DF"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r w:rsidRPr="00274DB3">
              <w:rPr>
                <w:rFonts w:ascii="Arial" w:eastAsia="Times New Roman" w:hAnsi="Arial" w:cs="Arial"/>
                <w:i/>
                <w:iCs/>
                <w:color w:val="A6A6A6" w:themeColor="background1" w:themeShade="A6"/>
                <w:sz w:val="12"/>
                <w:szCs w:val="12"/>
              </w:rPr>
              <w:t>60%</w:t>
            </w:r>
          </w:p>
        </w:tc>
        <w:tc>
          <w:tcPr>
            <w:tcW w:w="826"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257D5585" w14:textId="423E396C"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179"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54468A0F" w14:textId="77102A93"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442" w:type="dxa"/>
            <w:vMerge w:val="restart"/>
            <w:tcBorders>
              <w:top w:val="nil"/>
              <w:left w:val="single" w:sz="4" w:space="0" w:color="auto"/>
              <w:bottom w:val="single" w:sz="4" w:space="0" w:color="auto"/>
              <w:right w:val="single" w:sz="4" w:space="0" w:color="auto"/>
            </w:tcBorders>
            <w:shd w:val="clear" w:color="000000" w:fill="FFF2CC"/>
            <w:tcMar>
              <w:left w:w="28" w:type="dxa"/>
              <w:right w:w="28" w:type="dxa"/>
            </w:tcMar>
            <w:vAlign w:val="center"/>
          </w:tcPr>
          <w:p w14:paraId="312B4AE0" w14:textId="7674B9FE"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904" w:type="dxa"/>
            <w:vMerge w:val="restart"/>
            <w:tcBorders>
              <w:top w:val="nil"/>
              <w:left w:val="single" w:sz="4" w:space="0" w:color="auto"/>
              <w:bottom w:val="single" w:sz="4" w:space="0" w:color="auto"/>
              <w:right w:val="single" w:sz="4" w:space="0" w:color="auto"/>
            </w:tcBorders>
            <w:shd w:val="clear" w:color="000000" w:fill="F4B084"/>
            <w:tcMar>
              <w:left w:w="28" w:type="dxa"/>
              <w:right w:w="28" w:type="dxa"/>
            </w:tcMar>
            <w:vAlign w:val="center"/>
          </w:tcPr>
          <w:p w14:paraId="64E43CA7" w14:textId="4B1EC4E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tcBorders>
              <w:top w:val="nil"/>
              <w:left w:val="nil"/>
              <w:bottom w:val="single" w:sz="4" w:space="0" w:color="auto"/>
              <w:right w:val="single" w:sz="8" w:space="0" w:color="auto"/>
            </w:tcBorders>
            <w:shd w:val="clear" w:color="000000" w:fill="F2F2F2"/>
            <w:tcMar>
              <w:left w:w="28" w:type="dxa"/>
              <w:right w:w="28" w:type="dxa"/>
            </w:tcMar>
            <w:vAlign w:val="center"/>
            <w:hideMark/>
          </w:tcPr>
          <w:p w14:paraId="22F7C53C" w14:textId="3E0D847C"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GESTIÓN GASTO PÚBLICO</w:t>
            </w:r>
          </w:p>
        </w:tc>
      </w:tr>
      <w:tr w:rsidR="00714060" w:rsidRPr="00274DB3" w14:paraId="569404BA" w14:textId="77777777" w:rsidTr="00893571">
        <w:trPr>
          <w:trHeight w:val="60"/>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0A6978D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0B4E8D0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F861299" w14:textId="77777777" w:rsidR="00B4706E" w:rsidRPr="00274DB3" w:rsidRDefault="00B4706E" w:rsidP="00550A88">
            <w:pPr>
              <w:spacing w:after="0" w:line="240" w:lineRule="auto"/>
              <w:jc w:val="both"/>
              <w:rPr>
                <w:rFonts w:ascii="Arial" w:eastAsia="Times New Roman" w:hAnsi="Arial" w:cs="Arial"/>
                <w:i/>
                <w:iCs/>
                <w:color w:val="A6A6A6" w:themeColor="background1" w:themeShade="A6"/>
                <w:sz w:val="12"/>
                <w:szCs w:val="12"/>
              </w:rPr>
            </w:pPr>
          </w:p>
        </w:tc>
        <w:tc>
          <w:tcPr>
            <w:tcW w:w="81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584607C"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826" w:type="dxa"/>
            <w:vMerge/>
            <w:tcBorders>
              <w:top w:val="nil"/>
              <w:left w:val="single" w:sz="4" w:space="0" w:color="auto"/>
              <w:bottom w:val="single" w:sz="4" w:space="0" w:color="auto"/>
              <w:right w:val="single" w:sz="4" w:space="0" w:color="auto"/>
            </w:tcBorders>
            <w:tcMar>
              <w:left w:w="28" w:type="dxa"/>
              <w:right w:w="28" w:type="dxa"/>
            </w:tcMar>
            <w:vAlign w:val="center"/>
          </w:tcPr>
          <w:p w14:paraId="327633EA"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179" w:type="dxa"/>
            <w:vMerge/>
            <w:tcBorders>
              <w:top w:val="nil"/>
              <w:left w:val="single" w:sz="4" w:space="0" w:color="auto"/>
              <w:bottom w:val="single" w:sz="4" w:space="0" w:color="auto"/>
              <w:right w:val="single" w:sz="4" w:space="0" w:color="auto"/>
            </w:tcBorders>
            <w:tcMar>
              <w:left w:w="28" w:type="dxa"/>
              <w:right w:w="28" w:type="dxa"/>
            </w:tcMar>
            <w:vAlign w:val="center"/>
          </w:tcPr>
          <w:p w14:paraId="7BB25AB1"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442" w:type="dxa"/>
            <w:vMerge/>
            <w:tcBorders>
              <w:top w:val="nil"/>
              <w:left w:val="single" w:sz="4" w:space="0" w:color="auto"/>
              <w:bottom w:val="single" w:sz="4" w:space="0" w:color="auto"/>
              <w:right w:val="single" w:sz="4" w:space="0" w:color="auto"/>
            </w:tcBorders>
            <w:tcMar>
              <w:left w:w="28" w:type="dxa"/>
              <w:right w:w="28" w:type="dxa"/>
            </w:tcMar>
            <w:vAlign w:val="center"/>
          </w:tcPr>
          <w:p w14:paraId="044E2B78"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904" w:type="dxa"/>
            <w:vMerge/>
            <w:tcBorders>
              <w:top w:val="nil"/>
              <w:left w:val="single" w:sz="4" w:space="0" w:color="auto"/>
              <w:bottom w:val="single" w:sz="4" w:space="0" w:color="auto"/>
              <w:right w:val="single" w:sz="4" w:space="0" w:color="auto"/>
            </w:tcBorders>
            <w:tcMar>
              <w:left w:w="28" w:type="dxa"/>
              <w:right w:w="28" w:type="dxa"/>
            </w:tcMar>
            <w:vAlign w:val="center"/>
          </w:tcPr>
          <w:p w14:paraId="45E6551D" w14:textId="77777777" w:rsidR="00B4706E" w:rsidRPr="00274DB3" w:rsidRDefault="00B4706E" w:rsidP="00B4706E">
            <w:pPr>
              <w:spacing w:after="0" w:line="240" w:lineRule="auto"/>
              <w:rPr>
                <w:rFonts w:ascii="Arial" w:eastAsia="Times New Roman" w:hAnsi="Arial" w:cs="Arial"/>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00B050"/>
            <w:tcMar>
              <w:left w:w="28" w:type="dxa"/>
              <w:right w:w="28" w:type="dxa"/>
            </w:tcMar>
            <w:vAlign w:val="center"/>
            <w:hideMark/>
          </w:tcPr>
          <w:p w14:paraId="305C0E0E" w14:textId="0C11221A"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EFECTIVO / MODERADAMENTE EFECTIVO / INEFECTIVO</w:t>
            </w:r>
          </w:p>
        </w:tc>
      </w:tr>
      <w:tr w:rsidR="00714060" w:rsidRPr="00274DB3" w14:paraId="3EFD1F7F" w14:textId="77777777" w:rsidTr="00D21066">
        <w:trPr>
          <w:trHeight w:val="568"/>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07864504"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45125E14"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val="restart"/>
            <w:tcBorders>
              <w:top w:val="nil"/>
              <w:left w:val="single" w:sz="4" w:space="0" w:color="auto"/>
              <w:bottom w:val="single" w:sz="8" w:space="0" w:color="000000"/>
              <w:right w:val="single" w:sz="4" w:space="0" w:color="auto"/>
            </w:tcBorders>
            <w:shd w:val="clear" w:color="000000" w:fill="FFF2CC"/>
            <w:tcMar>
              <w:left w:w="28" w:type="dxa"/>
              <w:right w:w="28" w:type="dxa"/>
            </w:tcMar>
            <w:vAlign w:val="center"/>
            <w:hideMark/>
          </w:tcPr>
          <w:p w14:paraId="6CB004DF" w14:textId="77777777" w:rsidR="00B4706E" w:rsidRPr="00274DB3" w:rsidRDefault="00B4706E" w:rsidP="00550A88">
            <w:pPr>
              <w:spacing w:after="0" w:line="240" w:lineRule="auto"/>
              <w:jc w:val="both"/>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 xml:space="preserve">TOTAL MACROPROCESO GESTIÓN DE INVERSIÓN Y GASTO </w:t>
            </w:r>
          </w:p>
        </w:tc>
        <w:tc>
          <w:tcPr>
            <w:tcW w:w="812" w:type="dxa"/>
            <w:vMerge w:val="restart"/>
            <w:tcBorders>
              <w:top w:val="nil"/>
              <w:left w:val="single" w:sz="4" w:space="0" w:color="auto"/>
              <w:bottom w:val="single" w:sz="8" w:space="0" w:color="000000"/>
              <w:right w:val="single" w:sz="4" w:space="0" w:color="auto"/>
            </w:tcBorders>
            <w:shd w:val="clear" w:color="000000" w:fill="F4B084"/>
            <w:tcMar>
              <w:left w:w="28" w:type="dxa"/>
              <w:right w:w="28" w:type="dxa"/>
            </w:tcMar>
            <w:vAlign w:val="center"/>
            <w:hideMark/>
          </w:tcPr>
          <w:p w14:paraId="37B7D686"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100%</w:t>
            </w:r>
          </w:p>
        </w:tc>
        <w:tc>
          <w:tcPr>
            <w:tcW w:w="826" w:type="dxa"/>
            <w:vMerge w:val="restart"/>
            <w:tcBorders>
              <w:top w:val="nil"/>
              <w:left w:val="single" w:sz="4" w:space="0" w:color="auto"/>
              <w:bottom w:val="single" w:sz="8" w:space="0" w:color="000000"/>
              <w:right w:val="single" w:sz="4" w:space="0" w:color="auto"/>
            </w:tcBorders>
            <w:shd w:val="clear" w:color="000000" w:fill="F4B084"/>
            <w:noWrap/>
            <w:tcMar>
              <w:left w:w="28" w:type="dxa"/>
              <w:right w:w="28" w:type="dxa"/>
            </w:tcMar>
            <w:vAlign w:val="center"/>
          </w:tcPr>
          <w:p w14:paraId="22ADA1BB" w14:textId="39425BBE"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179" w:type="dxa"/>
            <w:vMerge w:val="restart"/>
            <w:tcBorders>
              <w:top w:val="nil"/>
              <w:left w:val="single" w:sz="4" w:space="0" w:color="auto"/>
              <w:bottom w:val="single" w:sz="8" w:space="0" w:color="000000"/>
              <w:right w:val="single" w:sz="4" w:space="0" w:color="auto"/>
            </w:tcBorders>
            <w:shd w:val="clear" w:color="000000" w:fill="F4B084"/>
            <w:noWrap/>
            <w:tcMar>
              <w:left w:w="28" w:type="dxa"/>
              <w:right w:w="28" w:type="dxa"/>
            </w:tcMar>
            <w:vAlign w:val="center"/>
          </w:tcPr>
          <w:p w14:paraId="7A224E9C" w14:textId="5F8981B8"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442" w:type="dxa"/>
            <w:vMerge w:val="restart"/>
            <w:tcBorders>
              <w:top w:val="nil"/>
              <w:left w:val="single" w:sz="4" w:space="0" w:color="auto"/>
              <w:bottom w:val="single" w:sz="8" w:space="0" w:color="000000"/>
              <w:right w:val="single" w:sz="4" w:space="0" w:color="auto"/>
            </w:tcBorders>
            <w:shd w:val="clear" w:color="000000" w:fill="F4B084"/>
            <w:noWrap/>
            <w:tcMar>
              <w:left w:w="28" w:type="dxa"/>
              <w:right w:w="28" w:type="dxa"/>
            </w:tcMar>
            <w:vAlign w:val="center"/>
          </w:tcPr>
          <w:p w14:paraId="112EA20C" w14:textId="3B524E10"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904" w:type="dxa"/>
            <w:vMerge w:val="restart"/>
            <w:tcBorders>
              <w:top w:val="nil"/>
              <w:left w:val="single" w:sz="4" w:space="0" w:color="auto"/>
              <w:bottom w:val="single" w:sz="8" w:space="0" w:color="000000"/>
              <w:right w:val="single" w:sz="4" w:space="0" w:color="auto"/>
            </w:tcBorders>
            <w:shd w:val="clear" w:color="000000" w:fill="F4B084"/>
            <w:tcMar>
              <w:left w:w="28" w:type="dxa"/>
              <w:right w:w="28" w:type="dxa"/>
            </w:tcMar>
            <w:vAlign w:val="center"/>
          </w:tcPr>
          <w:p w14:paraId="450B6513" w14:textId="682DACFD"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294" w:type="dxa"/>
            <w:tcBorders>
              <w:top w:val="single" w:sz="8" w:space="0" w:color="auto"/>
              <w:left w:val="nil"/>
              <w:bottom w:val="single" w:sz="4" w:space="0" w:color="auto"/>
              <w:right w:val="single" w:sz="8" w:space="0" w:color="auto"/>
            </w:tcBorders>
            <w:shd w:val="clear" w:color="000000" w:fill="F2F2F2"/>
            <w:tcMar>
              <w:left w:w="28" w:type="dxa"/>
              <w:right w:w="28" w:type="dxa"/>
            </w:tcMar>
            <w:vAlign w:val="center"/>
            <w:hideMark/>
          </w:tcPr>
          <w:p w14:paraId="61316503"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GESTIÓN DE LA INVERSIÓN Y GASTO</w:t>
            </w:r>
          </w:p>
        </w:tc>
      </w:tr>
      <w:tr w:rsidR="00714060" w:rsidRPr="00274DB3" w14:paraId="27A6185A" w14:textId="77777777" w:rsidTr="00D21066">
        <w:trPr>
          <w:trHeight w:val="264"/>
          <w:jc w:val="center"/>
        </w:trPr>
        <w:tc>
          <w:tcPr>
            <w:tcW w:w="905"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14:paraId="0FAE2B33"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14:paraId="27BBF1C3"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16" w:type="dxa"/>
            <w:vMerge/>
            <w:tcBorders>
              <w:top w:val="nil"/>
              <w:left w:val="single" w:sz="4" w:space="0" w:color="auto"/>
              <w:bottom w:val="single" w:sz="8" w:space="0" w:color="000000"/>
              <w:right w:val="single" w:sz="4" w:space="0" w:color="auto"/>
            </w:tcBorders>
            <w:tcMar>
              <w:left w:w="28" w:type="dxa"/>
              <w:right w:w="28" w:type="dxa"/>
            </w:tcMar>
            <w:vAlign w:val="center"/>
            <w:hideMark/>
          </w:tcPr>
          <w:p w14:paraId="70367C16"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12" w:type="dxa"/>
            <w:vMerge/>
            <w:tcBorders>
              <w:top w:val="nil"/>
              <w:left w:val="single" w:sz="4" w:space="0" w:color="auto"/>
              <w:bottom w:val="single" w:sz="8" w:space="0" w:color="000000"/>
              <w:right w:val="single" w:sz="4" w:space="0" w:color="auto"/>
            </w:tcBorders>
            <w:tcMar>
              <w:left w:w="28" w:type="dxa"/>
              <w:right w:w="28" w:type="dxa"/>
            </w:tcMar>
            <w:vAlign w:val="center"/>
            <w:hideMark/>
          </w:tcPr>
          <w:p w14:paraId="7543454F"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vMerge/>
            <w:tcBorders>
              <w:top w:val="nil"/>
              <w:left w:val="single" w:sz="4" w:space="0" w:color="auto"/>
              <w:bottom w:val="single" w:sz="8" w:space="0" w:color="000000"/>
              <w:right w:val="single" w:sz="4" w:space="0" w:color="auto"/>
            </w:tcBorders>
            <w:tcMar>
              <w:left w:w="28" w:type="dxa"/>
              <w:right w:w="28" w:type="dxa"/>
            </w:tcMar>
            <w:vAlign w:val="center"/>
          </w:tcPr>
          <w:p w14:paraId="30C6E881"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179" w:type="dxa"/>
            <w:vMerge/>
            <w:tcBorders>
              <w:top w:val="nil"/>
              <w:left w:val="single" w:sz="4" w:space="0" w:color="auto"/>
              <w:bottom w:val="single" w:sz="8" w:space="0" w:color="000000"/>
              <w:right w:val="single" w:sz="4" w:space="0" w:color="auto"/>
            </w:tcBorders>
            <w:tcMar>
              <w:left w:w="28" w:type="dxa"/>
              <w:right w:w="28" w:type="dxa"/>
            </w:tcMar>
            <w:vAlign w:val="center"/>
          </w:tcPr>
          <w:p w14:paraId="59D259A1"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442" w:type="dxa"/>
            <w:vMerge/>
            <w:tcBorders>
              <w:top w:val="nil"/>
              <w:left w:val="single" w:sz="4" w:space="0" w:color="auto"/>
              <w:bottom w:val="single" w:sz="8" w:space="0" w:color="000000"/>
              <w:right w:val="single" w:sz="4" w:space="0" w:color="auto"/>
            </w:tcBorders>
            <w:tcMar>
              <w:left w:w="28" w:type="dxa"/>
              <w:right w:w="28" w:type="dxa"/>
            </w:tcMar>
            <w:vAlign w:val="center"/>
          </w:tcPr>
          <w:p w14:paraId="75C55B3D"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904" w:type="dxa"/>
            <w:vMerge/>
            <w:tcBorders>
              <w:top w:val="nil"/>
              <w:left w:val="single" w:sz="4" w:space="0" w:color="auto"/>
              <w:bottom w:val="single" w:sz="8" w:space="0" w:color="000000"/>
              <w:right w:val="single" w:sz="4" w:space="0" w:color="auto"/>
            </w:tcBorders>
            <w:tcMar>
              <w:left w:w="28" w:type="dxa"/>
              <w:right w:w="28" w:type="dxa"/>
            </w:tcMar>
            <w:vAlign w:val="center"/>
          </w:tcPr>
          <w:p w14:paraId="2F4A26A0"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294" w:type="dxa"/>
            <w:tcBorders>
              <w:top w:val="single" w:sz="4" w:space="0" w:color="auto"/>
              <w:left w:val="single" w:sz="4" w:space="0" w:color="auto"/>
              <w:bottom w:val="single" w:sz="4" w:space="0" w:color="auto"/>
              <w:right w:val="single" w:sz="8" w:space="0" w:color="auto"/>
            </w:tcBorders>
            <w:shd w:val="clear" w:color="000000" w:fill="00B050"/>
            <w:tcMar>
              <w:left w:w="28" w:type="dxa"/>
              <w:right w:w="28" w:type="dxa"/>
            </w:tcMar>
            <w:vAlign w:val="center"/>
            <w:hideMark/>
          </w:tcPr>
          <w:p w14:paraId="4AB89E84" w14:textId="183D54F9"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EFECTIVO / INEFECTIVO</w:t>
            </w:r>
          </w:p>
        </w:tc>
      </w:tr>
      <w:tr w:rsidR="00714060" w:rsidRPr="00274DB3" w14:paraId="77D5970E" w14:textId="77777777" w:rsidTr="00D21066">
        <w:trPr>
          <w:trHeight w:val="284"/>
          <w:jc w:val="center"/>
        </w:trPr>
        <w:tc>
          <w:tcPr>
            <w:tcW w:w="905" w:type="dxa"/>
            <w:vMerge w:val="restart"/>
            <w:tcBorders>
              <w:top w:val="nil"/>
              <w:left w:val="single" w:sz="8" w:space="0" w:color="auto"/>
              <w:bottom w:val="single" w:sz="8" w:space="0" w:color="000000"/>
              <w:right w:val="single" w:sz="4" w:space="0" w:color="auto"/>
            </w:tcBorders>
            <w:shd w:val="clear" w:color="000000" w:fill="FFF2CC"/>
            <w:tcMar>
              <w:left w:w="28" w:type="dxa"/>
              <w:right w:w="28" w:type="dxa"/>
            </w:tcMar>
            <w:vAlign w:val="center"/>
            <w:hideMark/>
          </w:tcPr>
          <w:p w14:paraId="2A010BD7"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TOTAL PONDERADO</w:t>
            </w:r>
          </w:p>
        </w:tc>
        <w:tc>
          <w:tcPr>
            <w:tcW w:w="804" w:type="dxa"/>
            <w:vMerge w:val="restart"/>
            <w:tcBorders>
              <w:top w:val="nil"/>
              <w:left w:val="single" w:sz="4" w:space="0" w:color="auto"/>
              <w:bottom w:val="single" w:sz="8" w:space="0" w:color="000000"/>
              <w:right w:val="single" w:sz="4" w:space="0" w:color="auto"/>
            </w:tcBorders>
            <w:shd w:val="clear" w:color="000000" w:fill="F4B084"/>
            <w:tcMar>
              <w:left w:w="28" w:type="dxa"/>
              <w:right w:w="28" w:type="dxa"/>
            </w:tcMar>
            <w:vAlign w:val="center"/>
            <w:hideMark/>
          </w:tcPr>
          <w:p w14:paraId="052FF41A"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100%</w:t>
            </w:r>
          </w:p>
        </w:tc>
        <w:tc>
          <w:tcPr>
            <w:tcW w:w="1928" w:type="dxa"/>
            <w:gridSpan w:val="2"/>
            <w:tcBorders>
              <w:top w:val="nil"/>
              <w:left w:val="nil"/>
              <w:bottom w:val="single" w:sz="4" w:space="0" w:color="auto"/>
              <w:right w:val="nil"/>
            </w:tcBorders>
            <w:shd w:val="clear" w:color="000000" w:fill="FFD966"/>
            <w:tcMar>
              <w:left w:w="28" w:type="dxa"/>
              <w:right w:w="28" w:type="dxa"/>
            </w:tcMar>
            <w:vAlign w:val="center"/>
            <w:hideMark/>
          </w:tcPr>
          <w:p w14:paraId="1BB43761"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Calificación por Principio</w:t>
            </w:r>
          </w:p>
        </w:tc>
        <w:tc>
          <w:tcPr>
            <w:tcW w:w="826" w:type="dxa"/>
            <w:tcBorders>
              <w:top w:val="nil"/>
              <w:left w:val="single" w:sz="4" w:space="0" w:color="auto"/>
              <w:bottom w:val="single" w:sz="4" w:space="0" w:color="auto"/>
              <w:right w:val="single" w:sz="4" w:space="0" w:color="auto"/>
            </w:tcBorders>
            <w:shd w:val="clear" w:color="000000" w:fill="FFFF00"/>
            <w:noWrap/>
            <w:tcMar>
              <w:left w:w="28" w:type="dxa"/>
              <w:right w:w="28" w:type="dxa"/>
            </w:tcMar>
            <w:vAlign w:val="center"/>
          </w:tcPr>
          <w:p w14:paraId="6BBD44F9" w14:textId="481DE4E2"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179" w:type="dxa"/>
            <w:tcBorders>
              <w:top w:val="nil"/>
              <w:left w:val="single" w:sz="4" w:space="0" w:color="auto"/>
              <w:bottom w:val="single" w:sz="4" w:space="0" w:color="auto"/>
              <w:right w:val="single" w:sz="4" w:space="0" w:color="auto"/>
            </w:tcBorders>
            <w:shd w:val="clear" w:color="000000" w:fill="FFFF00"/>
            <w:noWrap/>
            <w:tcMar>
              <w:left w:w="28" w:type="dxa"/>
              <w:right w:w="28" w:type="dxa"/>
            </w:tcMar>
            <w:vAlign w:val="center"/>
          </w:tcPr>
          <w:p w14:paraId="570C0243" w14:textId="702149EC"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442" w:type="dxa"/>
            <w:tcBorders>
              <w:top w:val="nil"/>
              <w:left w:val="single" w:sz="4" w:space="0" w:color="auto"/>
              <w:bottom w:val="single" w:sz="4" w:space="0" w:color="auto"/>
              <w:right w:val="single" w:sz="4" w:space="0" w:color="auto"/>
            </w:tcBorders>
            <w:shd w:val="clear" w:color="000000" w:fill="31F343"/>
            <w:noWrap/>
            <w:tcMar>
              <w:left w:w="28" w:type="dxa"/>
              <w:right w:w="28" w:type="dxa"/>
            </w:tcMar>
            <w:vAlign w:val="center"/>
          </w:tcPr>
          <w:p w14:paraId="02BF9D49" w14:textId="41C65114"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904" w:type="dxa"/>
            <w:vMerge w:val="restart"/>
            <w:tcBorders>
              <w:top w:val="nil"/>
              <w:left w:val="single" w:sz="4" w:space="0" w:color="auto"/>
              <w:bottom w:val="nil"/>
              <w:right w:val="single" w:sz="8" w:space="0" w:color="auto"/>
            </w:tcBorders>
            <w:shd w:val="clear" w:color="000000" w:fill="FFFF00"/>
            <w:noWrap/>
            <w:tcMar>
              <w:left w:w="28" w:type="dxa"/>
              <w:right w:w="28" w:type="dxa"/>
            </w:tcMar>
            <w:vAlign w:val="center"/>
            <w:hideMark/>
          </w:tcPr>
          <w:p w14:paraId="0C019DF0" w14:textId="23D2F021"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294" w:type="dxa"/>
            <w:vMerge w:val="restart"/>
            <w:tcBorders>
              <w:top w:val="nil"/>
              <w:left w:val="nil"/>
              <w:bottom w:val="nil"/>
              <w:right w:val="nil"/>
            </w:tcBorders>
            <w:shd w:val="clear" w:color="000000" w:fill="FFFFFF"/>
            <w:noWrap/>
            <w:tcMar>
              <w:left w:w="28" w:type="dxa"/>
              <w:right w:w="28" w:type="dxa"/>
            </w:tcMar>
            <w:vAlign w:val="center"/>
            <w:hideMark/>
          </w:tcPr>
          <w:p w14:paraId="3514BE4E"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 </w:t>
            </w:r>
          </w:p>
        </w:tc>
      </w:tr>
      <w:tr w:rsidR="00714060" w:rsidRPr="00274DB3" w14:paraId="19D494F0" w14:textId="77777777" w:rsidTr="00D21066">
        <w:trPr>
          <w:trHeight w:val="274"/>
          <w:jc w:val="center"/>
        </w:trPr>
        <w:tc>
          <w:tcPr>
            <w:tcW w:w="905" w:type="dxa"/>
            <w:vMerge/>
            <w:tcBorders>
              <w:top w:val="nil"/>
              <w:left w:val="single" w:sz="8" w:space="0" w:color="auto"/>
              <w:bottom w:val="single" w:sz="8" w:space="0" w:color="000000"/>
              <w:right w:val="single" w:sz="4" w:space="0" w:color="auto"/>
            </w:tcBorders>
            <w:tcMar>
              <w:left w:w="28" w:type="dxa"/>
              <w:right w:w="28" w:type="dxa"/>
            </w:tcMar>
            <w:vAlign w:val="center"/>
            <w:hideMark/>
          </w:tcPr>
          <w:p w14:paraId="5810F825"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8" w:space="0" w:color="000000"/>
              <w:right w:val="single" w:sz="4" w:space="0" w:color="auto"/>
            </w:tcBorders>
            <w:tcMar>
              <w:left w:w="28" w:type="dxa"/>
              <w:right w:w="28" w:type="dxa"/>
            </w:tcMar>
            <w:vAlign w:val="center"/>
            <w:hideMark/>
          </w:tcPr>
          <w:p w14:paraId="1E0C9602"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928" w:type="dxa"/>
            <w:gridSpan w:val="2"/>
            <w:tcBorders>
              <w:top w:val="single" w:sz="4" w:space="0" w:color="auto"/>
              <w:left w:val="nil"/>
              <w:bottom w:val="single" w:sz="4" w:space="0" w:color="auto"/>
              <w:right w:val="single" w:sz="4" w:space="0" w:color="auto"/>
            </w:tcBorders>
            <w:shd w:val="clear" w:color="000000" w:fill="FFD966"/>
            <w:tcMar>
              <w:left w:w="28" w:type="dxa"/>
              <w:right w:w="28" w:type="dxa"/>
            </w:tcMar>
            <w:vAlign w:val="center"/>
            <w:hideMark/>
          </w:tcPr>
          <w:p w14:paraId="63E39A26"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DE GESTIÓN</w:t>
            </w:r>
          </w:p>
        </w:tc>
        <w:tc>
          <w:tcPr>
            <w:tcW w:w="826" w:type="dxa"/>
            <w:tcBorders>
              <w:top w:val="single" w:sz="4" w:space="0" w:color="auto"/>
              <w:left w:val="single" w:sz="4" w:space="0" w:color="auto"/>
              <w:bottom w:val="single" w:sz="4" w:space="0" w:color="auto"/>
              <w:right w:val="single" w:sz="4" w:space="0" w:color="auto"/>
            </w:tcBorders>
            <w:shd w:val="clear" w:color="000000" w:fill="FFFF00"/>
            <w:noWrap/>
            <w:tcMar>
              <w:left w:w="28" w:type="dxa"/>
              <w:right w:w="28" w:type="dxa"/>
            </w:tcMar>
            <w:vAlign w:val="center"/>
            <w:hideMark/>
          </w:tcPr>
          <w:p w14:paraId="2D9D9253" w14:textId="7763B78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EFICAZ / INEFICAZ</w:t>
            </w:r>
          </w:p>
        </w:tc>
        <w:tc>
          <w:tcPr>
            <w:tcW w:w="1179" w:type="dxa"/>
            <w:tcBorders>
              <w:top w:val="single" w:sz="4" w:space="0" w:color="auto"/>
              <w:left w:val="single" w:sz="4" w:space="0" w:color="auto"/>
              <w:bottom w:val="single" w:sz="4" w:space="0" w:color="auto"/>
              <w:right w:val="single" w:sz="4" w:space="0" w:color="auto"/>
            </w:tcBorders>
            <w:shd w:val="clear" w:color="000000" w:fill="FFFF00"/>
            <w:noWrap/>
            <w:tcMar>
              <w:left w:w="28" w:type="dxa"/>
              <w:right w:w="28" w:type="dxa"/>
            </w:tcMar>
            <w:vAlign w:val="center"/>
            <w:hideMark/>
          </w:tcPr>
          <w:p w14:paraId="110350EC" w14:textId="4A8F725A"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EFICIENTE / INEFICIENTE</w:t>
            </w:r>
          </w:p>
        </w:tc>
        <w:tc>
          <w:tcPr>
            <w:tcW w:w="1442" w:type="dxa"/>
            <w:tcBorders>
              <w:top w:val="single" w:sz="4" w:space="0" w:color="auto"/>
              <w:left w:val="single" w:sz="4" w:space="0" w:color="auto"/>
              <w:bottom w:val="single" w:sz="4" w:space="0" w:color="auto"/>
              <w:right w:val="single" w:sz="4" w:space="0" w:color="auto"/>
            </w:tcBorders>
            <w:shd w:val="clear" w:color="000000" w:fill="00FF00"/>
            <w:noWrap/>
            <w:tcMar>
              <w:left w:w="28" w:type="dxa"/>
              <w:right w:w="28" w:type="dxa"/>
            </w:tcMar>
            <w:vAlign w:val="center"/>
            <w:hideMark/>
          </w:tcPr>
          <w:p w14:paraId="47442E3F" w14:textId="5EB69D1E"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ECONOMICA / ANTIECONÓMICA</w:t>
            </w:r>
          </w:p>
        </w:tc>
        <w:tc>
          <w:tcPr>
            <w:tcW w:w="904" w:type="dxa"/>
            <w:vMerge/>
            <w:tcBorders>
              <w:top w:val="nil"/>
              <w:left w:val="single" w:sz="4" w:space="0" w:color="auto"/>
              <w:bottom w:val="single" w:sz="4" w:space="0" w:color="auto"/>
              <w:right w:val="single" w:sz="8" w:space="0" w:color="auto"/>
            </w:tcBorders>
            <w:tcMar>
              <w:left w:w="28" w:type="dxa"/>
              <w:right w:w="28" w:type="dxa"/>
            </w:tcMar>
            <w:vAlign w:val="center"/>
            <w:hideMark/>
          </w:tcPr>
          <w:p w14:paraId="1DAF0FCA"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294" w:type="dxa"/>
            <w:vMerge/>
            <w:tcBorders>
              <w:top w:val="nil"/>
              <w:left w:val="nil"/>
              <w:bottom w:val="nil"/>
              <w:right w:val="nil"/>
            </w:tcBorders>
            <w:tcMar>
              <w:left w:w="28" w:type="dxa"/>
              <w:right w:w="28" w:type="dxa"/>
            </w:tcMar>
            <w:vAlign w:val="center"/>
            <w:hideMark/>
          </w:tcPr>
          <w:p w14:paraId="5FFD773F"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29575695" w14:textId="77777777" w:rsidTr="00D21066">
        <w:trPr>
          <w:trHeight w:val="251"/>
          <w:jc w:val="center"/>
        </w:trPr>
        <w:tc>
          <w:tcPr>
            <w:tcW w:w="905" w:type="dxa"/>
            <w:vMerge/>
            <w:tcBorders>
              <w:top w:val="nil"/>
              <w:left w:val="single" w:sz="8" w:space="0" w:color="auto"/>
              <w:bottom w:val="single" w:sz="8" w:space="0" w:color="000000"/>
              <w:right w:val="single" w:sz="4" w:space="0" w:color="auto"/>
            </w:tcBorders>
            <w:tcMar>
              <w:left w:w="28" w:type="dxa"/>
              <w:right w:w="28" w:type="dxa"/>
            </w:tcMar>
            <w:vAlign w:val="center"/>
            <w:hideMark/>
          </w:tcPr>
          <w:p w14:paraId="0B6287F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04" w:type="dxa"/>
            <w:vMerge/>
            <w:tcBorders>
              <w:top w:val="nil"/>
              <w:left w:val="single" w:sz="4" w:space="0" w:color="auto"/>
              <w:bottom w:val="single" w:sz="8" w:space="0" w:color="000000"/>
              <w:right w:val="single" w:sz="4" w:space="0" w:color="auto"/>
            </w:tcBorders>
            <w:tcMar>
              <w:left w:w="28" w:type="dxa"/>
              <w:right w:w="28" w:type="dxa"/>
            </w:tcMar>
            <w:vAlign w:val="center"/>
            <w:hideMark/>
          </w:tcPr>
          <w:p w14:paraId="5E07D5B7"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928" w:type="dxa"/>
            <w:gridSpan w:val="2"/>
            <w:tcBorders>
              <w:top w:val="single" w:sz="4" w:space="0" w:color="auto"/>
              <w:left w:val="nil"/>
              <w:bottom w:val="single" w:sz="8" w:space="0" w:color="auto"/>
              <w:right w:val="single" w:sz="4" w:space="0" w:color="auto"/>
            </w:tcBorders>
            <w:shd w:val="clear" w:color="000000" w:fill="FFD966"/>
            <w:tcMar>
              <w:left w:w="28" w:type="dxa"/>
              <w:right w:w="28" w:type="dxa"/>
            </w:tcMar>
            <w:vAlign w:val="center"/>
            <w:hideMark/>
          </w:tcPr>
          <w:p w14:paraId="6D9EC164"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FENECIMIENTO</w:t>
            </w:r>
          </w:p>
        </w:tc>
        <w:tc>
          <w:tcPr>
            <w:tcW w:w="4351" w:type="dxa"/>
            <w:gridSpan w:val="4"/>
            <w:tcBorders>
              <w:top w:val="single" w:sz="4" w:space="0" w:color="auto"/>
              <w:left w:val="single" w:sz="4" w:space="0" w:color="auto"/>
              <w:bottom w:val="single" w:sz="4" w:space="0" w:color="auto"/>
              <w:right w:val="single" w:sz="4" w:space="0" w:color="auto"/>
            </w:tcBorders>
            <w:shd w:val="clear" w:color="000000" w:fill="FFFF00"/>
            <w:noWrap/>
            <w:tcMar>
              <w:left w:w="28" w:type="dxa"/>
              <w:right w:w="28" w:type="dxa"/>
            </w:tcMar>
            <w:vAlign w:val="center"/>
            <w:hideMark/>
          </w:tcPr>
          <w:p w14:paraId="7E6E1974" w14:textId="3BA9453F"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SE FENECE / NO SE FENECE</w:t>
            </w:r>
          </w:p>
        </w:tc>
        <w:tc>
          <w:tcPr>
            <w:tcW w:w="1294" w:type="dxa"/>
            <w:vMerge w:val="restart"/>
            <w:tcBorders>
              <w:top w:val="nil"/>
              <w:left w:val="single" w:sz="4" w:space="0" w:color="auto"/>
              <w:bottom w:val="nil"/>
              <w:right w:val="nil"/>
            </w:tcBorders>
            <w:shd w:val="clear" w:color="000000" w:fill="FFFFFF"/>
            <w:noWrap/>
            <w:tcMar>
              <w:left w:w="28" w:type="dxa"/>
              <w:right w:w="28" w:type="dxa"/>
            </w:tcMar>
            <w:vAlign w:val="center"/>
            <w:hideMark/>
          </w:tcPr>
          <w:p w14:paraId="60D3685B"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 </w:t>
            </w:r>
          </w:p>
        </w:tc>
      </w:tr>
      <w:tr w:rsidR="00714060" w:rsidRPr="00274DB3" w14:paraId="56F55190" w14:textId="77777777" w:rsidTr="00893571">
        <w:trPr>
          <w:trHeight w:val="60"/>
          <w:jc w:val="center"/>
        </w:trPr>
        <w:tc>
          <w:tcPr>
            <w:tcW w:w="1709" w:type="dxa"/>
            <w:gridSpan w:val="2"/>
            <w:vMerge w:val="restart"/>
            <w:tcBorders>
              <w:top w:val="single" w:sz="8" w:space="0" w:color="auto"/>
              <w:left w:val="single" w:sz="8" w:space="0" w:color="auto"/>
              <w:bottom w:val="nil"/>
              <w:right w:val="nil"/>
            </w:tcBorders>
            <w:shd w:val="clear" w:color="000000" w:fill="A9D08E"/>
            <w:tcMar>
              <w:left w:w="28" w:type="dxa"/>
              <w:right w:w="28" w:type="dxa"/>
            </w:tcMar>
            <w:vAlign w:val="center"/>
            <w:hideMark/>
          </w:tcPr>
          <w:p w14:paraId="16A15EB5"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CONTROL FISCAL INTERNO</w:t>
            </w:r>
          </w:p>
        </w:tc>
        <w:tc>
          <w:tcPr>
            <w:tcW w:w="1928" w:type="dxa"/>
            <w:gridSpan w:val="2"/>
            <w:vMerge w:val="restart"/>
            <w:tcBorders>
              <w:top w:val="single" w:sz="8" w:space="0" w:color="auto"/>
              <w:left w:val="single" w:sz="4" w:space="0" w:color="auto"/>
              <w:bottom w:val="nil"/>
              <w:right w:val="nil"/>
            </w:tcBorders>
            <w:shd w:val="clear" w:color="000000" w:fill="FFD966"/>
            <w:tcMar>
              <w:left w:w="28" w:type="dxa"/>
              <w:right w:w="28" w:type="dxa"/>
            </w:tcMar>
            <w:vAlign w:val="center"/>
            <w:hideMark/>
          </w:tcPr>
          <w:p w14:paraId="47BB11A8"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DE CALIDAD Y EFICIENCIA</w:t>
            </w:r>
          </w:p>
        </w:tc>
        <w:tc>
          <w:tcPr>
            <w:tcW w:w="826" w:type="dxa"/>
            <w:tcBorders>
              <w:top w:val="single" w:sz="4" w:space="0" w:color="auto"/>
              <w:left w:val="single" w:sz="4" w:space="0" w:color="auto"/>
              <w:bottom w:val="single" w:sz="4" w:space="0" w:color="auto"/>
              <w:right w:val="single" w:sz="8" w:space="0" w:color="auto"/>
            </w:tcBorders>
            <w:shd w:val="clear" w:color="000000" w:fill="FFF2CC"/>
            <w:noWrap/>
            <w:tcMar>
              <w:left w:w="28" w:type="dxa"/>
              <w:right w:w="28" w:type="dxa"/>
            </w:tcMar>
            <w:vAlign w:val="center"/>
            <w:hideMark/>
          </w:tcPr>
          <w:p w14:paraId="6EA133F1" w14:textId="6E52F89A"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179" w:type="dxa"/>
            <w:tcBorders>
              <w:top w:val="single" w:sz="4" w:space="0" w:color="auto"/>
              <w:left w:val="nil"/>
              <w:bottom w:val="nil"/>
              <w:right w:val="nil"/>
            </w:tcBorders>
            <w:shd w:val="clear" w:color="auto" w:fill="auto"/>
            <w:noWrap/>
            <w:tcMar>
              <w:left w:w="28" w:type="dxa"/>
              <w:right w:w="28" w:type="dxa"/>
            </w:tcMar>
            <w:vAlign w:val="center"/>
            <w:hideMark/>
          </w:tcPr>
          <w:p w14:paraId="3952A38E"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442" w:type="dxa"/>
            <w:tcBorders>
              <w:top w:val="single" w:sz="4" w:space="0" w:color="auto"/>
              <w:left w:val="nil"/>
              <w:bottom w:val="nil"/>
              <w:right w:val="nil"/>
            </w:tcBorders>
            <w:shd w:val="clear" w:color="auto" w:fill="auto"/>
            <w:noWrap/>
            <w:tcMar>
              <w:left w:w="28" w:type="dxa"/>
              <w:right w:w="28" w:type="dxa"/>
            </w:tcMar>
            <w:vAlign w:val="center"/>
            <w:hideMark/>
          </w:tcPr>
          <w:p w14:paraId="325953EE"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904" w:type="dxa"/>
            <w:tcBorders>
              <w:top w:val="single" w:sz="4" w:space="0" w:color="auto"/>
              <w:left w:val="nil"/>
              <w:bottom w:val="nil"/>
              <w:right w:val="nil"/>
            </w:tcBorders>
            <w:shd w:val="clear" w:color="auto" w:fill="auto"/>
            <w:noWrap/>
            <w:tcMar>
              <w:left w:w="28" w:type="dxa"/>
              <w:right w:w="28" w:type="dxa"/>
            </w:tcMar>
            <w:vAlign w:val="center"/>
            <w:hideMark/>
          </w:tcPr>
          <w:p w14:paraId="27F5A708"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vMerge/>
            <w:tcBorders>
              <w:top w:val="nil"/>
              <w:left w:val="nil"/>
              <w:bottom w:val="nil"/>
              <w:right w:val="nil"/>
            </w:tcBorders>
            <w:tcMar>
              <w:left w:w="28" w:type="dxa"/>
              <w:right w:w="28" w:type="dxa"/>
            </w:tcMar>
            <w:vAlign w:val="center"/>
            <w:hideMark/>
          </w:tcPr>
          <w:p w14:paraId="1615A205"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7849D311" w14:textId="77777777" w:rsidTr="00893571">
        <w:trPr>
          <w:trHeight w:val="60"/>
          <w:jc w:val="center"/>
        </w:trPr>
        <w:tc>
          <w:tcPr>
            <w:tcW w:w="1709" w:type="dxa"/>
            <w:gridSpan w:val="2"/>
            <w:vMerge/>
            <w:tcBorders>
              <w:top w:val="single" w:sz="8" w:space="0" w:color="auto"/>
              <w:left w:val="single" w:sz="8" w:space="0" w:color="auto"/>
              <w:bottom w:val="nil"/>
              <w:right w:val="nil"/>
            </w:tcBorders>
            <w:tcMar>
              <w:left w:w="28" w:type="dxa"/>
              <w:right w:w="28" w:type="dxa"/>
            </w:tcMar>
            <w:vAlign w:val="center"/>
            <w:hideMark/>
          </w:tcPr>
          <w:p w14:paraId="1C46E08D"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928" w:type="dxa"/>
            <w:gridSpan w:val="2"/>
            <w:vMerge/>
            <w:tcBorders>
              <w:top w:val="single" w:sz="8" w:space="0" w:color="auto"/>
              <w:left w:val="single" w:sz="4" w:space="0" w:color="auto"/>
              <w:bottom w:val="nil"/>
              <w:right w:val="nil"/>
            </w:tcBorders>
            <w:tcMar>
              <w:left w:w="28" w:type="dxa"/>
              <w:right w:w="28" w:type="dxa"/>
            </w:tcMar>
            <w:vAlign w:val="center"/>
            <w:hideMark/>
          </w:tcPr>
          <w:p w14:paraId="66212F87"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tcBorders>
              <w:top w:val="single" w:sz="4" w:space="0" w:color="auto"/>
              <w:left w:val="single" w:sz="4" w:space="0" w:color="auto"/>
              <w:bottom w:val="nil"/>
              <w:right w:val="single" w:sz="8" w:space="0" w:color="auto"/>
            </w:tcBorders>
            <w:shd w:val="clear" w:color="000000" w:fill="FF0000"/>
            <w:tcMar>
              <w:left w:w="28" w:type="dxa"/>
              <w:right w:w="28" w:type="dxa"/>
            </w:tcMar>
            <w:vAlign w:val="center"/>
            <w:hideMark/>
          </w:tcPr>
          <w:p w14:paraId="222931A0" w14:textId="2B87C8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EFICIENTE / CON DEFICIENCIAS / INEFICIENTE</w:t>
            </w:r>
          </w:p>
        </w:tc>
        <w:tc>
          <w:tcPr>
            <w:tcW w:w="1179" w:type="dxa"/>
            <w:tcBorders>
              <w:top w:val="nil"/>
              <w:left w:val="nil"/>
              <w:bottom w:val="nil"/>
              <w:right w:val="nil"/>
            </w:tcBorders>
            <w:shd w:val="clear" w:color="auto" w:fill="auto"/>
            <w:noWrap/>
            <w:tcMar>
              <w:left w:w="28" w:type="dxa"/>
              <w:right w:w="28" w:type="dxa"/>
            </w:tcMar>
            <w:vAlign w:val="center"/>
            <w:hideMark/>
          </w:tcPr>
          <w:p w14:paraId="216189F7"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442" w:type="dxa"/>
            <w:tcBorders>
              <w:top w:val="nil"/>
              <w:left w:val="nil"/>
              <w:bottom w:val="nil"/>
              <w:right w:val="nil"/>
            </w:tcBorders>
            <w:shd w:val="clear" w:color="auto" w:fill="auto"/>
            <w:noWrap/>
            <w:tcMar>
              <w:left w:w="28" w:type="dxa"/>
              <w:right w:w="28" w:type="dxa"/>
            </w:tcMar>
            <w:vAlign w:val="center"/>
            <w:hideMark/>
          </w:tcPr>
          <w:p w14:paraId="35F67D1B"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904" w:type="dxa"/>
            <w:tcBorders>
              <w:top w:val="nil"/>
              <w:left w:val="nil"/>
              <w:bottom w:val="nil"/>
              <w:right w:val="nil"/>
            </w:tcBorders>
            <w:shd w:val="clear" w:color="auto" w:fill="auto"/>
            <w:noWrap/>
            <w:tcMar>
              <w:left w:w="28" w:type="dxa"/>
              <w:right w:w="28" w:type="dxa"/>
            </w:tcMar>
            <w:vAlign w:val="center"/>
            <w:hideMark/>
          </w:tcPr>
          <w:p w14:paraId="4C2A4D60"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vMerge/>
            <w:tcBorders>
              <w:top w:val="nil"/>
              <w:left w:val="nil"/>
              <w:bottom w:val="nil"/>
              <w:right w:val="nil"/>
            </w:tcBorders>
            <w:tcMar>
              <w:left w:w="28" w:type="dxa"/>
              <w:right w:w="28" w:type="dxa"/>
            </w:tcMar>
            <w:vAlign w:val="center"/>
            <w:hideMark/>
          </w:tcPr>
          <w:p w14:paraId="0DE72A2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7FE0F5F8" w14:textId="77777777" w:rsidTr="00D21066">
        <w:trPr>
          <w:trHeight w:val="266"/>
          <w:jc w:val="center"/>
        </w:trPr>
        <w:tc>
          <w:tcPr>
            <w:tcW w:w="1709" w:type="dxa"/>
            <w:gridSpan w:val="2"/>
            <w:vMerge w:val="restart"/>
            <w:tcBorders>
              <w:top w:val="single" w:sz="8" w:space="0" w:color="auto"/>
              <w:left w:val="single" w:sz="8" w:space="0" w:color="auto"/>
              <w:bottom w:val="single" w:sz="8" w:space="0" w:color="000000"/>
              <w:right w:val="nil"/>
            </w:tcBorders>
            <w:shd w:val="clear" w:color="000000" w:fill="A9D08E"/>
            <w:tcMar>
              <w:left w:w="28" w:type="dxa"/>
              <w:right w:w="28" w:type="dxa"/>
            </w:tcMar>
            <w:vAlign w:val="center"/>
            <w:hideMark/>
          </w:tcPr>
          <w:p w14:paraId="43332165"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PLAN DE MEJORAMIENTO</w:t>
            </w:r>
          </w:p>
        </w:tc>
        <w:tc>
          <w:tcPr>
            <w:tcW w:w="1928" w:type="dxa"/>
            <w:gridSpan w:val="2"/>
            <w:vMerge w:val="restart"/>
            <w:tcBorders>
              <w:top w:val="single" w:sz="8" w:space="0" w:color="auto"/>
              <w:left w:val="single" w:sz="4" w:space="0" w:color="auto"/>
              <w:bottom w:val="single" w:sz="8" w:space="0" w:color="000000"/>
              <w:right w:val="nil"/>
            </w:tcBorders>
            <w:shd w:val="clear" w:color="000000" w:fill="FFD966"/>
            <w:tcMar>
              <w:left w:w="28" w:type="dxa"/>
              <w:right w:w="28" w:type="dxa"/>
            </w:tcMar>
            <w:vAlign w:val="center"/>
            <w:hideMark/>
          </w:tcPr>
          <w:p w14:paraId="1B950107"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CONCEPTO DE EFICACIA Y EFECTIVIDAD</w:t>
            </w:r>
          </w:p>
        </w:tc>
        <w:tc>
          <w:tcPr>
            <w:tcW w:w="826" w:type="dxa"/>
            <w:tcBorders>
              <w:top w:val="single" w:sz="8" w:space="0" w:color="auto"/>
              <w:left w:val="single" w:sz="4" w:space="0" w:color="auto"/>
              <w:bottom w:val="single" w:sz="4" w:space="0" w:color="auto"/>
              <w:right w:val="single" w:sz="8" w:space="0" w:color="auto"/>
            </w:tcBorders>
            <w:shd w:val="clear" w:color="000000" w:fill="FFF2CC"/>
            <w:noWrap/>
            <w:tcMar>
              <w:left w:w="28" w:type="dxa"/>
              <w:right w:w="28" w:type="dxa"/>
            </w:tcMar>
            <w:vAlign w:val="center"/>
          </w:tcPr>
          <w:p w14:paraId="3E551B25" w14:textId="3A40011B"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179" w:type="dxa"/>
            <w:tcBorders>
              <w:top w:val="single" w:sz="8" w:space="0" w:color="auto"/>
              <w:left w:val="single" w:sz="4" w:space="0" w:color="auto"/>
              <w:bottom w:val="single" w:sz="4" w:space="0" w:color="auto"/>
              <w:right w:val="single" w:sz="8" w:space="0" w:color="auto"/>
            </w:tcBorders>
            <w:shd w:val="clear" w:color="000000" w:fill="FFF2CC"/>
            <w:noWrap/>
            <w:tcMar>
              <w:left w:w="28" w:type="dxa"/>
              <w:right w:w="28" w:type="dxa"/>
            </w:tcMar>
            <w:vAlign w:val="center"/>
          </w:tcPr>
          <w:p w14:paraId="61FF3DB8" w14:textId="00182B41"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1442" w:type="dxa"/>
            <w:tcBorders>
              <w:top w:val="nil"/>
              <w:left w:val="nil"/>
              <w:bottom w:val="nil"/>
              <w:right w:val="nil"/>
            </w:tcBorders>
            <w:shd w:val="clear" w:color="auto" w:fill="auto"/>
            <w:noWrap/>
            <w:tcMar>
              <w:left w:w="28" w:type="dxa"/>
              <w:right w:w="28" w:type="dxa"/>
            </w:tcMar>
            <w:vAlign w:val="center"/>
            <w:hideMark/>
          </w:tcPr>
          <w:p w14:paraId="17EFAF89"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904" w:type="dxa"/>
            <w:tcBorders>
              <w:top w:val="nil"/>
              <w:left w:val="nil"/>
              <w:bottom w:val="nil"/>
              <w:right w:val="nil"/>
            </w:tcBorders>
            <w:shd w:val="clear" w:color="auto" w:fill="auto"/>
            <w:noWrap/>
            <w:tcMar>
              <w:left w:w="28" w:type="dxa"/>
              <w:right w:w="28" w:type="dxa"/>
            </w:tcMar>
            <w:vAlign w:val="center"/>
            <w:hideMark/>
          </w:tcPr>
          <w:p w14:paraId="612DDFA0"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vMerge/>
            <w:tcBorders>
              <w:top w:val="nil"/>
              <w:left w:val="nil"/>
              <w:bottom w:val="nil"/>
              <w:right w:val="nil"/>
            </w:tcBorders>
            <w:tcMar>
              <w:left w:w="28" w:type="dxa"/>
              <w:right w:w="28" w:type="dxa"/>
            </w:tcMar>
            <w:vAlign w:val="center"/>
            <w:hideMark/>
          </w:tcPr>
          <w:p w14:paraId="37E8FA8E"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r w:rsidR="00714060" w:rsidRPr="00274DB3" w14:paraId="00899C03" w14:textId="77777777" w:rsidTr="00D21066">
        <w:trPr>
          <w:trHeight w:val="248"/>
          <w:jc w:val="center"/>
        </w:trPr>
        <w:tc>
          <w:tcPr>
            <w:tcW w:w="1709" w:type="dxa"/>
            <w:gridSpan w:val="2"/>
            <w:vMerge/>
            <w:tcBorders>
              <w:top w:val="single" w:sz="8" w:space="0" w:color="auto"/>
              <w:left w:val="single" w:sz="8" w:space="0" w:color="auto"/>
              <w:bottom w:val="single" w:sz="8" w:space="0" w:color="000000"/>
              <w:right w:val="nil"/>
            </w:tcBorders>
            <w:tcMar>
              <w:left w:w="28" w:type="dxa"/>
              <w:right w:w="28" w:type="dxa"/>
            </w:tcMar>
            <w:vAlign w:val="center"/>
            <w:hideMark/>
          </w:tcPr>
          <w:p w14:paraId="744929DF"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1928" w:type="dxa"/>
            <w:gridSpan w:val="2"/>
            <w:vMerge/>
            <w:tcBorders>
              <w:top w:val="single" w:sz="8" w:space="0" w:color="auto"/>
              <w:left w:val="single" w:sz="4" w:space="0" w:color="auto"/>
              <w:bottom w:val="single" w:sz="8" w:space="0" w:color="000000"/>
              <w:right w:val="nil"/>
            </w:tcBorders>
            <w:tcMar>
              <w:left w:w="28" w:type="dxa"/>
              <w:right w:w="28" w:type="dxa"/>
            </w:tcMar>
            <w:vAlign w:val="center"/>
            <w:hideMark/>
          </w:tcPr>
          <w:p w14:paraId="35D836BD"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c>
          <w:tcPr>
            <w:tcW w:w="826" w:type="dxa"/>
            <w:tcBorders>
              <w:top w:val="nil"/>
              <w:left w:val="single" w:sz="4" w:space="0" w:color="auto"/>
              <w:bottom w:val="single" w:sz="8" w:space="0" w:color="auto"/>
              <w:right w:val="single" w:sz="4" w:space="0" w:color="auto"/>
            </w:tcBorders>
            <w:shd w:val="clear" w:color="000000" w:fill="00FF00"/>
            <w:noWrap/>
            <w:tcMar>
              <w:left w:w="28" w:type="dxa"/>
              <w:right w:w="28" w:type="dxa"/>
            </w:tcMar>
            <w:vAlign w:val="center"/>
            <w:hideMark/>
          </w:tcPr>
          <w:p w14:paraId="42B8CBB3" w14:textId="788C5609"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EFICAZ / INEFICAZ</w:t>
            </w:r>
          </w:p>
        </w:tc>
        <w:tc>
          <w:tcPr>
            <w:tcW w:w="1179" w:type="dxa"/>
            <w:tcBorders>
              <w:top w:val="single" w:sz="4" w:space="0" w:color="auto"/>
              <w:left w:val="single" w:sz="4" w:space="0" w:color="auto"/>
              <w:bottom w:val="single" w:sz="8" w:space="0" w:color="auto"/>
              <w:right w:val="single" w:sz="8" w:space="0" w:color="auto"/>
            </w:tcBorders>
            <w:shd w:val="clear" w:color="000000" w:fill="FFFF00"/>
            <w:noWrap/>
            <w:tcMar>
              <w:left w:w="28" w:type="dxa"/>
              <w:right w:w="28" w:type="dxa"/>
            </w:tcMar>
            <w:vAlign w:val="center"/>
            <w:hideMark/>
          </w:tcPr>
          <w:p w14:paraId="466B601A" w14:textId="7DCE1C64"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r w:rsidRPr="00274DB3">
              <w:rPr>
                <w:rFonts w:ascii="Arial" w:eastAsia="Times New Roman" w:hAnsi="Arial" w:cs="Arial"/>
                <w:b/>
                <w:bCs/>
                <w:i/>
                <w:iCs/>
                <w:color w:val="A6A6A6" w:themeColor="background1" w:themeShade="A6"/>
                <w:sz w:val="12"/>
                <w:szCs w:val="12"/>
              </w:rPr>
              <w:t>EFECTIVO / INEFECTIVO</w:t>
            </w:r>
          </w:p>
        </w:tc>
        <w:tc>
          <w:tcPr>
            <w:tcW w:w="1442" w:type="dxa"/>
            <w:tcBorders>
              <w:top w:val="nil"/>
              <w:left w:val="nil"/>
              <w:bottom w:val="nil"/>
              <w:right w:val="nil"/>
            </w:tcBorders>
            <w:shd w:val="clear" w:color="auto" w:fill="auto"/>
            <w:noWrap/>
            <w:tcMar>
              <w:left w:w="28" w:type="dxa"/>
              <w:right w:w="28" w:type="dxa"/>
            </w:tcMar>
            <w:vAlign w:val="center"/>
            <w:hideMark/>
          </w:tcPr>
          <w:p w14:paraId="2052A9A0" w14:textId="77777777" w:rsidR="00B4706E" w:rsidRPr="00274DB3" w:rsidRDefault="00B4706E" w:rsidP="00B4706E">
            <w:pPr>
              <w:spacing w:after="0" w:line="240" w:lineRule="auto"/>
              <w:jc w:val="center"/>
              <w:rPr>
                <w:rFonts w:ascii="Arial" w:eastAsia="Times New Roman" w:hAnsi="Arial" w:cs="Arial"/>
                <w:b/>
                <w:bCs/>
                <w:i/>
                <w:iCs/>
                <w:color w:val="A6A6A6" w:themeColor="background1" w:themeShade="A6"/>
                <w:sz w:val="12"/>
                <w:szCs w:val="12"/>
              </w:rPr>
            </w:pPr>
          </w:p>
        </w:tc>
        <w:tc>
          <w:tcPr>
            <w:tcW w:w="904" w:type="dxa"/>
            <w:tcBorders>
              <w:top w:val="nil"/>
              <w:left w:val="nil"/>
              <w:bottom w:val="nil"/>
              <w:right w:val="nil"/>
            </w:tcBorders>
            <w:shd w:val="clear" w:color="auto" w:fill="auto"/>
            <w:noWrap/>
            <w:tcMar>
              <w:left w:w="28" w:type="dxa"/>
              <w:right w:w="28" w:type="dxa"/>
            </w:tcMar>
            <w:vAlign w:val="center"/>
            <w:hideMark/>
          </w:tcPr>
          <w:p w14:paraId="1E423359" w14:textId="77777777" w:rsidR="00B4706E" w:rsidRPr="00274DB3" w:rsidRDefault="00B4706E" w:rsidP="00B4706E">
            <w:pPr>
              <w:spacing w:after="0" w:line="240" w:lineRule="auto"/>
              <w:jc w:val="center"/>
              <w:rPr>
                <w:rFonts w:ascii="Arial" w:eastAsia="Times New Roman" w:hAnsi="Arial" w:cs="Arial"/>
                <w:i/>
                <w:iCs/>
                <w:color w:val="A6A6A6" w:themeColor="background1" w:themeShade="A6"/>
                <w:sz w:val="12"/>
                <w:szCs w:val="12"/>
              </w:rPr>
            </w:pPr>
          </w:p>
        </w:tc>
        <w:tc>
          <w:tcPr>
            <w:tcW w:w="1294" w:type="dxa"/>
            <w:vMerge/>
            <w:tcBorders>
              <w:top w:val="nil"/>
              <w:left w:val="nil"/>
              <w:bottom w:val="nil"/>
              <w:right w:val="nil"/>
            </w:tcBorders>
            <w:tcMar>
              <w:left w:w="28" w:type="dxa"/>
              <w:right w:w="28" w:type="dxa"/>
            </w:tcMar>
            <w:vAlign w:val="center"/>
            <w:hideMark/>
          </w:tcPr>
          <w:p w14:paraId="6CB89719" w14:textId="77777777" w:rsidR="00B4706E" w:rsidRPr="00274DB3" w:rsidRDefault="00B4706E" w:rsidP="00B4706E">
            <w:pPr>
              <w:spacing w:after="0" w:line="240" w:lineRule="auto"/>
              <w:rPr>
                <w:rFonts w:ascii="Arial" w:eastAsia="Times New Roman" w:hAnsi="Arial" w:cs="Arial"/>
                <w:b/>
                <w:bCs/>
                <w:i/>
                <w:iCs/>
                <w:color w:val="A6A6A6" w:themeColor="background1" w:themeShade="A6"/>
                <w:sz w:val="12"/>
                <w:szCs w:val="12"/>
              </w:rPr>
            </w:pPr>
          </w:p>
        </w:tc>
      </w:tr>
    </w:tbl>
    <w:p w14:paraId="20530718" w14:textId="533E2151" w:rsidR="003A0FF6" w:rsidRPr="00274DB3" w:rsidRDefault="006420B4" w:rsidP="00B21655">
      <w:pPr>
        <w:spacing w:after="0" w:line="240" w:lineRule="auto"/>
        <w:jc w:val="both"/>
        <w:rPr>
          <w:rFonts w:ascii="Arial" w:eastAsia="Times New Roman" w:hAnsi="Arial" w:cs="Arial"/>
          <w:sz w:val="16"/>
          <w:szCs w:val="16"/>
          <w:lang w:eastAsia="es-CO"/>
        </w:rPr>
      </w:pPr>
      <w:r w:rsidRPr="00274DB3">
        <w:rPr>
          <w:rFonts w:ascii="Arial" w:eastAsia="Times New Roman" w:hAnsi="Arial" w:cs="Arial"/>
          <w:sz w:val="16"/>
          <w:szCs w:val="16"/>
          <w:lang w:eastAsia="es-CO"/>
        </w:rPr>
        <w:t>Fuente: PVCGF-04-</w:t>
      </w:r>
      <w:r w:rsidR="00FB764B" w:rsidRPr="00274DB3">
        <w:rPr>
          <w:rFonts w:ascii="Arial" w:eastAsia="Times New Roman" w:hAnsi="Arial" w:cs="Arial"/>
          <w:sz w:val="16"/>
          <w:szCs w:val="16"/>
          <w:lang w:eastAsia="es-CO"/>
        </w:rPr>
        <w:t xml:space="preserve">09 </w:t>
      </w:r>
      <w:r w:rsidR="00FB764B" w:rsidRPr="00274DB3">
        <w:rPr>
          <w:rFonts w:ascii="Arial" w:hAnsi="Arial" w:cs="Arial"/>
          <w:sz w:val="16"/>
          <w:szCs w:val="16"/>
        </w:rPr>
        <w:t>Matriz de Calificación de la Gestión Fiscal</w:t>
      </w:r>
    </w:p>
    <w:p w14:paraId="10DC0505" w14:textId="39330C98" w:rsidR="003A0FF6" w:rsidRPr="00274DB3" w:rsidRDefault="003A0FF6" w:rsidP="00C53057">
      <w:pPr>
        <w:pStyle w:val="Prrafodelista"/>
        <w:numPr>
          <w:ilvl w:val="1"/>
          <w:numId w:val="16"/>
        </w:numPr>
        <w:jc w:val="both"/>
        <w:rPr>
          <w:rFonts w:cs="Arial"/>
          <w:bCs/>
        </w:rPr>
      </w:pPr>
      <w:r w:rsidRPr="00274DB3">
        <w:rPr>
          <w:rFonts w:cs="Arial"/>
          <w:bCs/>
        </w:rPr>
        <w:lastRenderedPageBreak/>
        <w:t>Otras Actividades</w:t>
      </w:r>
    </w:p>
    <w:p w14:paraId="63B94364" w14:textId="77777777" w:rsidR="003A0FF6" w:rsidRPr="00274DB3" w:rsidRDefault="003A0FF6" w:rsidP="00676EE5">
      <w:pPr>
        <w:spacing w:after="0" w:line="240" w:lineRule="auto"/>
        <w:jc w:val="both"/>
        <w:rPr>
          <w:rFonts w:ascii="Arial" w:eastAsia="Times New Roman" w:hAnsi="Arial" w:cs="Arial"/>
          <w:sz w:val="24"/>
          <w:szCs w:val="24"/>
          <w:lang w:eastAsia="es-CO"/>
        </w:rPr>
      </w:pPr>
    </w:p>
    <w:p w14:paraId="7CDF81F5" w14:textId="77777777" w:rsidR="00AD69AE" w:rsidRPr="00274DB3" w:rsidRDefault="003A0FF6" w:rsidP="00676EE5">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 xml:space="preserve">Incluir </w:t>
      </w:r>
      <w:r w:rsidR="00AD69AE" w:rsidRPr="00274DB3">
        <w:rPr>
          <w:rFonts w:ascii="Arial" w:eastAsia="Times New Roman" w:hAnsi="Arial" w:cs="Arial"/>
          <w:i/>
          <w:iCs/>
          <w:color w:val="A6A6A6" w:themeColor="background1" w:themeShade="A6"/>
          <w:sz w:val="24"/>
          <w:szCs w:val="24"/>
          <w:lang w:eastAsia="es-CO"/>
        </w:rPr>
        <w:t>Denuncias Fiscales ciudadanas presentadas como insumo en el documento PVCGF-15-01 Asignación de Equipo para Auditoría y actividades preliminares e identificar los Pronunciamientos que serán objeto de seguimiento, si los hay.</w:t>
      </w:r>
    </w:p>
    <w:p w14:paraId="295E9413" w14:textId="77777777" w:rsidR="003A0FF6" w:rsidRPr="00274DB3" w:rsidRDefault="003A0FF6" w:rsidP="00676EE5">
      <w:pPr>
        <w:spacing w:after="0" w:line="240" w:lineRule="auto"/>
        <w:jc w:val="both"/>
        <w:rPr>
          <w:rFonts w:ascii="Arial" w:eastAsia="Times New Roman" w:hAnsi="Arial" w:cs="Arial"/>
          <w:sz w:val="24"/>
          <w:szCs w:val="24"/>
          <w:lang w:eastAsia="es-CO"/>
        </w:rPr>
      </w:pPr>
      <w:bookmarkStart w:id="3" w:name="_Hlk124413788"/>
    </w:p>
    <w:p w14:paraId="2C6366A2" w14:textId="4636F2C5" w:rsidR="003A0FF6" w:rsidRPr="00274DB3" w:rsidRDefault="003A0FF6" w:rsidP="00C53057">
      <w:pPr>
        <w:pStyle w:val="Prrafodelista"/>
        <w:numPr>
          <w:ilvl w:val="0"/>
          <w:numId w:val="6"/>
        </w:numPr>
        <w:jc w:val="center"/>
        <w:rPr>
          <w:rFonts w:cs="Arial"/>
          <w:b/>
          <w:bCs/>
        </w:rPr>
      </w:pPr>
      <w:r w:rsidRPr="00274DB3">
        <w:rPr>
          <w:rFonts w:cs="Arial"/>
          <w:b/>
          <w:bCs/>
        </w:rPr>
        <w:t>MUESTRA DE AUDITORÍA</w:t>
      </w:r>
    </w:p>
    <w:bookmarkEnd w:id="3"/>
    <w:p w14:paraId="047CA05A" w14:textId="77777777" w:rsidR="00E12643" w:rsidRPr="00274DB3" w:rsidRDefault="00E12643" w:rsidP="00C43E99">
      <w:pPr>
        <w:spacing w:after="0" w:line="240" w:lineRule="auto"/>
        <w:jc w:val="both"/>
        <w:rPr>
          <w:rFonts w:ascii="Arial" w:eastAsia="Times New Roman" w:hAnsi="Arial" w:cs="Arial"/>
          <w:i/>
          <w:sz w:val="24"/>
          <w:szCs w:val="24"/>
          <w:lang w:eastAsia="es-CO"/>
        </w:rPr>
      </w:pPr>
    </w:p>
    <w:p w14:paraId="25187E90" w14:textId="77777777" w:rsidR="00C53057" w:rsidRPr="00C53057" w:rsidRDefault="00C53057" w:rsidP="00C53057">
      <w:pPr>
        <w:pStyle w:val="Prrafodelista"/>
        <w:numPr>
          <w:ilvl w:val="0"/>
          <w:numId w:val="16"/>
        </w:numPr>
        <w:jc w:val="both"/>
        <w:rPr>
          <w:rFonts w:cs="Arial"/>
          <w:bCs/>
          <w:vanish/>
        </w:rPr>
      </w:pPr>
    </w:p>
    <w:p w14:paraId="14727FFD" w14:textId="0CF0EFC9" w:rsidR="003A0FF6" w:rsidRPr="00274DB3" w:rsidRDefault="003A0FF6" w:rsidP="00C53057">
      <w:pPr>
        <w:pStyle w:val="Prrafodelista"/>
        <w:numPr>
          <w:ilvl w:val="1"/>
          <w:numId w:val="16"/>
        </w:numPr>
        <w:jc w:val="both"/>
        <w:rPr>
          <w:rFonts w:cs="Arial"/>
          <w:bCs/>
        </w:rPr>
      </w:pPr>
      <w:r w:rsidRPr="00274DB3">
        <w:rPr>
          <w:rFonts w:cs="Arial"/>
          <w:bCs/>
        </w:rPr>
        <w:t>C</w:t>
      </w:r>
      <w:r w:rsidR="001A079B" w:rsidRPr="00274DB3">
        <w:rPr>
          <w:rFonts w:cs="Arial"/>
          <w:bCs/>
        </w:rPr>
        <w:t xml:space="preserve">ontrol </w:t>
      </w:r>
      <w:r w:rsidR="00EB51C7" w:rsidRPr="00274DB3">
        <w:rPr>
          <w:rFonts w:cs="Arial"/>
          <w:bCs/>
        </w:rPr>
        <w:t>Fiscal Interno</w:t>
      </w:r>
    </w:p>
    <w:p w14:paraId="07A4B97F" w14:textId="77777777" w:rsidR="003A0FF6" w:rsidRPr="00274DB3" w:rsidRDefault="003A0FF6" w:rsidP="003A0FF6">
      <w:pPr>
        <w:spacing w:after="0" w:line="240" w:lineRule="auto"/>
        <w:jc w:val="both"/>
        <w:rPr>
          <w:rFonts w:ascii="Arial" w:eastAsia="Times New Roman" w:hAnsi="Arial" w:cs="Arial"/>
          <w:iCs/>
          <w:sz w:val="24"/>
          <w:szCs w:val="24"/>
          <w:lang w:eastAsia="es-CO"/>
        </w:rPr>
      </w:pPr>
    </w:p>
    <w:p w14:paraId="4B4FCE93" w14:textId="6DA19A84" w:rsidR="003A0FF6" w:rsidRPr="00274DB3" w:rsidRDefault="003A0FF6" w:rsidP="007A44EC">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(Párrafo introductorio – datos generales, universo y criterios de selección).</w:t>
      </w:r>
    </w:p>
    <w:p w14:paraId="4FB4B944" w14:textId="6BB19C55" w:rsidR="003A0FF6" w:rsidRPr="00274DB3" w:rsidRDefault="003A0FF6" w:rsidP="007A44EC">
      <w:pPr>
        <w:spacing w:after="0" w:line="240" w:lineRule="auto"/>
        <w:jc w:val="both"/>
        <w:rPr>
          <w:rFonts w:ascii="Arial" w:eastAsia="Times New Roman" w:hAnsi="Arial" w:cs="Arial"/>
          <w:i/>
          <w:sz w:val="24"/>
          <w:szCs w:val="24"/>
          <w:lang w:eastAsia="es-CO"/>
        </w:rPr>
      </w:pPr>
    </w:p>
    <w:p w14:paraId="17C76CAE" w14:textId="17D0BAEB" w:rsidR="004C181F" w:rsidRPr="00274DB3" w:rsidRDefault="00155B77" w:rsidP="007A44EC">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El universo lo constituye todos los </w:t>
      </w:r>
      <w:r w:rsidR="00104C53" w:rsidRPr="00274DB3">
        <w:rPr>
          <w:rFonts w:ascii="Arial" w:eastAsia="Times New Roman" w:hAnsi="Arial" w:cs="Arial"/>
          <w:i/>
          <w:color w:val="A6A6A6" w:themeColor="background1" w:themeShade="A6"/>
          <w:sz w:val="24"/>
          <w:szCs w:val="24"/>
          <w:lang w:eastAsia="es-CO"/>
        </w:rPr>
        <w:t xml:space="preserve">controles establecidos por el Sujeto de Vigilancia y Control </w:t>
      </w:r>
      <w:r w:rsidR="00580433" w:rsidRPr="00274DB3">
        <w:rPr>
          <w:rFonts w:ascii="Arial" w:eastAsia="Times New Roman" w:hAnsi="Arial" w:cs="Arial"/>
          <w:i/>
          <w:color w:val="A6A6A6" w:themeColor="background1" w:themeShade="A6"/>
          <w:sz w:val="24"/>
          <w:szCs w:val="24"/>
          <w:lang w:eastAsia="es-CO"/>
        </w:rPr>
        <w:t xml:space="preserve">asociados a los </w:t>
      </w:r>
      <w:r w:rsidRPr="00274DB3">
        <w:rPr>
          <w:rFonts w:ascii="Arial" w:eastAsia="Times New Roman" w:hAnsi="Arial" w:cs="Arial"/>
          <w:i/>
          <w:color w:val="A6A6A6" w:themeColor="background1" w:themeShade="A6"/>
          <w:sz w:val="24"/>
          <w:szCs w:val="24"/>
          <w:lang w:eastAsia="es-CO"/>
        </w:rPr>
        <w:t xml:space="preserve">riesgos identificados por el </w:t>
      </w:r>
      <w:r w:rsidR="00CD1410" w:rsidRPr="00274DB3">
        <w:rPr>
          <w:rFonts w:ascii="Arial" w:eastAsia="Times New Roman" w:hAnsi="Arial" w:cs="Arial"/>
          <w:i/>
          <w:color w:val="A6A6A6" w:themeColor="background1" w:themeShade="A6"/>
          <w:sz w:val="24"/>
          <w:szCs w:val="24"/>
          <w:lang w:eastAsia="es-CO"/>
        </w:rPr>
        <w:t xml:space="preserve">equipo </w:t>
      </w:r>
      <w:r w:rsidRPr="00274DB3">
        <w:rPr>
          <w:rFonts w:ascii="Arial" w:eastAsia="Times New Roman" w:hAnsi="Arial" w:cs="Arial"/>
          <w:i/>
          <w:color w:val="A6A6A6" w:themeColor="background1" w:themeShade="A6"/>
          <w:sz w:val="24"/>
          <w:szCs w:val="24"/>
          <w:lang w:eastAsia="es-CO"/>
        </w:rPr>
        <w:t>auditor.</w:t>
      </w:r>
    </w:p>
    <w:p w14:paraId="3CD12ABB" w14:textId="77777777" w:rsidR="00155B77" w:rsidRPr="00274DB3" w:rsidRDefault="00155B77" w:rsidP="007A44EC">
      <w:pPr>
        <w:spacing w:after="0" w:line="240" w:lineRule="auto"/>
        <w:jc w:val="both"/>
        <w:rPr>
          <w:rFonts w:ascii="Arial" w:eastAsia="Times New Roman" w:hAnsi="Arial" w:cs="Arial"/>
          <w:iCs/>
          <w:sz w:val="24"/>
          <w:szCs w:val="24"/>
          <w:lang w:eastAsia="es-CO"/>
        </w:rPr>
      </w:pPr>
    </w:p>
    <w:p w14:paraId="633433B4" w14:textId="474B5CBA" w:rsidR="003A0FF6" w:rsidRPr="00274DB3" w:rsidRDefault="00580433" w:rsidP="007A44EC">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Del formato </w:t>
      </w:r>
      <w:r w:rsidR="003A0FF6" w:rsidRPr="00274DB3">
        <w:rPr>
          <w:rFonts w:ascii="Arial" w:eastAsia="Times New Roman" w:hAnsi="Arial" w:cs="Arial"/>
          <w:i/>
          <w:color w:val="BFBFBF" w:themeColor="background1" w:themeShade="BF"/>
          <w:sz w:val="24"/>
          <w:szCs w:val="24"/>
          <w:lang w:eastAsia="es-CO"/>
        </w:rPr>
        <w:t>PVCGF-15-11 Matriz de Riegos y Controles</w:t>
      </w:r>
      <w:r w:rsidRPr="00274DB3">
        <w:rPr>
          <w:rFonts w:ascii="Arial" w:eastAsia="Times New Roman" w:hAnsi="Arial" w:cs="Arial"/>
          <w:i/>
          <w:color w:val="BFBFBF" w:themeColor="background1" w:themeShade="BF"/>
          <w:sz w:val="24"/>
          <w:szCs w:val="24"/>
          <w:lang w:eastAsia="es-CO"/>
        </w:rPr>
        <w:t>, consolide la en el siguiente cuadro.</w:t>
      </w:r>
    </w:p>
    <w:p w14:paraId="647020EE" w14:textId="77777777" w:rsidR="009530E3" w:rsidRPr="00274DB3" w:rsidRDefault="009530E3" w:rsidP="007A44EC">
      <w:pPr>
        <w:spacing w:after="0" w:line="240" w:lineRule="auto"/>
        <w:jc w:val="both"/>
        <w:rPr>
          <w:rFonts w:ascii="Arial" w:eastAsia="Calibri" w:hAnsi="Arial" w:cs="Arial"/>
          <w:b/>
          <w:sz w:val="20"/>
          <w:szCs w:val="20"/>
        </w:rPr>
      </w:pPr>
    </w:p>
    <w:p w14:paraId="491CDC86" w14:textId="6E839FB4" w:rsidR="009530E3" w:rsidRPr="00274DB3" w:rsidRDefault="009530E3" w:rsidP="009530E3">
      <w:pPr>
        <w:spacing w:after="0" w:line="240" w:lineRule="auto"/>
        <w:jc w:val="center"/>
        <w:rPr>
          <w:rFonts w:ascii="Arial" w:eastAsia="Calibri" w:hAnsi="Arial" w:cs="Arial"/>
          <w:b/>
          <w:sz w:val="20"/>
          <w:szCs w:val="20"/>
        </w:rPr>
      </w:pPr>
      <w:r w:rsidRPr="00274DB3">
        <w:rPr>
          <w:rFonts w:ascii="Arial" w:eastAsia="Calibri" w:hAnsi="Arial" w:cs="Arial"/>
          <w:b/>
          <w:sz w:val="20"/>
          <w:szCs w:val="20"/>
        </w:rPr>
        <w:t xml:space="preserve">Cuadro No. </w:t>
      </w:r>
      <w:r w:rsidR="00714060" w:rsidRPr="00274DB3">
        <w:rPr>
          <w:rFonts w:ascii="Arial" w:eastAsia="Calibri" w:hAnsi="Arial" w:cs="Arial"/>
          <w:b/>
          <w:sz w:val="20"/>
          <w:szCs w:val="20"/>
        </w:rPr>
        <w:t>7</w:t>
      </w:r>
      <w:r w:rsidR="00FE3932" w:rsidRPr="00274DB3">
        <w:rPr>
          <w:rFonts w:ascii="Arial" w:eastAsia="Calibri" w:hAnsi="Arial" w:cs="Arial"/>
          <w:b/>
          <w:sz w:val="20"/>
          <w:szCs w:val="20"/>
        </w:rPr>
        <w:t>.</w:t>
      </w:r>
      <w:r w:rsidR="007D78B8" w:rsidRPr="00274DB3">
        <w:rPr>
          <w:rFonts w:ascii="Arial" w:eastAsia="Calibri" w:hAnsi="Arial" w:cs="Arial"/>
          <w:b/>
          <w:sz w:val="20"/>
          <w:szCs w:val="20"/>
        </w:rPr>
        <w:t xml:space="preserve"> </w:t>
      </w:r>
      <w:r w:rsidRPr="00274DB3">
        <w:rPr>
          <w:rFonts w:ascii="Arial" w:eastAsia="Calibri" w:hAnsi="Arial" w:cs="Arial"/>
          <w:b/>
          <w:sz w:val="20"/>
          <w:szCs w:val="20"/>
        </w:rPr>
        <w:t>Consolidado de los Resultados de la Calificación de</w:t>
      </w:r>
      <w:r w:rsidR="007D78B8" w:rsidRPr="00274DB3">
        <w:rPr>
          <w:rFonts w:ascii="Arial" w:eastAsia="Calibri" w:hAnsi="Arial" w:cs="Arial"/>
          <w:b/>
          <w:sz w:val="20"/>
          <w:szCs w:val="20"/>
        </w:rPr>
        <w:t xml:space="preserve">l </w:t>
      </w:r>
      <w:r w:rsidRPr="00274DB3">
        <w:rPr>
          <w:rFonts w:ascii="Arial" w:eastAsia="Calibri" w:hAnsi="Arial" w:cs="Arial"/>
          <w:b/>
          <w:sz w:val="20"/>
          <w:szCs w:val="20"/>
        </w:rPr>
        <w:t>Diseño de Controles</w:t>
      </w:r>
    </w:p>
    <w:p w14:paraId="21B3C645" w14:textId="77777777" w:rsidR="00FD55C1" w:rsidRPr="00274DB3" w:rsidRDefault="00FD55C1" w:rsidP="00FD55C1">
      <w:pPr>
        <w:spacing w:after="0" w:line="240" w:lineRule="auto"/>
        <w:jc w:val="both"/>
        <w:rPr>
          <w:rFonts w:ascii="Arial" w:eastAsia="Times New Roman" w:hAnsi="Arial" w:cs="Arial"/>
          <w:bCs/>
          <w:szCs w:val="24"/>
          <w:lang w:eastAsia="es-CO"/>
        </w:rPr>
      </w:pPr>
    </w:p>
    <w:tbl>
      <w:tblPr>
        <w:tblStyle w:val="Tablaconcuadrcula1"/>
        <w:tblW w:w="5000" w:type="pct"/>
        <w:jc w:val="center"/>
        <w:tblLook w:val="04A0" w:firstRow="1" w:lastRow="0" w:firstColumn="1" w:lastColumn="0" w:noHBand="0" w:noVBand="1"/>
      </w:tblPr>
      <w:tblGrid>
        <w:gridCol w:w="1220"/>
        <w:gridCol w:w="1182"/>
        <w:gridCol w:w="1029"/>
        <w:gridCol w:w="1083"/>
        <w:gridCol w:w="1191"/>
        <w:gridCol w:w="967"/>
        <w:gridCol w:w="2156"/>
      </w:tblGrid>
      <w:tr w:rsidR="009530E3" w:rsidRPr="00C53057" w14:paraId="34DDFC34" w14:textId="77777777" w:rsidTr="00C53057">
        <w:trPr>
          <w:tblHeader/>
          <w:jc w:val="center"/>
        </w:trPr>
        <w:tc>
          <w:tcPr>
            <w:tcW w:w="695" w:type="pct"/>
            <w:vMerge w:val="restart"/>
            <w:shd w:val="clear" w:color="auto" w:fill="F2F2F2"/>
            <w:tcMar>
              <w:left w:w="28" w:type="dxa"/>
              <w:right w:w="28" w:type="dxa"/>
            </w:tcMar>
            <w:vAlign w:val="center"/>
          </w:tcPr>
          <w:p w14:paraId="7344EC33"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Proceso</w:t>
            </w:r>
          </w:p>
        </w:tc>
        <w:tc>
          <w:tcPr>
            <w:tcW w:w="673" w:type="pct"/>
            <w:vMerge w:val="restart"/>
            <w:shd w:val="clear" w:color="auto" w:fill="F2F2F2"/>
            <w:tcMar>
              <w:left w:w="28" w:type="dxa"/>
              <w:right w:w="28" w:type="dxa"/>
            </w:tcMar>
            <w:vAlign w:val="center"/>
          </w:tcPr>
          <w:p w14:paraId="36265378"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Cantidad de Riesgos Identificados</w:t>
            </w:r>
          </w:p>
        </w:tc>
        <w:tc>
          <w:tcPr>
            <w:tcW w:w="2432" w:type="pct"/>
            <w:gridSpan w:val="4"/>
            <w:shd w:val="clear" w:color="auto" w:fill="F2F2F2"/>
            <w:tcMar>
              <w:left w:w="28" w:type="dxa"/>
              <w:right w:w="28" w:type="dxa"/>
            </w:tcMar>
            <w:vAlign w:val="center"/>
          </w:tcPr>
          <w:p w14:paraId="775CEEA5"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RESULTADO DE LA CALIFICACIÓN DEL DISEÑO DE CONTROL</w:t>
            </w:r>
          </w:p>
        </w:tc>
        <w:tc>
          <w:tcPr>
            <w:tcW w:w="1201" w:type="pct"/>
            <w:vMerge w:val="restart"/>
            <w:shd w:val="clear" w:color="auto" w:fill="F2F2F2"/>
            <w:tcMar>
              <w:left w:w="28" w:type="dxa"/>
              <w:right w:w="28" w:type="dxa"/>
            </w:tcMar>
            <w:vAlign w:val="center"/>
          </w:tcPr>
          <w:p w14:paraId="433C17CB"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Riesgo Residual o Combinado Consolidado del Proceso</w:t>
            </w:r>
          </w:p>
          <w:p w14:paraId="7369974B"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i/>
                <w:iCs/>
                <w:color w:val="A6A6A6" w:themeColor="background1" w:themeShade="A6"/>
                <w:sz w:val="18"/>
                <w:szCs w:val="18"/>
              </w:rPr>
              <w:t>(Bajo/Medio/Alto/Critico</w:t>
            </w:r>
            <w:r w:rsidRPr="00C53057">
              <w:rPr>
                <w:rFonts w:ascii="Arial" w:eastAsia="Times New Roman" w:hAnsi="Arial" w:cs="Arial"/>
                <w:b/>
                <w:color w:val="A6A6A6" w:themeColor="background1" w:themeShade="A6"/>
                <w:sz w:val="18"/>
                <w:szCs w:val="18"/>
              </w:rPr>
              <w:t>)</w:t>
            </w:r>
          </w:p>
        </w:tc>
      </w:tr>
      <w:tr w:rsidR="009530E3" w:rsidRPr="00C53057" w14:paraId="22EB86DB" w14:textId="77777777" w:rsidTr="00C53057">
        <w:trPr>
          <w:tblHeader/>
          <w:jc w:val="center"/>
        </w:trPr>
        <w:tc>
          <w:tcPr>
            <w:tcW w:w="695" w:type="pct"/>
            <w:vMerge/>
            <w:shd w:val="clear" w:color="auto" w:fill="F2F2F2"/>
            <w:tcMar>
              <w:left w:w="28" w:type="dxa"/>
              <w:right w:w="28" w:type="dxa"/>
            </w:tcMar>
            <w:vAlign w:val="center"/>
          </w:tcPr>
          <w:p w14:paraId="4321165B" w14:textId="77777777" w:rsidR="009530E3" w:rsidRPr="00C53057" w:rsidRDefault="009530E3" w:rsidP="001776F8">
            <w:pPr>
              <w:jc w:val="center"/>
              <w:rPr>
                <w:rFonts w:ascii="Arial" w:eastAsia="Times New Roman" w:hAnsi="Arial" w:cs="Arial"/>
                <w:b/>
                <w:sz w:val="18"/>
                <w:szCs w:val="18"/>
              </w:rPr>
            </w:pPr>
          </w:p>
        </w:tc>
        <w:tc>
          <w:tcPr>
            <w:tcW w:w="673" w:type="pct"/>
            <w:vMerge/>
            <w:shd w:val="clear" w:color="auto" w:fill="F2F2F2"/>
            <w:tcMar>
              <w:left w:w="28" w:type="dxa"/>
              <w:right w:w="28" w:type="dxa"/>
            </w:tcMar>
            <w:vAlign w:val="center"/>
          </w:tcPr>
          <w:p w14:paraId="67637520" w14:textId="77777777" w:rsidR="009530E3" w:rsidRPr="00C53057" w:rsidRDefault="009530E3" w:rsidP="001776F8">
            <w:pPr>
              <w:jc w:val="center"/>
              <w:rPr>
                <w:rFonts w:ascii="Arial" w:eastAsia="Times New Roman" w:hAnsi="Arial" w:cs="Arial"/>
                <w:b/>
                <w:sz w:val="18"/>
                <w:szCs w:val="18"/>
              </w:rPr>
            </w:pPr>
          </w:p>
        </w:tc>
        <w:tc>
          <w:tcPr>
            <w:tcW w:w="586" w:type="pct"/>
            <w:shd w:val="clear" w:color="auto" w:fill="F2F2F2"/>
            <w:tcMar>
              <w:left w:w="28" w:type="dxa"/>
              <w:right w:w="28" w:type="dxa"/>
            </w:tcMar>
            <w:vAlign w:val="center"/>
          </w:tcPr>
          <w:p w14:paraId="6D91452F"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Inexistente</w:t>
            </w:r>
          </w:p>
        </w:tc>
        <w:tc>
          <w:tcPr>
            <w:tcW w:w="617" w:type="pct"/>
            <w:shd w:val="clear" w:color="auto" w:fill="F2F2F2"/>
            <w:tcMar>
              <w:left w:w="28" w:type="dxa"/>
              <w:right w:w="28" w:type="dxa"/>
            </w:tcMar>
            <w:vAlign w:val="center"/>
          </w:tcPr>
          <w:p w14:paraId="7917FFE0"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Inadecuado</w:t>
            </w:r>
          </w:p>
        </w:tc>
        <w:tc>
          <w:tcPr>
            <w:tcW w:w="678" w:type="pct"/>
            <w:shd w:val="clear" w:color="auto" w:fill="F2F2F2"/>
            <w:tcMar>
              <w:left w:w="28" w:type="dxa"/>
              <w:right w:w="28" w:type="dxa"/>
            </w:tcMar>
            <w:vAlign w:val="center"/>
          </w:tcPr>
          <w:p w14:paraId="28C0327B"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Parcialmente Adecuado</w:t>
            </w:r>
          </w:p>
        </w:tc>
        <w:tc>
          <w:tcPr>
            <w:tcW w:w="551" w:type="pct"/>
            <w:shd w:val="clear" w:color="auto" w:fill="F2F2F2"/>
            <w:tcMar>
              <w:left w:w="28" w:type="dxa"/>
              <w:right w:w="28" w:type="dxa"/>
            </w:tcMar>
            <w:vAlign w:val="center"/>
          </w:tcPr>
          <w:p w14:paraId="705D6722" w14:textId="77777777" w:rsidR="009530E3" w:rsidRPr="00C53057" w:rsidRDefault="009530E3" w:rsidP="001776F8">
            <w:pPr>
              <w:jc w:val="center"/>
              <w:rPr>
                <w:rFonts w:ascii="Arial" w:eastAsia="Times New Roman" w:hAnsi="Arial" w:cs="Arial"/>
                <w:b/>
                <w:sz w:val="18"/>
                <w:szCs w:val="18"/>
              </w:rPr>
            </w:pPr>
            <w:r w:rsidRPr="00C53057">
              <w:rPr>
                <w:rFonts w:ascii="Arial" w:eastAsia="Times New Roman" w:hAnsi="Arial" w:cs="Arial"/>
                <w:b/>
                <w:sz w:val="18"/>
                <w:szCs w:val="18"/>
              </w:rPr>
              <w:t>Adecuado</w:t>
            </w:r>
          </w:p>
        </w:tc>
        <w:tc>
          <w:tcPr>
            <w:tcW w:w="1201" w:type="pct"/>
            <w:vMerge/>
            <w:shd w:val="clear" w:color="auto" w:fill="F2F2F2"/>
            <w:tcMar>
              <w:left w:w="28" w:type="dxa"/>
              <w:right w:w="28" w:type="dxa"/>
            </w:tcMar>
            <w:vAlign w:val="center"/>
          </w:tcPr>
          <w:p w14:paraId="4A4A6402" w14:textId="77777777" w:rsidR="009530E3" w:rsidRPr="00C53057" w:rsidRDefault="009530E3" w:rsidP="001776F8">
            <w:pPr>
              <w:jc w:val="center"/>
              <w:rPr>
                <w:rFonts w:ascii="Arial" w:eastAsia="Times New Roman" w:hAnsi="Arial" w:cs="Arial"/>
                <w:b/>
                <w:sz w:val="18"/>
                <w:szCs w:val="18"/>
              </w:rPr>
            </w:pPr>
          </w:p>
        </w:tc>
      </w:tr>
      <w:tr w:rsidR="009530E3" w:rsidRPr="00C53057" w14:paraId="5DC5B8BC" w14:textId="77777777" w:rsidTr="00C53057">
        <w:trPr>
          <w:jc w:val="center"/>
        </w:trPr>
        <w:tc>
          <w:tcPr>
            <w:tcW w:w="695" w:type="pct"/>
            <w:tcMar>
              <w:left w:w="28" w:type="dxa"/>
              <w:right w:w="28" w:type="dxa"/>
            </w:tcMar>
            <w:vAlign w:val="center"/>
          </w:tcPr>
          <w:p w14:paraId="40A14923" w14:textId="7777777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Estados Financieros</w:t>
            </w:r>
          </w:p>
        </w:tc>
        <w:tc>
          <w:tcPr>
            <w:tcW w:w="673" w:type="pct"/>
            <w:tcMar>
              <w:left w:w="28" w:type="dxa"/>
              <w:right w:w="28" w:type="dxa"/>
            </w:tcMar>
            <w:vAlign w:val="center"/>
          </w:tcPr>
          <w:p w14:paraId="067FABCB" w14:textId="33AA3BAB"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6AEE49AF" w14:textId="300E67A0"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528DAE97" w14:textId="2832630B"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206FC5FA" w14:textId="05ABBB05"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7B0AC99B" w14:textId="0A7D5828"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67E52B94" w14:textId="5F102C38" w:rsidR="009530E3" w:rsidRPr="00C53057" w:rsidRDefault="009530E3" w:rsidP="001776F8">
            <w:pPr>
              <w:jc w:val="center"/>
              <w:rPr>
                <w:rFonts w:ascii="Arial" w:eastAsia="Times New Roman" w:hAnsi="Arial" w:cs="Arial"/>
                <w:sz w:val="18"/>
                <w:szCs w:val="18"/>
              </w:rPr>
            </w:pPr>
          </w:p>
        </w:tc>
      </w:tr>
      <w:tr w:rsidR="009530E3" w:rsidRPr="00C53057" w14:paraId="71E13DB7" w14:textId="77777777" w:rsidTr="00C53057">
        <w:trPr>
          <w:jc w:val="center"/>
        </w:trPr>
        <w:tc>
          <w:tcPr>
            <w:tcW w:w="695" w:type="pct"/>
            <w:tcMar>
              <w:left w:w="28" w:type="dxa"/>
              <w:right w:w="28" w:type="dxa"/>
            </w:tcMar>
            <w:vAlign w:val="center"/>
          </w:tcPr>
          <w:p w14:paraId="054CFAB0" w14:textId="7777777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 xml:space="preserve">Desempeño Financiero </w:t>
            </w:r>
          </w:p>
        </w:tc>
        <w:tc>
          <w:tcPr>
            <w:tcW w:w="673" w:type="pct"/>
            <w:tcMar>
              <w:left w:w="28" w:type="dxa"/>
              <w:right w:w="28" w:type="dxa"/>
            </w:tcMar>
            <w:vAlign w:val="center"/>
          </w:tcPr>
          <w:p w14:paraId="7539E51C" w14:textId="77777777"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491765B2" w14:textId="77777777"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21A547B1" w14:textId="77777777"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5CBC0599" w14:textId="77777777"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342FB68B" w14:textId="77777777"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257AC4EB" w14:textId="77777777" w:rsidR="009530E3" w:rsidRPr="00C53057" w:rsidRDefault="009530E3" w:rsidP="001776F8">
            <w:pPr>
              <w:jc w:val="center"/>
              <w:rPr>
                <w:rFonts w:ascii="Arial" w:eastAsia="Times New Roman" w:hAnsi="Arial" w:cs="Arial"/>
                <w:sz w:val="18"/>
                <w:szCs w:val="18"/>
              </w:rPr>
            </w:pPr>
          </w:p>
        </w:tc>
      </w:tr>
      <w:tr w:rsidR="009530E3" w:rsidRPr="00C53057" w14:paraId="2AC297EA" w14:textId="77777777" w:rsidTr="00C53057">
        <w:trPr>
          <w:jc w:val="center"/>
        </w:trPr>
        <w:tc>
          <w:tcPr>
            <w:tcW w:w="695" w:type="pct"/>
            <w:tcMar>
              <w:left w:w="28" w:type="dxa"/>
              <w:right w:w="28" w:type="dxa"/>
            </w:tcMar>
            <w:vAlign w:val="center"/>
          </w:tcPr>
          <w:p w14:paraId="69098738" w14:textId="7777777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Presupuesto de Ingresos</w:t>
            </w:r>
          </w:p>
        </w:tc>
        <w:tc>
          <w:tcPr>
            <w:tcW w:w="673" w:type="pct"/>
            <w:tcMar>
              <w:left w:w="28" w:type="dxa"/>
              <w:right w:w="28" w:type="dxa"/>
            </w:tcMar>
            <w:vAlign w:val="center"/>
          </w:tcPr>
          <w:p w14:paraId="2D95655B" w14:textId="77777777"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575E311E" w14:textId="77777777"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538F3CAA" w14:textId="77777777"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39172DC2" w14:textId="77777777"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494349D0" w14:textId="77777777"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35737E57" w14:textId="77777777" w:rsidR="009530E3" w:rsidRPr="00C53057" w:rsidRDefault="009530E3" w:rsidP="001776F8">
            <w:pPr>
              <w:jc w:val="center"/>
              <w:rPr>
                <w:rFonts w:ascii="Arial" w:eastAsia="Times New Roman" w:hAnsi="Arial" w:cs="Arial"/>
                <w:sz w:val="18"/>
                <w:szCs w:val="18"/>
              </w:rPr>
            </w:pPr>
          </w:p>
        </w:tc>
      </w:tr>
      <w:tr w:rsidR="009530E3" w:rsidRPr="00C53057" w14:paraId="1069272B" w14:textId="77777777" w:rsidTr="00C53057">
        <w:trPr>
          <w:jc w:val="center"/>
        </w:trPr>
        <w:tc>
          <w:tcPr>
            <w:tcW w:w="695" w:type="pct"/>
            <w:tcMar>
              <w:left w:w="28" w:type="dxa"/>
              <w:right w:w="28" w:type="dxa"/>
            </w:tcMar>
            <w:vAlign w:val="center"/>
          </w:tcPr>
          <w:p w14:paraId="064AAA5A" w14:textId="53276EC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Presupuesto de Gastos</w:t>
            </w:r>
            <w:r w:rsidR="005C5552" w:rsidRPr="00C53057">
              <w:rPr>
                <w:rFonts w:ascii="Arial" w:eastAsia="Times New Roman" w:hAnsi="Arial" w:cs="Arial"/>
                <w:sz w:val="18"/>
                <w:szCs w:val="18"/>
              </w:rPr>
              <w:t xml:space="preserve"> o Gastos y Costos</w:t>
            </w:r>
          </w:p>
        </w:tc>
        <w:tc>
          <w:tcPr>
            <w:tcW w:w="673" w:type="pct"/>
            <w:tcMar>
              <w:left w:w="28" w:type="dxa"/>
              <w:right w:w="28" w:type="dxa"/>
            </w:tcMar>
            <w:vAlign w:val="center"/>
          </w:tcPr>
          <w:p w14:paraId="7975F6F7" w14:textId="77777777"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3D904B61" w14:textId="77777777"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63A8A692" w14:textId="77777777"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580B232D" w14:textId="77777777"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3E516404" w14:textId="77777777"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5376D228" w14:textId="77777777" w:rsidR="009530E3" w:rsidRPr="00C53057" w:rsidRDefault="009530E3" w:rsidP="001776F8">
            <w:pPr>
              <w:jc w:val="center"/>
              <w:rPr>
                <w:rFonts w:ascii="Arial" w:eastAsia="Times New Roman" w:hAnsi="Arial" w:cs="Arial"/>
                <w:sz w:val="18"/>
                <w:szCs w:val="18"/>
              </w:rPr>
            </w:pPr>
          </w:p>
        </w:tc>
      </w:tr>
      <w:tr w:rsidR="009530E3" w:rsidRPr="00C53057" w14:paraId="0069FD3C" w14:textId="77777777" w:rsidTr="00C53057">
        <w:trPr>
          <w:jc w:val="center"/>
        </w:trPr>
        <w:tc>
          <w:tcPr>
            <w:tcW w:w="695" w:type="pct"/>
            <w:tcMar>
              <w:left w:w="28" w:type="dxa"/>
              <w:right w:w="28" w:type="dxa"/>
            </w:tcMar>
            <w:vAlign w:val="center"/>
          </w:tcPr>
          <w:p w14:paraId="2D105FE8" w14:textId="7777777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Planes, programas y proyectos</w:t>
            </w:r>
          </w:p>
        </w:tc>
        <w:tc>
          <w:tcPr>
            <w:tcW w:w="673" w:type="pct"/>
            <w:tcMar>
              <w:left w:w="28" w:type="dxa"/>
              <w:right w:w="28" w:type="dxa"/>
            </w:tcMar>
            <w:vAlign w:val="center"/>
          </w:tcPr>
          <w:p w14:paraId="683C2577" w14:textId="77777777"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66762C6E" w14:textId="77777777"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5E936EDF" w14:textId="77777777"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591144F7" w14:textId="77777777"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068F9D69" w14:textId="77777777"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4E968B47" w14:textId="77777777" w:rsidR="009530E3" w:rsidRPr="00C53057" w:rsidRDefault="009530E3" w:rsidP="001776F8">
            <w:pPr>
              <w:jc w:val="center"/>
              <w:rPr>
                <w:rFonts w:ascii="Arial" w:eastAsia="Times New Roman" w:hAnsi="Arial" w:cs="Arial"/>
                <w:sz w:val="18"/>
                <w:szCs w:val="18"/>
              </w:rPr>
            </w:pPr>
          </w:p>
        </w:tc>
      </w:tr>
      <w:tr w:rsidR="009530E3" w:rsidRPr="00C53057" w14:paraId="599241B4" w14:textId="77777777" w:rsidTr="00C53057">
        <w:trPr>
          <w:jc w:val="center"/>
        </w:trPr>
        <w:tc>
          <w:tcPr>
            <w:tcW w:w="695" w:type="pct"/>
            <w:tcMar>
              <w:left w:w="28" w:type="dxa"/>
              <w:right w:w="28" w:type="dxa"/>
            </w:tcMar>
            <w:vAlign w:val="center"/>
          </w:tcPr>
          <w:p w14:paraId="7D24A37C" w14:textId="77777777" w:rsidR="009530E3" w:rsidRPr="00C53057" w:rsidRDefault="009530E3" w:rsidP="001776F8">
            <w:pPr>
              <w:jc w:val="both"/>
              <w:rPr>
                <w:rFonts w:ascii="Arial" w:eastAsia="Times New Roman" w:hAnsi="Arial" w:cs="Arial"/>
                <w:sz w:val="18"/>
                <w:szCs w:val="18"/>
              </w:rPr>
            </w:pPr>
            <w:r w:rsidRPr="00C53057">
              <w:rPr>
                <w:rFonts w:ascii="Arial" w:eastAsia="Times New Roman" w:hAnsi="Arial" w:cs="Arial"/>
                <w:sz w:val="18"/>
                <w:szCs w:val="18"/>
              </w:rPr>
              <w:t>Gasto Público</w:t>
            </w:r>
          </w:p>
        </w:tc>
        <w:tc>
          <w:tcPr>
            <w:tcW w:w="673" w:type="pct"/>
            <w:tcMar>
              <w:left w:w="28" w:type="dxa"/>
              <w:right w:w="28" w:type="dxa"/>
            </w:tcMar>
            <w:vAlign w:val="center"/>
          </w:tcPr>
          <w:p w14:paraId="01A0D133" w14:textId="77777777"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11864ADA" w14:textId="77777777"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67F23EF2" w14:textId="77777777"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5365C6A2" w14:textId="77777777"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028208A0" w14:textId="77777777"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51919873" w14:textId="77777777" w:rsidR="009530E3" w:rsidRPr="00C53057" w:rsidRDefault="009530E3" w:rsidP="001776F8">
            <w:pPr>
              <w:jc w:val="center"/>
              <w:rPr>
                <w:rFonts w:ascii="Arial" w:eastAsia="Times New Roman" w:hAnsi="Arial" w:cs="Arial"/>
                <w:sz w:val="18"/>
                <w:szCs w:val="18"/>
              </w:rPr>
            </w:pPr>
          </w:p>
        </w:tc>
      </w:tr>
      <w:tr w:rsidR="009530E3" w:rsidRPr="00C53057" w14:paraId="37DEDA88" w14:textId="77777777" w:rsidTr="00C53057">
        <w:trPr>
          <w:jc w:val="center"/>
        </w:trPr>
        <w:tc>
          <w:tcPr>
            <w:tcW w:w="695" w:type="pct"/>
            <w:tcMar>
              <w:left w:w="28" w:type="dxa"/>
              <w:right w:w="28" w:type="dxa"/>
            </w:tcMar>
            <w:vAlign w:val="center"/>
          </w:tcPr>
          <w:p w14:paraId="5AEF83A2" w14:textId="77777777" w:rsidR="009530E3" w:rsidRPr="00C53057" w:rsidRDefault="009530E3" w:rsidP="001776F8">
            <w:pPr>
              <w:jc w:val="center"/>
              <w:rPr>
                <w:rFonts w:ascii="Arial" w:eastAsia="Times New Roman" w:hAnsi="Arial" w:cs="Arial"/>
                <w:b/>
                <w:bCs/>
                <w:sz w:val="18"/>
                <w:szCs w:val="18"/>
              </w:rPr>
            </w:pPr>
            <w:r w:rsidRPr="00C53057">
              <w:rPr>
                <w:rFonts w:ascii="Arial" w:eastAsia="Times New Roman" w:hAnsi="Arial" w:cs="Arial"/>
                <w:b/>
                <w:bCs/>
                <w:sz w:val="18"/>
                <w:szCs w:val="18"/>
              </w:rPr>
              <w:t>Totales</w:t>
            </w:r>
          </w:p>
        </w:tc>
        <w:tc>
          <w:tcPr>
            <w:tcW w:w="673" w:type="pct"/>
            <w:tcMar>
              <w:left w:w="28" w:type="dxa"/>
              <w:right w:w="28" w:type="dxa"/>
            </w:tcMar>
            <w:vAlign w:val="center"/>
          </w:tcPr>
          <w:p w14:paraId="3199D79C" w14:textId="498423CA" w:rsidR="009530E3" w:rsidRPr="00C53057" w:rsidRDefault="009530E3" w:rsidP="001776F8">
            <w:pPr>
              <w:jc w:val="center"/>
              <w:rPr>
                <w:rFonts w:ascii="Arial" w:eastAsia="Times New Roman" w:hAnsi="Arial" w:cs="Arial"/>
                <w:sz w:val="18"/>
                <w:szCs w:val="18"/>
              </w:rPr>
            </w:pPr>
          </w:p>
        </w:tc>
        <w:tc>
          <w:tcPr>
            <w:tcW w:w="586" w:type="pct"/>
            <w:tcMar>
              <w:left w:w="28" w:type="dxa"/>
              <w:right w:w="28" w:type="dxa"/>
            </w:tcMar>
            <w:vAlign w:val="center"/>
          </w:tcPr>
          <w:p w14:paraId="75F15BE0" w14:textId="2C62131E" w:rsidR="009530E3" w:rsidRPr="00C53057" w:rsidRDefault="009530E3" w:rsidP="001776F8">
            <w:pPr>
              <w:jc w:val="center"/>
              <w:rPr>
                <w:rFonts w:ascii="Arial" w:eastAsia="Times New Roman" w:hAnsi="Arial" w:cs="Arial"/>
                <w:sz w:val="18"/>
                <w:szCs w:val="18"/>
              </w:rPr>
            </w:pPr>
          </w:p>
        </w:tc>
        <w:tc>
          <w:tcPr>
            <w:tcW w:w="617" w:type="pct"/>
            <w:tcMar>
              <w:left w:w="28" w:type="dxa"/>
              <w:right w:w="28" w:type="dxa"/>
            </w:tcMar>
            <w:vAlign w:val="center"/>
          </w:tcPr>
          <w:p w14:paraId="475EA945" w14:textId="4228A581" w:rsidR="009530E3" w:rsidRPr="00C53057" w:rsidRDefault="009530E3" w:rsidP="001776F8">
            <w:pPr>
              <w:jc w:val="center"/>
              <w:rPr>
                <w:rFonts w:ascii="Arial" w:eastAsia="Times New Roman" w:hAnsi="Arial" w:cs="Arial"/>
                <w:sz w:val="18"/>
                <w:szCs w:val="18"/>
              </w:rPr>
            </w:pPr>
          </w:p>
        </w:tc>
        <w:tc>
          <w:tcPr>
            <w:tcW w:w="678" w:type="pct"/>
            <w:tcMar>
              <w:left w:w="28" w:type="dxa"/>
              <w:right w:w="28" w:type="dxa"/>
            </w:tcMar>
            <w:vAlign w:val="center"/>
          </w:tcPr>
          <w:p w14:paraId="15909083" w14:textId="702B249E" w:rsidR="009530E3" w:rsidRPr="00C53057" w:rsidRDefault="009530E3" w:rsidP="001776F8">
            <w:pPr>
              <w:jc w:val="center"/>
              <w:rPr>
                <w:rFonts w:ascii="Arial" w:eastAsia="Times New Roman" w:hAnsi="Arial" w:cs="Arial"/>
                <w:sz w:val="18"/>
                <w:szCs w:val="18"/>
              </w:rPr>
            </w:pPr>
          </w:p>
        </w:tc>
        <w:tc>
          <w:tcPr>
            <w:tcW w:w="551" w:type="pct"/>
            <w:tcMar>
              <w:left w:w="28" w:type="dxa"/>
              <w:right w:w="28" w:type="dxa"/>
            </w:tcMar>
            <w:vAlign w:val="center"/>
          </w:tcPr>
          <w:p w14:paraId="6604C043" w14:textId="24BFE118" w:rsidR="009530E3" w:rsidRPr="00C53057" w:rsidRDefault="009530E3" w:rsidP="001776F8">
            <w:pPr>
              <w:jc w:val="center"/>
              <w:rPr>
                <w:rFonts w:ascii="Arial" w:eastAsia="Times New Roman" w:hAnsi="Arial" w:cs="Arial"/>
                <w:sz w:val="18"/>
                <w:szCs w:val="18"/>
              </w:rPr>
            </w:pPr>
          </w:p>
        </w:tc>
        <w:tc>
          <w:tcPr>
            <w:tcW w:w="1201" w:type="pct"/>
            <w:tcMar>
              <w:left w:w="28" w:type="dxa"/>
              <w:right w:w="28" w:type="dxa"/>
            </w:tcMar>
            <w:vAlign w:val="center"/>
          </w:tcPr>
          <w:p w14:paraId="5F50BFE7" w14:textId="77777777" w:rsidR="009530E3" w:rsidRPr="00C53057" w:rsidRDefault="009530E3" w:rsidP="001776F8">
            <w:pPr>
              <w:jc w:val="center"/>
              <w:rPr>
                <w:rFonts w:ascii="Arial" w:eastAsia="Times New Roman" w:hAnsi="Arial" w:cs="Arial"/>
                <w:sz w:val="18"/>
                <w:szCs w:val="18"/>
              </w:rPr>
            </w:pPr>
          </w:p>
        </w:tc>
      </w:tr>
    </w:tbl>
    <w:p w14:paraId="7B727688" w14:textId="77777777" w:rsidR="009530E3" w:rsidRPr="00274DB3" w:rsidRDefault="009530E3" w:rsidP="009530E3">
      <w:pPr>
        <w:spacing w:after="0" w:line="240" w:lineRule="auto"/>
        <w:rPr>
          <w:rFonts w:ascii="Arial" w:eastAsia="Times New Roman" w:hAnsi="Arial" w:cs="Arial"/>
          <w:sz w:val="16"/>
          <w:szCs w:val="16"/>
          <w:lang w:eastAsia="es-CO"/>
        </w:rPr>
      </w:pPr>
      <w:r w:rsidRPr="00274DB3">
        <w:rPr>
          <w:rFonts w:ascii="Arial" w:eastAsia="Times New Roman" w:hAnsi="Arial" w:cs="Arial"/>
          <w:sz w:val="16"/>
          <w:szCs w:val="16"/>
          <w:lang w:eastAsia="es-CO"/>
        </w:rPr>
        <w:t>Fuente. Matriz de riesgos y controles - Formato: PVCGF-15-11</w:t>
      </w:r>
    </w:p>
    <w:p w14:paraId="145244C6" w14:textId="76AB2889" w:rsidR="00155B77" w:rsidRPr="00274DB3" w:rsidRDefault="00155B77" w:rsidP="003A0FF6">
      <w:pPr>
        <w:spacing w:after="0" w:line="240" w:lineRule="auto"/>
        <w:jc w:val="both"/>
        <w:rPr>
          <w:rFonts w:ascii="Arial" w:eastAsia="Times New Roman" w:hAnsi="Arial" w:cs="Arial"/>
          <w:sz w:val="24"/>
          <w:szCs w:val="24"/>
          <w:lang w:eastAsia="es-CO"/>
        </w:rPr>
      </w:pPr>
    </w:p>
    <w:p w14:paraId="1F3EF54D" w14:textId="592E62FA" w:rsidR="00770A52" w:rsidRPr="00274DB3" w:rsidRDefault="002D5A7B" w:rsidP="003A0FF6">
      <w:pPr>
        <w:spacing w:after="0" w:line="240" w:lineRule="auto"/>
        <w:jc w:val="both"/>
        <w:rPr>
          <w:rFonts w:ascii="Arial" w:eastAsia="Times New Roman" w:hAnsi="Arial" w:cs="Arial"/>
          <w:sz w:val="24"/>
          <w:szCs w:val="24"/>
          <w:lang w:eastAsia="es-CO"/>
        </w:rPr>
      </w:pPr>
      <w:r w:rsidRPr="00274DB3">
        <w:rPr>
          <w:rStyle w:val="eop"/>
          <w:rFonts w:ascii="Arial" w:hAnsi="Arial" w:cs="Arial"/>
          <w:i/>
          <w:iCs/>
          <w:color w:val="BFBFBF" w:themeColor="background1" w:themeShade="BF"/>
          <w:sz w:val="24"/>
          <w:szCs w:val="24"/>
          <w:shd w:val="clear" w:color="auto" w:fill="FFFFFF"/>
        </w:rPr>
        <w:t xml:space="preserve">Del cuadro anterior detalle, </w:t>
      </w:r>
      <w:r w:rsidR="00770A52" w:rsidRPr="00274DB3">
        <w:rPr>
          <w:rStyle w:val="eop"/>
          <w:rFonts w:ascii="Arial" w:hAnsi="Arial" w:cs="Arial"/>
          <w:i/>
          <w:iCs/>
          <w:color w:val="BFBFBF" w:themeColor="background1" w:themeShade="BF"/>
          <w:sz w:val="24"/>
          <w:szCs w:val="24"/>
          <w:shd w:val="clear" w:color="auto" w:fill="FFFFFF"/>
        </w:rPr>
        <w:t>el 100% de los riesgos residuales críticos, altos, medios o bajos</w:t>
      </w:r>
      <w:r w:rsidRPr="00274DB3">
        <w:rPr>
          <w:rStyle w:val="eop"/>
          <w:rFonts w:ascii="Arial" w:hAnsi="Arial" w:cs="Arial"/>
          <w:i/>
          <w:iCs/>
          <w:color w:val="BFBFBF" w:themeColor="background1" w:themeShade="BF"/>
          <w:sz w:val="24"/>
          <w:szCs w:val="24"/>
          <w:shd w:val="clear" w:color="auto" w:fill="FFFFFF"/>
        </w:rPr>
        <w:t>.</w:t>
      </w:r>
    </w:p>
    <w:p w14:paraId="72D53A7B" w14:textId="77777777" w:rsidR="00B86E72" w:rsidRDefault="00B86E72" w:rsidP="003A0FF6">
      <w:pPr>
        <w:spacing w:after="0" w:line="240" w:lineRule="auto"/>
        <w:jc w:val="both"/>
        <w:rPr>
          <w:rFonts w:ascii="Arial" w:eastAsia="Times New Roman" w:hAnsi="Arial" w:cs="Arial"/>
          <w:sz w:val="24"/>
          <w:szCs w:val="24"/>
          <w:lang w:eastAsia="es-CO"/>
        </w:rPr>
        <w:sectPr w:rsidR="00B86E72" w:rsidSect="00DF6660">
          <w:headerReference w:type="default" r:id="rId9"/>
          <w:pgSz w:w="12240" w:h="15840"/>
          <w:pgMar w:top="1417" w:right="1701" w:bottom="1417" w:left="1701" w:header="708" w:footer="708" w:gutter="0"/>
          <w:cols w:space="708"/>
          <w:docGrid w:linePitch="360"/>
        </w:sectPr>
      </w:pPr>
    </w:p>
    <w:p w14:paraId="0DEA1EAD" w14:textId="13B0919E" w:rsidR="00FD3F94" w:rsidRPr="00274DB3" w:rsidRDefault="00FD3F94" w:rsidP="003A0FF6">
      <w:pPr>
        <w:spacing w:after="0" w:line="240" w:lineRule="auto"/>
        <w:jc w:val="both"/>
        <w:rPr>
          <w:rFonts w:ascii="Arial" w:eastAsia="Times New Roman" w:hAnsi="Arial" w:cs="Arial"/>
          <w:sz w:val="24"/>
          <w:szCs w:val="24"/>
          <w:lang w:eastAsia="es-CO"/>
        </w:rPr>
      </w:pPr>
    </w:p>
    <w:p w14:paraId="5D03B549" w14:textId="1F860E4B" w:rsidR="003A0FF6" w:rsidRPr="00274DB3" w:rsidRDefault="003A0FF6" w:rsidP="00334C03">
      <w:pPr>
        <w:spacing w:after="0" w:line="240" w:lineRule="auto"/>
        <w:ind w:right="59"/>
        <w:jc w:val="center"/>
        <w:rPr>
          <w:rFonts w:ascii="Arial" w:eastAsia="Times New Roman" w:hAnsi="Arial" w:cs="Arial"/>
          <w:b/>
          <w:bCs/>
          <w:iCs/>
          <w:sz w:val="20"/>
          <w:lang w:eastAsia="es-CO"/>
        </w:rPr>
      </w:pPr>
      <w:r w:rsidRPr="00274DB3">
        <w:rPr>
          <w:rFonts w:ascii="Arial" w:eastAsia="Times New Roman" w:hAnsi="Arial" w:cs="Arial"/>
          <w:b/>
          <w:bCs/>
          <w:iCs/>
          <w:sz w:val="20"/>
          <w:lang w:eastAsia="es-CO"/>
        </w:rPr>
        <w:t xml:space="preserve">Cuadro </w:t>
      </w:r>
      <w:r w:rsidR="00FE3932" w:rsidRPr="00274DB3">
        <w:rPr>
          <w:rFonts w:ascii="Arial" w:eastAsia="Times New Roman" w:hAnsi="Arial" w:cs="Arial"/>
          <w:b/>
          <w:bCs/>
          <w:iCs/>
          <w:sz w:val="20"/>
          <w:lang w:eastAsia="es-CO"/>
        </w:rPr>
        <w:t xml:space="preserve">No. </w:t>
      </w:r>
      <w:r w:rsidR="00714060" w:rsidRPr="00274DB3">
        <w:rPr>
          <w:rFonts w:ascii="Arial" w:eastAsia="Times New Roman" w:hAnsi="Arial" w:cs="Arial"/>
          <w:b/>
          <w:bCs/>
          <w:iCs/>
          <w:sz w:val="20"/>
          <w:lang w:eastAsia="es-CO"/>
        </w:rPr>
        <w:t>8</w:t>
      </w:r>
      <w:r w:rsidRPr="00274DB3">
        <w:rPr>
          <w:rFonts w:ascii="Arial" w:eastAsia="Times New Roman" w:hAnsi="Arial" w:cs="Arial"/>
          <w:b/>
          <w:bCs/>
          <w:iCs/>
          <w:sz w:val="20"/>
          <w:lang w:eastAsia="es-CO"/>
        </w:rPr>
        <w:t xml:space="preserve">. </w:t>
      </w:r>
      <w:r w:rsidR="00D811C0" w:rsidRPr="00274DB3">
        <w:rPr>
          <w:rFonts w:ascii="Arial" w:eastAsia="Times New Roman" w:hAnsi="Arial" w:cs="Arial"/>
          <w:b/>
          <w:bCs/>
          <w:iCs/>
          <w:sz w:val="20"/>
          <w:lang w:eastAsia="es-CO"/>
        </w:rPr>
        <w:t>E</w:t>
      </w:r>
      <w:r w:rsidRPr="00274DB3">
        <w:rPr>
          <w:rFonts w:ascii="Arial" w:eastAsia="Times New Roman" w:hAnsi="Arial" w:cs="Arial"/>
          <w:b/>
          <w:bCs/>
          <w:iCs/>
          <w:sz w:val="20"/>
          <w:lang w:eastAsia="es-CO"/>
        </w:rPr>
        <w:t>valuación del control fiscal interno</w:t>
      </w:r>
    </w:p>
    <w:p w14:paraId="3F7EBDCE" w14:textId="7C4455D5" w:rsidR="00EC671D" w:rsidRPr="00274DB3" w:rsidRDefault="00EC671D" w:rsidP="003A0FF6">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24"/>
        <w:gridCol w:w="751"/>
        <w:gridCol w:w="931"/>
        <w:gridCol w:w="931"/>
        <w:gridCol w:w="725"/>
        <w:gridCol w:w="767"/>
        <w:gridCol w:w="964"/>
        <w:gridCol w:w="1365"/>
        <w:gridCol w:w="1081"/>
        <w:gridCol w:w="632"/>
        <w:gridCol w:w="632"/>
        <w:gridCol w:w="1164"/>
        <w:gridCol w:w="967"/>
        <w:gridCol w:w="1162"/>
      </w:tblGrid>
      <w:tr w:rsidR="00341912" w:rsidRPr="00DC7B0F" w14:paraId="219D2BD9" w14:textId="77777777" w:rsidTr="00DC7B0F">
        <w:trPr>
          <w:cantSplit/>
          <w:trHeight w:val="1964"/>
          <w:tblHeader/>
          <w:jc w:val="center"/>
        </w:trPr>
        <w:tc>
          <w:tcPr>
            <w:tcW w:w="356" w:type="pct"/>
            <w:shd w:val="clear" w:color="auto" w:fill="F2F2F2" w:themeFill="background1" w:themeFillShade="F2"/>
            <w:tcMar>
              <w:left w:w="28" w:type="dxa"/>
              <w:right w:w="28" w:type="dxa"/>
            </w:tcMar>
            <w:textDirection w:val="btLr"/>
            <w:vAlign w:val="center"/>
          </w:tcPr>
          <w:p w14:paraId="724E9146" w14:textId="39E4C769"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Proceso</w:t>
            </w:r>
          </w:p>
        </w:tc>
        <w:tc>
          <w:tcPr>
            <w:tcW w:w="289" w:type="pct"/>
            <w:shd w:val="clear" w:color="auto" w:fill="F2F2F2" w:themeFill="background1" w:themeFillShade="F2"/>
            <w:tcMar>
              <w:left w:w="28" w:type="dxa"/>
              <w:right w:w="28" w:type="dxa"/>
            </w:tcMar>
            <w:textDirection w:val="btLr"/>
            <w:vAlign w:val="center"/>
          </w:tcPr>
          <w:p w14:paraId="2DAFB8B6" w14:textId="51E0EFEF"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Subproceso</w:t>
            </w:r>
          </w:p>
        </w:tc>
        <w:tc>
          <w:tcPr>
            <w:tcW w:w="358" w:type="pct"/>
            <w:shd w:val="clear" w:color="auto" w:fill="F2F2F2" w:themeFill="background1" w:themeFillShade="F2"/>
            <w:tcMar>
              <w:left w:w="28" w:type="dxa"/>
              <w:right w:w="28" w:type="dxa"/>
            </w:tcMar>
            <w:textDirection w:val="btLr"/>
            <w:vAlign w:val="center"/>
          </w:tcPr>
          <w:p w14:paraId="24262213" w14:textId="632C9140"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Etapa, criterio o actividad</w:t>
            </w:r>
          </w:p>
        </w:tc>
        <w:tc>
          <w:tcPr>
            <w:tcW w:w="358" w:type="pct"/>
            <w:shd w:val="clear" w:color="auto" w:fill="F2F2F2" w:themeFill="background1" w:themeFillShade="F2"/>
            <w:tcMar>
              <w:left w:w="28" w:type="dxa"/>
              <w:right w:w="28" w:type="dxa"/>
            </w:tcMar>
            <w:textDirection w:val="btLr"/>
            <w:vAlign w:val="center"/>
          </w:tcPr>
          <w:p w14:paraId="5FC1918B"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Afirmación</w:t>
            </w:r>
          </w:p>
        </w:tc>
        <w:tc>
          <w:tcPr>
            <w:tcW w:w="279" w:type="pct"/>
            <w:shd w:val="clear" w:color="auto" w:fill="F2F2F2" w:themeFill="background1" w:themeFillShade="F2"/>
            <w:tcMar>
              <w:left w:w="28" w:type="dxa"/>
              <w:right w:w="28" w:type="dxa"/>
            </w:tcMar>
            <w:textDirection w:val="btLr"/>
            <w:vAlign w:val="center"/>
          </w:tcPr>
          <w:p w14:paraId="1FF9744A"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Riesgo Identificado</w:t>
            </w:r>
          </w:p>
        </w:tc>
        <w:tc>
          <w:tcPr>
            <w:tcW w:w="295" w:type="pct"/>
            <w:shd w:val="clear" w:color="auto" w:fill="F2F2F2" w:themeFill="background1" w:themeFillShade="F2"/>
            <w:tcMar>
              <w:left w:w="28" w:type="dxa"/>
              <w:right w:w="28" w:type="dxa"/>
            </w:tcMar>
            <w:textDirection w:val="btLr"/>
            <w:vAlign w:val="center"/>
          </w:tcPr>
          <w:p w14:paraId="2852A8D7" w14:textId="15DD592F" w:rsidR="003C0B1D" w:rsidRPr="00DC7B0F" w:rsidRDefault="008621C1"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Procedimiento</w:t>
            </w:r>
          </w:p>
        </w:tc>
        <w:tc>
          <w:tcPr>
            <w:tcW w:w="371" w:type="pct"/>
            <w:shd w:val="clear" w:color="auto" w:fill="F2F2F2" w:themeFill="background1" w:themeFillShade="F2"/>
            <w:tcMar>
              <w:left w:w="28" w:type="dxa"/>
              <w:right w:w="28" w:type="dxa"/>
            </w:tcMar>
            <w:textDirection w:val="btLr"/>
            <w:vAlign w:val="center"/>
          </w:tcPr>
          <w:p w14:paraId="3FEEF8D9" w14:textId="08686761"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Descripción del control a evaluar</w:t>
            </w:r>
          </w:p>
        </w:tc>
        <w:tc>
          <w:tcPr>
            <w:tcW w:w="525" w:type="pct"/>
            <w:shd w:val="clear" w:color="auto" w:fill="F2F2F2" w:themeFill="background1" w:themeFillShade="F2"/>
            <w:tcMar>
              <w:left w:w="28" w:type="dxa"/>
              <w:right w:w="28" w:type="dxa"/>
            </w:tcMar>
            <w:textDirection w:val="btLr"/>
            <w:vAlign w:val="center"/>
          </w:tcPr>
          <w:p w14:paraId="4DCD7EFD"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Resultado de la calificación del diseño de control</w:t>
            </w:r>
          </w:p>
        </w:tc>
        <w:tc>
          <w:tcPr>
            <w:tcW w:w="416" w:type="pct"/>
            <w:shd w:val="clear" w:color="auto" w:fill="F2F2F2" w:themeFill="background1" w:themeFillShade="F2"/>
            <w:tcMar>
              <w:left w:w="28" w:type="dxa"/>
              <w:right w:w="28" w:type="dxa"/>
            </w:tcMar>
            <w:textDirection w:val="btLr"/>
            <w:vAlign w:val="center"/>
          </w:tcPr>
          <w:p w14:paraId="5F8D87CD"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Calificación Riesgo Residual</w:t>
            </w:r>
          </w:p>
        </w:tc>
        <w:tc>
          <w:tcPr>
            <w:tcW w:w="243" w:type="pct"/>
            <w:shd w:val="clear" w:color="auto" w:fill="F2F2F2" w:themeFill="background1" w:themeFillShade="F2"/>
            <w:tcMar>
              <w:left w:w="28" w:type="dxa"/>
              <w:right w:w="28" w:type="dxa"/>
            </w:tcMar>
            <w:textDirection w:val="btLr"/>
            <w:vAlign w:val="center"/>
          </w:tcPr>
          <w:p w14:paraId="539F9FC9"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Justificación</w:t>
            </w:r>
          </w:p>
        </w:tc>
        <w:tc>
          <w:tcPr>
            <w:tcW w:w="243" w:type="pct"/>
            <w:shd w:val="clear" w:color="auto" w:fill="F2F2F2" w:themeFill="background1" w:themeFillShade="F2"/>
            <w:tcMar>
              <w:left w:w="28" w:type="dxa"/>
              <w:right w:w="28" w:type="dxa"/>
            </w:tcMar>
            <w:textDirection w:val="btLr"/>
            <w:vAlign w:val="center"/>
          </w:tcPr>
          <w:p w14:paraId="2DC1B378"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Auditor Responsable</w:t>
            </w:r>
          </w:p>
        </w:tc>
        <w:tc>
          <w:tcPr>
            <w:tcW w:w="448" w:type="pct"/>
            <w:shd w:val="clear" w:color="auto" w:fill="F2F2F2" w:themeFill="background1" w:themeFillShade="F2"/>
            <w:tcMar>
              <w:left w:w="28" w:type="dxa"/>
              <w:right w:w="28" w:type="dxa"/>
            </w:tcMar>
            <w:textDirection w:val="btLr"/>
            <w:vAlign w:val="center"/>
          </w:tcPr>
          <w:p w14:paraId="7B0EC713"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Fecha Programada Inicio</w:t>
            </w:r>
          </w:p>
          <w:p w14:paraId="00F824DC"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de la evaluación</w:t>
            </w:r>
          </w:p>
        </w:tc>
        <w:tc>
          <w:tcPr>
            <w:tcW w:w="372" w:type="pct"/>
            <w:shd w:val="clear" w:color="auto" w:fill="F2F2F2" w:themeFill="background1" w:themeFillShade="F2"/>
            <w:tcMar>
              <w:left w:w="28" w:type="dxa"/>
              <w:right w:w="28" w:type="dxa"/>
            </w:tcMar>
            <w:textDirection w:val="btLr"/>
            <w:vAlign w:val="center"/>
          </w:tcPr>
          <w:p w14:paraId="11012FDA" w14:textId="75956993" w:rsidR="00EC671D" w:rsidRPr="00DC7B0F" w:rsidRDefault="00EC67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Fecha</w:t>
            </w:r>
          </w:p>
          <w:p w14:paraId="1138D7DB" w14:textId="07226734" w:rsidR="003C0B1D" w:rsidRPr="00DC7B0F" w:rsidRDefault="00EC67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sz w:val="20"/>
                <w:szCs w:val="20"/>
                <w:lang w:eastAsia="es-CO"/>
              </w:rPr>
              <w:t>P</w:t>
            </w:r>
            <w:r w:rsidR="003C0B1D" w:rsidRPr="00DC7B0F">
              <w:rPr>
                <w:rFonts w:ascii="Arial" w:eastAsia="Times New Roman" w:hAnsi="Arial" w:cs="Arial"/>
                <w:b/>
                <w:bCs/>
                <w:sz w:val="20"/>
                <w:szCs w:val="20"/>
                <w:lang w:eastAsia="es-CO"/>
              </w:rPr>
              <w:t>rogramada terminación de la</w:t>
            </w:r>
            <w:r w:rsidR="00770A52" w:rsidRPr="00DC7B0F">
              <w:rPr>
                <w:rFonts w:ascii="Arial" w:eastAsia="Times New Roman" w:hAnsi="Arial" w:cs="Arial"/>
                <w:b/>
                <w:bCs/>
                <w:sz w:val="20"/>
                <w:szCs w:val="20"/>
                <w:lang w:eastAsia="es-CO"/>
              </w:rPr>
              <w:t xml:space="preserve"> </w:t>
            </w:r>
            <w:r w:rsidR="003C0B1D" w:rsidRPr="00DC7B0F">
              <w:rPr>
                <w:rFonts w:ascii="Arial" w:eastAsia="Times New Roman" w:hAnsi="Arial" w:cs="Arial"/>
                <w:b/>
                <w:bCs/>
                <w:sz w:val="20"/>
                <w:szCs w:val="20"/>
                <w:lang w:eastAsia="es-CO"/>
              </w:rPr>
              <w:t>evaluación</w:t>
            </w:r>
          </w:p>
        </w:tc>
        <w:tc>
          <w:tcPr>
            <w:tcW w:w="447" w:type="pct"/>
            <w:shd w:val="clear" w:color="auto" w:fill="F2F2F2" w:themeFill="background1" w:themeFillShade="F2"/>
            <w:tcMar>
              <w:left w:w="28" w:type="dxa"/>
              <w:right w:w="28" w:type="dxa"/>
            </w:tcMar>
            <w:textDirection w:val="btLr"/>
            <w:vAlign w:val="center"/>
          </w:tcPr>
          <w:p w14:paraId="4CBD9F82" w14:textId="77777777" w:rsidR="003C0B1D" w:rsidRPr="00DC7B0F" w:rsidRDefault="003C0B1D" w:rsidP="00DC7B0F">
            <w:pPr>
              <w:spacing w:after="0" w:line="240" w:lineRule="auto"/>
              <w:ind w:left="113" w:right="113"/>
              <w:jc w:val="center"/>
              <w:rPr>
                <w:rFonts w:ascii="Arial" w:eastAsia="Times New Roman" w:hAnsi="Arial" w:cs="Arial"/>
                <w:b/>
                <w:bCs/>
                <w:sz w:val="20"/>
                <w:szCs w:val="20"/>
                <w:lang w:eastAsia="es-CO"/>
              </w:rPr>
            </w:pPr>
            <w:r w:rsidRPr="00DC7B0F">
              <w:rPr>
                <w:rFonts w:ascii="Arial" w:eastAsia="Times New Roman" w:hAnsi="Arial" w:cs="Arial"/>
                <w:b/>
                <w:bCs/>
                <w:i/>
                <w:sz w:val="20"/>
                <w:szCs w:val="20"/>
                <w:lang w:eastAsia="es-CO"/>
              </w:rPr>
              <w:t>Seguimiento del Líder (Nombre y Fecha)</w:t>
            </w:r>
          </w:p>
        </w:tc>
      </w:tr>
      <w:tr w:rsidR="00341912" w:rsidRPr="00DC7B0F" w14:paraId="740B3664" w14:textId="77777777" w:rsidTr="00DC7B0F">
        <w:trPr>
          <w:trHeight w:val="232"/>
          <w:jc w:val="center"/>
        </w:trPr>
        <w:tc>
          <w:tcPr>
            <w:tcW w:w="356" w:type="pct"/>
            <w:shd w:val="clear" w:color="auto" w:fill="auto"/>
            <w:tcMar>
              <w:left w:w="28" w:type="dxa"/>
              <w:right w:w="28" w:type="dxa"/>
            </w:tcMar>
            <w:vAlign w:val="center"/>
          </w:tcPr>
          <w:p w14:paraId="52ED6353"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4CA4A0E7"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2AF7AAD6"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6EFFE9F6"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6ABF7515"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2F358AEB"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4DFB8410" w14:textId="0624073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4506470F"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1CE0DDD9"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79AB87AC"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4480DA61"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1E468FAF"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1402FB40"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516D9573" w14:textId="77777777" w:rsidR="003C0B1D" w:rsidRPr="00DC7B0F" w:rsidRDefault="003C0B1D" w:rsidP="003A0FF6">
            <w:pPr>
              <w:spacing w:after="0" w:line="240" w:lineRule="auto"/>
              <w:jc w:val="center"/>
              <w:rPr>
                <w:rFonts w:ascii="Arial" w:eastAsia="Times New Roman" w:hAnsi="Arial" w:cs="Arial"/>
                <w:b/>
                <w:i/>
                <w:sz w:val="20"/>
                <w:szCs w:val="20"/>
                <w:lang w:eastAsia="es-CO"/>
              </w:rPr>
            </w:pPr>
          </w:p>
        </w:tc>
      </w:tr>
      <w:tr w:rsidR="00770A52" w:rsidRPr="00DC7B0F" w14:paraId="07342205" w14:textId="77777777" w:rsidTr="00DC7B0F">
        <w:trPr>
          <w:trHeight w:val="232"/>
          <w:jc w:val="center"/>
        </w:trPr>
        <w:tc>
          <w:tcPr>
            <w:tcW w:w="356" w:type="pct"/>
            <w:shd w:val="clear" w:color="auto" w:fill="auto"/>
            <w:tcMar>
              <w:left w:w="28" w:type="dxa"/>
              <w:right w:w="28" w:type="dxa"/>
            </w:tcMar>
            <w:vAlign w:val="center"/>
          </w:tcPr>
          <w:p w14:paraId="69FAB324" w14:textId="7609D635"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51B760F7"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030FCB5C"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0FF943E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68AF4A6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27C5BBC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67C1151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7552C062"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02AB762D"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06E1588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0E0D945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3A0012DA"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2FE01691"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42CE80E8" w14:textId="77777777" w:rsidR="00770A52" w:rsidRPr="00DC7B0F" w:rsidRDefault="00770A52" w:rsidP="003A0FF6">
            <w:pPr>
              <w:spacing w:after="0" w:line="240" w:lineRule="auto"/>
              <w:jc w:val="center"/>
              <w:rPr>
                <w:rFonts w:ascii="Arial" w:eastAsia="Times New Roman" w:hAnsi="Arial" w:cs="Arial"/>
                <w:b/>
                <w:i/>
                <w:sz w:val="20"/>
                <w:szCs w:val="20"/>
                <w:lang w:eastAsia="es-CO"/>
              </w:rPr>
            </w:pPr>
          </w:p>
        </w:tc>
      </w:tr>
      <w:tr w:rsidR="00770A52" w:rsidRPr="00DC7B0F" w14:paraId="146E9015" w14:textId="77777777" w:rsidTr="00DC7B0F">
        <w:trPr>
          <w:trHeight w:val="232"/>
          <w:jc w:val="center"/>
        </w:trPr>
        <w:tc>
          <w:tcPr>
            <w:tcW w:w="356" w:type="pct"/>
            <w:shd w:val="clear" w:color="auto" w:fill="auto"/>
            <w:tcMar>
              <w:left w:w="28" w:type="dxa"/>
              <w:right w:w="28" w:type="dxa"/>
            </w:tcMar>
            <w:vAlign w:val="center"/>
          </w:tcPr>
          <w:p w14:paraId="462A09F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55CDB4F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4FA4DB79"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0284861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31186DEE"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113E13F0"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158FABD1"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43BF2B4C"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17ECC932"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71EF3AAF"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01AB3C4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2133DDBD"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5DCE57C1"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50096B84" w14:textId="77777777" w:rsidR="00770A52" w:rsidRPr="00DC7B0F" w:rsidRDefault="00770A52" w:rsidP="003A0FF6">
            <w:pPr>
              <w:spacing w:after="0" w:line="240" w:lineRule="auto"/>
              <w:jc w:val="center"/>
              <w:rPr>
                <w:rFonts w:ascii="Arial" w:eastAsia="Times New Roman" w:hAnsi="Arial" w:cs="Arial"/>
                <w:b/>
                <w:i/>
                <w:sz w:val="20"/>
                <w:szCs w:val="20"/>
                <w:lang w:eastAsia="es-CO"/>
              </w:rPr>
            </w:pPr>
          </w:p>
        </w:tc>
      </w:tr>
      <w:tr w:rsidR="00770A52" w:rsidRPr="00DC7B0F" w14:paraId="4E315A4D" w14:textId="77777777" w:rsidTr="00DC7B0F">
        <w:trPr>
          <w:trHeight w:val="232"/>
          <w:jc w:val="center"/>
        </w:trPr>
        <w:tc>
          <w:tcPr>
            <w:tcW w:w="356" w:type="pct"/>
            <w:shd w:val="clear" w:color="auto" w:fill="auto"/>
            <w:tcMar>
              <w:left w:w="28" w:type="dxa"/>
              <w:right w:w="28" w:type="dxa"/>
            </w:tcMar>
            <w:vAlign w:val="center"/>
          </w:tcPr>
          <w:p w14:paraId="125819A7"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58DCE4F2"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2D480A7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3FC6E01C"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4B905A5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7BE61F47"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464AF408"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4480BFE1"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1A4E06F0"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3E6CE3C1"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726A3049"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6ECB642A"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0BCEA502"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119CFA0C" w14:textId="77777777" w:rsidR="00770A52" w:rsidRPr="00DC7B0F" w:rsidRDefault="00770A52" w:rsidP="003A0FF6">
            <w:pPr>
              <w:spacing w:after="0" w:line="240" w:lineRule="auto"/>
              <w:jc w:val="center"/>
              <w:rPr>
                <w:rFonts w:ascii="Arial" w:eastAsia="Times New Roman" w:hAnsi="Arial" w:cs="Arial"/>
                <w:b/>
                <w:i/>
                <w:sz w:val="20"/>
                <w:szCs w:val="20"/>
                <w:lang w:eastAsia="es-CO"/>
              </w:rPr>
            </w:pPr>
          </w:p>
        </w:tc>
      </w:tr>
      <w:tr w:rsidR="00770A52" w:rsidRPr="00DC7B0F" w14:paraId="2E22E5D5" w14:textId="77777777" w:rsidTr="00DC7B0F">
        <w:trPr>
          <w:trHeight w:val="232"/>
          <w:jc w:val="center"/>
        </w:trPr>
        <w:tc>
          <w:tcPr>
            <w:tcW w:w="356" w:type="pct"/>
            <w:shd w:val="clear" w:color="auto" w:fill="auto"/>
            <w:tcMar>
              <w:left w:w="28" w:type="dxa"/>
              <w:right w:w="28" w:type="dxa"/>
            </w:tcMar>
            <w:vAlign w:val="center"/>
          </w:tcPr>
          <w:p w14:paraId="0E790BC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54C629D6"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513FCE5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17DB79AF"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59D7EA2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4B3E506D"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30A04E46"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10E7A3C2"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2181F22A"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113400F0"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1314BC33"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1D84AF2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0640D8C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00C8B05F" w14:textId="77777777" w:rsidR="00770A52" w:rsidRPr="00DC7B0F" w:rsidRDefault="00770A52" w:rsidP="003A0FF6">
            <w:pPr>
              <w:spacing w:after="0" w:line="240" w:lineRule="auto"/>
              <w:jc w:val="center"/>
              <w:rPr>
                <w:rFonts w:ascii="Arial" w:eastAsia="Times New Roman" w:hAnsi="Arial" w:cs="Arial"/>
                <w:b/>
                <w:i/>
                <w:sz w:val="20"/>
                <w:szCs w:val="20"/>
                <w:lang w:eastAsia="es-CO"/>
              </w:rPr>
            </w:pPr>
          </w:p>
        </w:tc>
      </w:tr>
      <w:tr w:rsidR="00770A52" w:rsidRPr="00DC7B0F" w14:paraId="4D51FA24" w14:textId="77777777" w:rsidTr="00DC7B0F">
        <w:trPr>
          <w:trHeight w:val="232"/>
          <w:jc w:val="center"/>
        </w:trPr>
        <w:tc>
          <w:tcPr>
            <w:tcW w:w="356" w:type="pct"/>
            <w:shd w:val="clear" w:color="auto" w:fill="auto"/>
            <w:tcMar>
              <w:left w:w="28" w:type="dxa"/>
              <w:right w:w="28" w:type="dxa"/>
            </w:tcMar>
            <w:vAlign w:val="center"/>
          </w:tcPr>
          <w:p w14:paraId="18C99D79"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09AAE82D"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7C99C92E"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32C7EAD0"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3A880634"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0F62CE2A"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5C8BC97E"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79BDD55D"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02AF54E3"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1B5844EF"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24594EB5"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112D43FB"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1095BFF0" w14:textId="77777777" w:rsidR="00770A52" w:rsidRPr="00DC7B0F" w:rsidRDefault="00770A52"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5BF1262A" w14:textId="77777777" w:rsidR="00770A52" w:rsidRPr="00DC7B0F" w:rsidRDefault="00770A52" w:rsidP="003A0FF6">
            <w:pPr>
              <w:spacing w:after="0" w:line="240" w:lineRule="auto"/>
              <w:jc w:val="center"/>
              <w:rPr>
                <w:rFonts w:ascii="Arial" w:eastAsia="Times New Roman" w:hAnsi="Arial" w:cs="Arial"/>
                <w:b/>
                <w:i/>
                <w:sz w:val="20"/>
                <w:szCs w:val="20"/>
                <w:lang w:eastAsia="es-CO"/>
              </w:rPr>
            </w:pPr>
          </w:p>
        </w:tc>
      </w:tr>
      <w:tr w:rsidR="00341912" w:rsidRPr="00DC7B0F" w14:paraId="1CE9CBDC" w14:textId="77777777" w:rsidTr="00DC7B0F">
        <w:trPr>
          <w:trHeight w:val="232"/>
          <w:jc w:val="center"/>
        </w:trPr>
        <w:tc>
          <w:tcPr>
            <w:tcW w:w="356" w:type="pct"/>
            <w:shd w:val="clear" w:color="auto" w:fill="auto"/>
            <w:tcMar>
              <w:left w:w="28" w:type="dxa"/>
              <w:right w:w="28" w:type="dxa"/>
            </w:tcMar>
            <w:vAlign w:val="center"/>
          </w:tcPr>
          <w:p w14:paraId="138AAC13"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89" w:type="pct"/>
            <w:tcMar>
              <w:left w:w="28" w:type="dxa"/>
              <w:right w:w="28" w:type="dxa"/>
            </w:tcMar>
            <w:vAlign w:val="center"/>
          </w:tcPr>
          <w:p w14:paraId="1FFAAD90"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58" w:type="pct"/>
            <w:tcMar>
              <w:left w:w="28" w:type="dxa"/>
              <w:right w:w="28" w:type="dxa"/>
            </w:tcMar>
            <w:vAlign w:val="center"/>
          </w:tcPr>
          <w:p w14:paraId="0CFFE4D3"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58" w:type="pct"/>
            <w:shd w:val="clear" w:color="auto" w:fill="auto"/>
            <w:tcMar>
              <w:left w:w="28" w:type="dxa"/>
              <w:right w:w="28" w:type="dxa"/>
            </w:tcMar>
            <w:vAlign w:val="center"/>
          </w:tcPr>
          <w:p w14:paraId="4F7C93D6"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79" w:type="pct"/>
            <w:shd w:val="clear" w:color="auto" w:fill="auto"/>
            <w:tcMar>
              <w:left w:w="28" w:type="dxa"/>
              <w:right w:w="28" w:type="dxa"/>
            </w:tcMar>
            <w:vAlign w:val="center"/>
          </w:tcPr>
          <w:p w14:paraId="79404E3B"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95" w:type="pct"/>
            <w:tcMar>
              <w:left w:w="28" w:type="dxa"/>
              <w:right w:w="28" w:type="dxa"/>
            </w:tcMar>
            <w:vAlign w:val="center"/>
          </w:tcPr>
          <w:p w14:paraId="2B167AA3"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71" w:type="pct"/>
            <w:shd w:val="clear" w:color="auto" w:fill="auto"/>
            <w:tcMar>
              <w:left w:w="28" w:type="dxa"/>
              <w:right w:w="28" w:type="dxa"/>
            </w:tcMar>
            <w:vAlign w:val="center"/>
          </w:tcPr>
          <w:p w14:paraId="3306374E" w14:textId="341F2D38"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525" w:type="pct"/>
            <w:shd w:val="clear" w:color="auto" w:fill="auto"/>
            <w:tcMar>
              <w:left w:w="28" w:type="dxa"/>
              <w:right w:w="28" w:type="dxa"/>
            </w:tcMar>
            <w:vAlign w:val="center"/>
          </w:tcPr>
          <w:p w14:paraId="10846735"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16" w:type="pct"/>
            <w:shd w:val="clear" w:color="auto" w:fill="auto"/>
            <w:tcMar>
              <w:left w:w="28" w:type="dxa"/>
              <w:right w:w="28" w:type="dxa"/>
            </w:tcMar>
            <w:vAlign w:val="center"/>
          </w:tcPr>
          <w:p w14:paraId="427814C0"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13C0E1F2"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243" w:type="pct"/>
            <w:shd w:val="clear" w:color="auto" w:fill="auto"/>
            <w:tcMar>
              <w:left w:w="28" w:type="dxa"/>
              <w:right w:w="28" w:type="dxa"/>
            </w:tcMar>
            <w:vAlign w:val="center"/>
          </w:tcPr>
          <w:p w14:paraId="69A8AC5F"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48" w:type="pct"/>
            <w:shd w:val="clear" w:color="auto" w:fill="auto"/>
            <w:tcMar>
              <w:left w:w="28" w:type="dxa"/>
              <w:right w:w="28" w:type="dxa"/>
            </w:tcMar>
            <w:vAlign w:val="center"/>
          </w:tcPr>
          <w:p w14:paraId="06E99FD7"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372" w:type="pct"/>
            <w:shd w:val="clear" w:color="auto" w:fill="auto"/>
            <w:tcMar>
              <w:left w:w="28" w:type="dxa"/>
              <w:right w:w="28" w:type="dxa"/>
            </w:tcMar>
            <w:vAlign w:val="center"/>
          </w:tcPr>
          <w:p w14:paraId="4BA5C117" w14:textId="77777777" w:rsidR="003C0B1D" w:rsidRPr="00DC7B0F" w:rsidRDefault="003C0B1D" w:rsidP="003A0FF6">
            <w:pPr>
              <w:spacing w:after="0" w:line="240" w:lineRule="auto"/>
              <w:jc w:val="center"/>
              <w:rPr>
                <w:rFonts w:ascii="Arial" w:eastAsia="Times New Roman" w:hAnsi="Arial" w:cs="Arial"/>
                <w:b/>
                <w:sz w:val="20"/>
                <w:szCs w:val="20"/>
                <w:lang w:eastAsia="es-CO"/>
              </w:rPr>
            </w:pPr>
          </w:p>
        </w:tc>
        <w:tc>
          <w:tcPr>
            <w:tcW w:w="447" w:type="pct"/>
            <w:shd w:val="clear" w:color="auto" w:fill="auto"/>
            <w:tcMar>
              <w:left w:w="28" w:type="dxa"/>
              <w:right w:w="28" w:type="dxa"/>
            </w:tcMar>
            <w:vAlign w:val="center"/>
          </w:tcPr>
          <w:p w14:paraId="30ED5BDC" w14:textId="77777777" w:rsidR="003C0B1D" w:rsidRPr="00DC7B0F" w:rsidRDefault="003C0B1D" w:rsidP="003A0FF6">
            <w:pPr>
              <w:spacing w:after="0" w:line="240" w:lineRule="auto"/>
              <w:jc w:val="center"/>
              <w:rPr>
                <w:rFonts w:ascii="Arial" w:eastAsia="Times New Roman" w:hAnsi="Arial" w:cs="Arial"/>
                <w:b/>
                <w:i/>
                <w:sz w:val="20"/>
                <w:szCs w:val="20"/>
                <w:lang w:eastAsia="es-CO"/>
              </w:rPr>
            </w:pPr>
          </w:p>
        </w:tc>
      </w:tr>
    </w:tbl>
    <w:p w14:paraId="1EA74F1B" w14:textId="6C97780C" w:rsidR="003A0FF6" w:rsidRPr="00274DB3" w:rsidRDefault="00982533" w:rsidP="00676EE5">
      <w:pPr>
        <w:spacing w:after="0" w:line="240" w:lineRule="auto"/>
        <w:rPr>
          <w:rStyle w:val="eop"/>
          <w:rFonts w:ascii="Arial" w:hAnsi="Arial" w:cs="Arial"/>
          <w:color w:val="000000"/>
          <w:sz w:val="16"/>
          <w:szCs w:val="16"/>
          <w:shd w:val="clear" w:color="auto" w:fill="FFFFFF"/>
        </w:rPr>
      </w:pPr>
      <w:r w:rsidRPr="00274DB3">
        <w:rPr>
          <w:rStyle w:val="normaltextrun"/>
          <w:rFonts w:ascii="Arial" w:hAnsi="Arial" w:cs="Arial"/>
          <w:color w:val="000000"/>
          <w:sz w:val="16"/>
          <w:szCs w:val="16"/>
          <w:shd w:val="clear" w:color="auto" w:fill="FFFFFF"/>
        </w:rPr>
        <w:t>Fuente: PVCGF-15-11 Matriz de riesgos y controles</w:t>
      </w:r>
      <w:r w:rsidRPr="00274DB3">
        <w:rPr>
          <w:rStyle w:val="eop"/>
          <w:rFonts w:ascii="Arial" w:hAnsi="Arial" w:cs="Arial"/>
          <w:color w:val="000000"/>
          <w:sz w:val="16"/>
          <w:szCs w:val="16"/>
          <w:shd w:val="clear" w:color="auto" w:fill="FFFFFF"/>
        </w:rPr>
        <w:t> </w:t>
      </w:r>
    </w:p>
    <w:p w14:paraId="61BCCD19" w14:textId="77777777" w:rsidR="00676EE5" w:rsidRPr="00274DB3" w:rsidRDefault="00676EE5" w:rsidP="00676EE5">
      <w:pPr>
        <w:spacing w:after="0" w:line="240" w:lineRule="auto"/>
        <w:jc w:val="both"/>
        <w:rPr>
          <w:rStyle w:val="eop"/>
          <w:rFonts w:ascii="Arial" w:hAnsi="Arial" w:cs="Arial"/>
          <w:i/>
          <w:iCs/>
          <w:color w:val="BFBFBF" w:themeColor="background1" w:themeShade="BF"/>
          <w:shd w:val="clear" w:color="auto" w:fill="FFFFFF"/>
        </w:rPr>
      </w:pPr>
    </w:p>
    <w:p w14:paraId="7CE31C9E" w14:textId="77777777" w:rsidR="0013728A" w:rsidRPr="00274DB3" w:rsidRDefault="0013728A" w:rsidP="0013728A">
      <w:pPr>
        <w:spacing w:after="0" w:line="240" w:lineRule="auto"/>
        <w:jc w:val="both"/>
        <w:rPr>
          <w:rStyle w:val="eop"/>
          <w:rFonts w:ascii="Arial" w:hAnsi="Arial" w:cs="Arial"/>
          <w:i/>
          <w:color w:val="BFBFBF" w:themeColor="background1" w:themeShade="BF"/>
          <w:sz w:val="24"/>
          <w:szCs w:val="24"/>
          <w:shd w:val="clear" w:color="auto" w:fill="FFFFFF"/>
        </w:rPr>
      </w:pPr>
      <w:r w:rsidRPr="00274DB3">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p w14:paraId="2FCDC24D" w14:textId="77777777" w:rsidR="0013728A" w:rsidRPr="00274DB3" w:rsidRDefault="0013728A" w:rsidP="0013728A">
      <w:pPr>
        <w:spacing w:after="0" w:line="240" w:lineRule="auto"/>
        <w:jc w:val="both"/>
        <w:rPr>
          <w:rFonts w:ascii="Arial" w:eastAsia="Times New Roman" w:hAnsi="Arial" w:cs="Arial"/>
          <w:b/>
          <w:sz w:val="24"/>
          <w:szCs w:val="24"/>
          <w:lang w:eastAsia="es-CO"/>
        </w:rPr>
      </w:pPr>
    </w:p>
    <w:p w14:paraId="6C76DA29" w14:textId="72533EB8" w:rsidR="00770A52" w:rsidRPr="00274DB3" w:rsidRDefault="00770A52" w:rsidP="00213CC6">
      <w:pPr>
        <w:spacing w:after="0" w:line="240" w:lineRule="auto"/>
        <w:jc w:val="both"/>
        <w:rPr>
          <w:rFonts w:ascii="Arial" w:eastAsia="Times New Roman" w:hAnsi="Arial" w:cs="Arial"/>
          <w:b/>
          <w:sz w:val="24"/>
          <w:szCs w:val="24"/>
          <w:lang w:eastAsia="es-CO"/>
        </w:rPr>
        <w:sectPr w:rsidR="00770A52" w:rsidRPr="00274DB3" w:rsidSect="00770A52">
          <w:headerReference w:type="default" r:id="rId10"/>
          <w:pgSz w:w="15840" w:h="12240" w:orient="landscape"/>
          <w:pgMar w:top="1701" w:right="1417" w:bottom="1701" w:left="1417" w:header="708" w:footer="708" w:gutter="0"/>
          <w:cols w:space="708"/>
          <w:docGrid w:linePitch="360"/>
        </w:sectPr>
      </w:pPr>
    </w:p>
    <w:p w14:paraId="2D776C99" w14:textId="1710F7E1" w:rsidR="003A0FF6" w:rsidRPr="00274DB3" w:rsidRDefault="001A079B" w:rsidP="00DC7B0F">
      <w:pPr>
        <w:pStyle w:val="Prrafodelista"/>
        <w:numPr>
          <w:ilvl w:val="1"/>
          <w:numId w:val="16"/>
        </w:numPr>
        <w:jc w:val="both"/>
        <w:rPr>
          <w:rFonts w:cs="Arial"/>
          <w:bCs/>
        </w:rPr>
      </w:pPr>
      <w:r w:rsidRPr="00274DB3">
        <w:rPr>
          <w:rFonts w:cs="Arial"/>
          <w:bCs/>
        </w:rPr>
        <w:lastRenderedPageBreak/>
        <w:t>Macroproceso Gestión Financiera</w:t>
      </w:r>
    </w:p>
    <w:p w14:paraId="598DE440" w14:textId="77777777" w:rsidR="003A0FF6" w:rsidRPr="00274DB3" w:rsidRDefault="003A0FF6" w:rsidP="00676EE5">
      <w:pPr>
        <w:spacing w:after="0" w:line="240" w:lineRule="auto"/>
        <w:rPr>
          <w:rFonts w:ascii="Arial" w:eastAsia="Times New Roman" w:hAnsi="Arial" w:cs="Arial"/>
          <w:b/>
          <w:sz w:val="24"/>
          <w:szCs w:val="24"/>
          <w:lang w:eastAsia="es-CO"/>
        </w:rPr>
      </w:pPr>
    </w:p>
    <w:p w14:paraId="337A4DB5" w14:textId="01023521" w:rsidR="003A0FF6" w:rsidRPr="00DC7B0F" w:rsidRDefault="003A0FF6" w:rsidP="00DC7B0F">
      <w:pPr>
        <w:pStyle w:val="Prrafodelista"/>
        <w:numPr>
          <w:ilvl w:val="2"/>
          <w:numId w:val="16"/>
        </w:numPr>
        <w:rPr>
          <w:rFonts w:cs="Arial"/>
          <w:bCs/>
        </w:rPr>
      </w:pPr>
      <w:r w:rsidRPr="00DC7B0F">
        <w:rPr>
          <w:rFonts w:cs="Arial"/>
          <w:bCs/>
        </w:rPr>
        <w:t>Proceso de Estados Financieros</w:t>
      </w:r>
    </w:p>
    <w:p w14:paraId="7603E627" w14:textId="77777777" w:rsidR="003A0FF6" w:rsidRPr="00274DB3" w:rsidRDefault="003A0FF6" w:rsidP="00676EE5">
      <w:pPr>
        <w:spacing w:after="0" w:line="240" w:lineRule="auto"/>
        <w:jc w:val="both"/>
        <w:rPr>
          <w:rFonts w:ascii="Arial" w:eastAsia="Times New Roman" w:hAnsi="Arial" w:cs="Arial"/>
          <w:bCs/>
          <w:i/>
          <w:sz w:val="24"/>
          <w:szCs w:val="24"/>
          <w:lang w:eastAsia="es-CO"/>
        </w:rPr>
      </w:pPr>
    </w:p>
    <w:p w14:paraId="0EA1585D" w14:textId="77777777" w:rsidR="003A0FF6" w:rsidRPr="00274DB3" w:rsidRDefault="003A0FF6" w:rsidP="00676EE5">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BFBFBF" w:themeColor="background1" w:themeShade="BF"/>
          <w:sz w:val="24"/>
          <w:szCs w:val="24"/>
          <w:lang w:eastAsia="es-CO"/>
        </w:rPr>
        <w:t>(</w:t>
      </w:r>
      <w:r w:rsidRPr="00274DB3">
        <w:rPr>
          <w:rFonts w:ascii="Arial" w:eastAsia="Times New Roman" w:hAnsi="Arial" w:cs="Arial"/>
          <w:i/>
          <w:color w:val="A6A6A6" w:themeColor="background1" w:themeShade="A6"/>
          <w:sz w:val="24"/>
          <w:szCs w:val="24"/>
          <w:lang w:eastAsia="es-CO"/>
        </w:rPr>
        <w:t>Párrafo introductorio del proceso – datos generales de los estados financieros, universo y criterios de selección).</w:t>
      </w:r>
    </w:p>
    <w:p w14:paraId="5EC7945E"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2993B6E9"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p w14:paraId="22DCDD8A"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37F5DAA4" w14:textId="316F5808"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Para el universo se evaluarán los saldos presentados en el Estado de Situación Financiera con corte a diciembre 31 de la vigencia a </w:t>
      </w:r>
      <w:r w:rsidR="00F24501" w:rsidRPr="00274DB3">
        <w:rPr>
          <w:rFonts w:ascii="Arial" w:eastAsia="Times New Roman" w:hAnsi="Arial" w:cs="Arial"/>
          <w:i/>
          <w:color w:val="A6A6A6" w:themeColor="background1" w:themeShade="A6"/>
          <w:sz w:val="24"/>
          <w:szCs w:val="24"/>
          <w:lang w:eastAsia="es-CO"/>
        </w:rPr>
        <w:t>auditar. -</w:t>
      </w:r>
      <w:r w:rsidR="00714117" w:rsidRPr="00274DB3">
        <w:rPr>
          <w:rFonts w:ascii="Arial" w:eastAsia="Times New Roman" w:hAnsi="Arial" w:cs="Arial"/>
          <w:i/>
          <w:color w:val="A6A6A6" w:themeColor="background1" w:themeShade="A6"/>
          <w:sz w:val="24"/>
          <w:szCs w:val="24"/>
          <w:lang w:eastAsia="es-CO"/>
        </w:rPr>
        <w:t xml:space="preserve"> </w:t>
      </w:r>
      <w:r w:rsidR="00F24501" w:rsidRPr="00274DB3">
        <w:rPr>
          <w:rFonts w:ascii="Arial" w:eastAsia="Times New Roman" w:hAnsi="Arial" w:cs="Arial"/>
          <w:i/>
          <w:color w:val="A6A6A6" w:themeColor="background1" w:themeShade="A6"/>
          <w:sz w:val="24"/>
          <w:szCs w:val="24"/>
          <w:lang w:eastAsia="es-CO"/>
        </w:rPr>
        <w:t>ver PVCGF-04-0</w:t>
      </w:r>
      <w:r w:rsidR="005A4781" w:rsidRPr="00274DB3">
        <w:rPr>
          <w:rFonts w:ascii="Arial" w:eastAsia="Times New Roman" w:hAnsi="Arial" w:cs="Arial"/>
          <w:i/>
          <w:color w:val="A6A6A6" w:themeColor="background1" w:themeShade="A6"/>
          <w:sz w:val="24"/>
          <w:szCs w:val="24"/>
          <w:lang w:eastAsia="es-CO"/>
        </w:rPr>
        <w:t>3</w:t>
      </w:r>
      <w:r w:rsidR="00F24501" w:rsidRPr="00274DB3">
        <w:rPr>
          <w:rFonts w:ascii="Arial" w:eastAsia="Times New Roman" w:hAnsi="Arial" w:cs="Arial"/>
          <w:i/>
          <w:color w:val="A6A6A6" w:themeColor="background1" w:themeShade="A6"/>
          <w:sz w:val="24"/>
          <w:szCs w:val="24"/>
          <w:lang w:eastAsia="es-CO"/>
        </w:rPr>
        <w:t xml:space="preserve"> </w:t>
      </w:r>
      <w:r w:rsidR="005A4781" w:rsidRPr="00274DB3">
        <w:rPr>
          <w:rFonts w:ascii="Arial" w:hAnsi="Arial" w:cs="Arial"/>
          <w:i/>
          <w:color w:val="A6A6A6" w:themeColor="background1" w:themeShade="A6"/>
          <w:sz w:val="24"/>
          <w:szCs w:val="24"/>
        </w:rPr>
        <w:t>Proceso Estados Financieros</w:t>
      </w:r>
      <w:r w:rsidR="005A4781" w:rsidRPr="00274DB3">
        <w:rPr>
          <w:rFonts w:ascii="Arial" w:eastAsia="Times New Roman" w:hAnsi="Arial" w:cs="Arial"/>
          <w:i/>
          <w:color w:val="A6A6A6" w:themeColor="background1" w:themeShade="A6"/>
          <w:sz w:val="24"/>
          <w:szCs w:val="24"/>
          <w:lang w:eastAsia="es-CO"/>
        </w:rPr>
        <w:t xml:space="preserve"> – Hoja Analítica Estados Financieros.</w:t>
      </w:r>
    </w:p>
    <w:p w14:paraId="6DD19393" w14:textId="6EDEA138" w:rsidR="003A0FF6" w:rsidRPr="00274DB3" w:rsidRDefault="003A0FF6" w:rsidP="003A0FF6">
      <w:pPr>
        <w:spacing w:after="0" w:line="240" w:lineRule="auto"/>
        <w:jc w:val="both"/>
        <w:rPr>
          <w:rFonts w:ascii="Arial" w:eastAsia="Times New Roman" w:hAnsi="Arial" w:cs="Arial"/>
          <w:i/>
          <w:lang w:eastAsia="es-CO"/>
        </w:rPr>
      </w:pPr>
    </w:p>
    <w:p w14:paraId="1C1771FB" w14:textId="4D74235B" w:rsidR="003A0FF6" w:rsidRPr="00274DB3" w:rsidRDefault="003A0FF6" w:rsidP="00334C03">
      <w:pPr>
        <w:spacing w:after="0" w:line="240" w:lineRule="auto"/>
        <w:ind w:right="49"/>
        <w:jc w:val="center"/>
        <w:rPr>
          <w:rFonts w:ascii="Arial" w:eastAsia="Times New Roman" w:hAnsi="Arial" w:cs="Arial"/>
          <w:b/>
          <w:iCs/>
          <w:sz w:val="20"/>
          <w:lang w:eastAsia="es-CO"/>
        </w:rPr>
      </w:pPr>
      <w:bookmarkStart w:id="4" w:name="_Hlk120107762"/>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00714060" w:rsidRPr="00274DB3">
        <w:rPr>
          <w:rFonts w:ascii="Arial" w:eastAsia="Times New Roman" w:hAnsi="Arial" w:cs="Arial"/>
          <w:b/>
          <w:iCs/>
          <w:sz w:val="20"/>
          <w:lang w:eastAsia="es-CO"/>
        </w:rPr>
        <w:t>9</w:t>
      </w:r>
      <w:r w:rsidRPr="00274DB3">
        <w:rPr>
          <w:rFonts w:ascii="Arial" w:eastAsia="Times New Roman" w:hAnsi="Arial" w:cs="Arial"/>
          <w:b/>
          <w:iCs/>
          <w:sz w:val="20"/>
          <w:lang w:eastAsia="es-CO"/>
        </w:rPr>
        <w:t>. Saldos del Estado de Situación Financiera a diciembre 31 de la vigencia a auditar</w:t>
      </w:r>
    </w:p>
    <w:p w14:paraId="4A7C5C29" w14:textId="1C95925B" w:rsidR="003A0FF6" w:rsidRPr="00274DB3" w:rsidRDefault="00B97440" w:rsidP="001D6C9E">
      <w:pPr>
        <w:spacing w:after="0" w:line="240" w:lineRule="auto"/>
        <w:ind w:left="5664" w:firstLine="708"/>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w:t>
      </w:r>
      <w:r w:rsidR="003A0FF6" w:rsidRPr="00274DB3">
        <w:rPr>
          <w:rFonts w:ascii="Arial" w:eastAsia="Times New Roman" w:hAnsi="Arial" w:cs="Arial"/>
          <w:sz w:val="16"/>
          <w:szCs w:val="16"/>
          <w:lang w:eastAsia="es-CO"/>
        </w:rPr>
        <w:t>n Pesos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1524"/>
        <w:gridCol w:w="1107"/>
        <w:gridCol w:w="1077"/>
        <w:gridCol w:w="1351"/>
        <w:gridCol w:w="1351"/>
        <w:gridCol w:w="1566"/>
      </w:tblGrid>
      <w:tr w:rsidR="00D72F9F" w:rsidRPr="001D6C9E" w14:paraId="54C74FC0" w14:textId="0EE0EE72" w:rsidTr="001D6C9E">
        <w:trPr>
          <w:trHeight w:val="310"/>
          <w:tblHeader/>
          <w:jc w:val="center"/>
        </w:trPr>
        <w:tc>
          <w:tcPr>
            <w:tcW w:w="483" w:type="pct"/>
            <w:shd w:val="clear" w:color="auto" w:fill="F2F2F2" w:themeFill="background1" w:themeFillShade="F2"/>
            <w:noWrap/>
            <w:tcMar>
              <w:left w:w="28" w:type="dxa"/>
              <w:right w:w="28" w:type="dxa"/>
            </w:tcMar>
            <w:vAlign w:val="center"/>
          </w:tcPr>
          <w:p w14:paraId="1FE870A8"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Código</w:t>
            </w:r>
          </w:p>
        </w:tc>
        <w:tc>
          <w:tcPr>
            <w:tcW w:w="863" w:type="pct"/>
            <w:shd w:val="clear" w:color="auto" w:fill="F2F2F2" w:themeFill="background1" w:themeFillShade="F2"/>
            <w:tcMar>
              <w:left w:w="28" w:type="dxa"/>
              <w:right w:w="28" w:type="dxa"/>
            </w:tcMar>
            <w:vAlign w:val="center"/>
          </w:tcPr>
          <w:p w14:paraId="333695C1"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Descripción cuenta</w:t>
            </w:r>
          </w:p>
        </w:tc>
        <w:tc>
          <w:tcPr>
            <w:tcW w:w="627" w:type="pct"/>
            <w:shd w:val="clear" w:color="auto" w:fill="F2F2F2" w:themeFill="background1" w:themeFillShade="F2"/>
            <w:tcMar>
              <w:left w:w="28" w:type="dxa"/>
              <w:right w:w="28" w:type="dxa"/>
            </w:tcMar>
            <w:vAlign w:val="center"/>
            <w:hideMark/>
          </w:tcPr>
          <w:p w14:paraId="501BD3D8"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actual</w:t>
            </w:r>
          </w:p>
        </w:tc>
        <w:tc>
          <w:tcPr>
            <w:tcW w:w="610" w:type="pct"/>
            <w:shd w:val="clear" w:color="auto" w:fill="F2F2F2" w:themeFill="background1" w:themeFillShade="F2"/>
            <w:tcMar>
              <w:left w:w="28" w:type="dxa"/>
              <w:right w:w="28" w:type="dxa"/>
            </w:tcMar>
            <w:vAlign w:val="center"/>
          </w:tcPr>
          <w:p w14:paraId="569AF14A"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anterior</w:t>
            </w:r>
          </w:p>
        </w:tc>
        <w:tc>
          <w:tcPr>
            <w:tcW w:w="765" w:type="pct"/>
            <w:shd w:val="clear" w:color="auto" w:fill="F2F2F2" w:themeFill="background1" w:themeFillShade="F2"/>
            <w:tcMar>
              <w:left w:w="28" w:type="dxa"/>
              <w:right w:w="28" w:type="dxa"/>
            </w:tcMar>
            <w:vAlign w:val="center"/>
          </w:tcPr>
          <w:p w14:paraId="353F7AA9"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absolutas</w:t>
            </w:r>
          </w:p>
        </w:tc>
        <w:tc>
          <w:tcPr>
            <w:tcW w:w="765" w:type="pct"/>
            <w:shd w:val="clear" w:color="auto" w:fill="F2F2F2" w:themeFill="background1" w:themeFillShade="F2"/>
            <w:tcMar>
              <w:left w:w="28" w:type="dxa"/>
              <w:right w:w="28" w:type="dxa"/>
            </w:tcMar>
            <w:vAlign w:val="center"/>
          </w:tcPr>
          <w:p w14:paraId="5F5180CE" w14:textId="77777777"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w:t>
            </w:r>
          </w:p>
        </w:tc>
        <w:tc>
          <w:tcPr>
            <w:tcW w:w="887" w:type="pct"/>
            <w:shd w:val="clear" w:color="auto" w:fill="F2F2F2" w:themeFill="background1" w:themeFillShade="F2"/>
            <w:tcMar>
              <w:left w:w="28" w:type="dxa"/>
              <w:right w:w="28" w:type="dxa"/>
            </w:tcMar>
            <w:vAlign w:val="center"/>
          </w:tcPr>
          <w:p w14:paraId="662834FF" w14:textId="0F4D5366" w:rsidR="00D72F9F" w:rsidRPr="001D6C9E" w:rsidRDefault="00D72F9F" w:rsidP="00334C03">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 Participación. del activo</w:t>
            </w:r>
          </w:p>
        </w:tc>
      </w:tr>
      <w:tr w:rsidR="00D72F9F" w:rsidRPr="001D6C9E" w14:paraId="16771DDE" w14:textId="2F861393" w:rsidTr="001D6C9E">
        <w:trPr>
          <w:trHeight w:val="130"/>
          <w:jc w:val="center"/>
        </w:trPr>
        <w:tc>
          <w:tcPr>
            <w:tcW w:w="483" w:type="pct"/>
            <w:shd w:val="clear" w:color="auto" w:fill="auto"/>
            <w:noWrap/>
            <w:tcMar>
              <w:left w:w="28" w:type="dxa"/>
              <w:right w:w="28" w:type="dxa"/>
            </w:tcMar>
            <w:vAlign w:val="center"/>
          </w:tcPr>
          <w:p w14:paraId="7D4B6EAF"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863" w:type="pct"/>
            <w:shd w:val="clear" w:color="auto" w:fill="auto"/>
            <w:tcMar>
              <w:left w:w="28" w:type="dxa"/>
              <w:right w:w="28" w:type="dxa"/>
            </w:tcMar>
            <w:vAlign w:val="center"/>
          </w:tcPr>
          <w:p w14:paraId="51E22C08"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627" w:type="pct"/>
            <w:shd w:val="clear" w:color="auto" w:fill="auto"/>
            <w:tcMar>
              <w:left w:w="28" w:type="dxa"/>
              <w:right w:w="28" w:type="dxa"/>
            </w:tcMar>
            <w:vAlign w:val="center"/>
          </w:tcPr>
          <w:p w14:paraId="6CBFFD81"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610" w:type="pct"/>
            <w:tcMar>
              <w:left w:w="28" w:type="dxa"/>
              <w:right w:w="28" w:type="dxa"/>
            </w:tcMar>
            <w:vAlign w:val="center"/>
          </w:tcPr>
          <w:p w14:paraId="1C6D2C76"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3778A0EB"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29C21A49"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c>
          <w:tcPr>
            <w:tcW w:w="887" w:type="pct"/>
            <w:tcMar>
              <w:left w:w="28" w:type="dxa"/>
              <w:right w:w="28" w:type="dxa"/>
            </w:tcMar>
            <w:vAlign w:val="center"/>
          </w:tcPr>
          <w:p w14:paraId="45A9A852" w14:textId="77777777" w:rsidR="00D72F9F" w:rsidRPr="001D6C9E" w:rsidRDefault="00D72F9F" w:rsidP="003A0FF6">
            <w:pPr>
              <w:spacing w:after="0" w:line="240" w:lineRule="auto"/>
              <w:jc w:val="both"/>
              <w:rPr>
                <w:rFonts w:ascii="Arial" w:eastAsia="Times New Roman" w:hAnsi="Arial" w:cs="Arial"/>
                <w:sz w:val="20"/>
                <w:szCs w:val="20"/>
                <w:lang w:eastAsia="es-CO"/>
              </w:rPr>
            </w:pPr>
          </w:p>
        </w:tc>
      </w:tr>
    </w:tbl>
    <w:p w14:paraId="72C17BBA" w14:textId="77777777" w:rsidR="003A0FF6" w:rsidRPr="00274DB3" w:rsidRDefault="003A0FF6" w:rsidP="001D6C9E">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03B4839D" w14:textId="77777777" w:rsidR="003A0FF6" w:rsidRPr="00274DB3" w:rsidRDefault="003A0FF6" w:rsidP="00676EE5">
      <w:pPr>
        <w:spacing w:after="0" w:line="240" w:lineRule="auto"/>
        <w:jc w:val="both"/>
        <w:rPr>
          <w:rFonts w:ascii="Arial" w:eastAsia="Times New Roman" w:hAnsi="Arial" w:cs="Arial"/>
          <w:i/>
          <w:lang w:eastAsia="es-CO"/>
        </w:rPr>
      </w:pPr>
    </w:p>
    <w:p w14:paraId="3F29C705"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Presente y/o identifique por grupo, las cuentas más representativas y/o con variaciones significativas.</w:t>
      </w:r>
    </w:p>
    <w:p w14:paraId="40C4F25E"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bookmarkEnd w:id="4"/>
    <w:p w14:paraId="024349CF" w14:textId="0816E1DC" w:rsidR="003A0FF6" w:rsidRPr="00DC7B0F" w:rsidRDefault="003A0FF6" w:rsidP="00DC7B0F">
      <w:pPr>
        <w:pStyle w:val="Prrafodelista"/>
        <w:numPr>
          <w:ilvl w:val="3"/>
          <w:numId w:val="16"/>
        </w:numPr>
        <w:rPr>
          <w:rFonts w:cs="Arial"/>
          <w:bCs/>
        </w:rPr>
      </w:pPr>
      <w:r w:rsidRPr="00DC7B0F">
        <w:rPr>
          <w:rFonts w:cs="Arial"/>
          <w:bCs/>
        </w:rPr>
        <w:t>Materialidad</w:t>
      </w:r>
    </w:p>
    <w:p w14:paraId="6A7348E9" w14:textId="77777777" w:rsidR="003A0FF6" w:rsidRPr="00274DB3" w:rsidRDefault="003A0FF6" w:rsidP="003A0FF6">
      <w:pPr>
        <w:spacing w:after="0" w:line="240" w:lineRule="auto"/>
        <w:ind w:left="360"/>
        <w:jc w:val="both"/>
        <w:rPr>
          <w:rFonts w:ascii="Arial" w:eastAsia="Times New Roman" w:hAnsi="Arial" w:cs="Arial"/>
          <w:i/>
          <w:sz w:val="24"/>
          <w:szCs w:val="24"/>
          <w:lang w:eastAsia="es-CO"/>
        </w:rPr>
      </w:pPr>
    </w:p>
    <w:p w14:paraId="5275BFBD" w14:textId="1C7A2B8C" w:rsidR="00B03F1D" w:rsidRPr="00274DB3" w:rsidRDefault="003A0FF6" w:rsidP="00B03F1D">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De conformidad con el </w:t>
      </w:r>
      <w:r w:rsidR="00E573F7" w:rsidRPr="00274DB3">
        <w:rPr>
          <w:rFonts w:ascii="Arial" w:eastAsia="Times New Roman" w:hAnsi="Arial" w:cs="Arial"/>
          <w:i/>
          <w:color w:val="A6A6A6" w:themeColor="background1" w:themeShade="A6"/>
          <w:sz w:val="24"/>
          <w:szCs w:val="24"/>
          <w:lang w:eastAsia="es-CO"/>
        </w:rPr>
        <w:t xml:space="preserve">formato </w:t>
      </w:r>
      <w:r w:rsidR="00B03F1D" w:rsidRPr="00274DB3">
        <w:rPr>
          <w:rFonts w:ascii="Arial" w:eastAsia="Times New Roman" w:hAnsi="Arial" w:cs="Arial"/>
          <w:i/>
          <w:color w:val="A6A6A6" w:themeColor="background1" w:themeShade="A6"/>
          <w:sz w:val="24"/>
          <w:szCs w:val="24"/>
          <w:lang w:eastAsia="es-CO"/>
        </w:rPr>
        <w:t xml:space="preserve">PVCGF-04-03 </w:t>
      </w:r>
      <w:r w:rsidR="00B03F1D" w:rsidRPr="00274DB3">
        <w:rPr>
          <w:rFonts w:ascii="Arial" w:hAnsi="Arial" w:cs="Arial"/>
          <w:i/>
          <w:color w:val="A6A6A6" w:themeColor="background1" w:themeShade="A6"/>
          <w:sz w:val="24"/>
          <w:szCs w:val="24"/>
        </w:rPr>
        <w:t>Proceso Estados Financieros</w:t>
      </w:r>
      <w:r w:rsidR="00B03F1D" w:rsidRPr="00274DB3">
        <w:rPr>
          <w:rFonts w:ascii="Arial" w:eastAsia="Times New Roman" w:hAnsi="Arial" w:cs="Arial"/>
          <w:i/>
          <w:color w:val="A6A6A6" w:themeColor="background1" w:themeShade="A6"/>
          <w:sz w:val="24"/>
          <w:szCs w:val="24"/>
          <w:lang w:eastAsia="es-CO"/>
        </w:rPr>
        <w:t xml:space="preserve"> – Hoja </w:t>
      </w:r>
    </w:p>
    <w:p w14:paraId="63C1141F" w14:textId="1D4D8F07" w:rsidR="003A0FF6" w:rsidRPr="00274DB3" w:rsidRDefault="00CE010D" w:rsidP="00CE010D">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Materialidad Estados Financieros</w:t>
      </w:r>
      <w:r w:rsidR="00B03F1D" w:rsidRPr="00274DB3">
        <w:rPr>
          <w:rFonts w:ascii="Arial" w:eastAsia="Times New Roman" w:hAnsi="Arial" w:cs="Arial"/>
          <w:i/>
          <w:iCs/>
          <w:color w:val="A6A6A6" w:themeColor="background1" w:themeShade="A6"/>
          <w:sz w:val="24"/>
          <w:szCs w:val="24"/>
          <w:lang w:eastAsia="es-CO"/>
        </w:rPr>
        <w:t>,</w:t>
      </w:r>
      <w:r w:rsidRPr="00274DB3">
        <w:rPr>
          <w:rFonts w:ascii="Arial" w:eastAsia="Times New Roman" w:hAnsi="Arial" w:cs="Arial"/>
          <w:i/>
          <w:iCs/>
          <w:color w:val="A6A6A6" w:themeColor="background1" w:themeShade="A6"/>
          <w:sz w:val="24"/>
          <w:szCs w:val="24"/>
          <w:lang w:eastAsia="es-CO"/>
        </w:rPr>
        <w:t xml:space="preserve"> </w:t>
      </w:r>
      <w:r w:rsidR="003A0FF6" w:rsidRPr="00274DB3">
        <w:rPr>
          <w:rFonts w:ascii="Arial" w:eastAsia="Times New Roman" w:hAnsi="Arial" w:cs="Arial"/>
          <w:i/>
          <w:color w:val="A6A6A6" w:themeColor="background1" w:themeShade="A6"/>
          <w:sz w:val="24"/>
          <w:szCs w:val="24"/>
          <w:lang w:eastAsia="es-CO"/>
        </w:rPr>
        <w:t>el equipo auditor determinará la materialidad, en los siguientes términos:</w:t>
      </w:r>
    </w:p>
    <w:p w14:paraId="012DD550" w14:textId="77777777" w:rsidR="003A0FF6" w:rsidRPr="00274DB3" w:rsidRDefault="003A0FF6" w:rsidP="003A0FF6">
      <w:pPr>
        <w:spacing w:after="0" w:line="240" w:lineRule="auto"/>
        <w:ind w:left="360"/>
        <w:jc w:val="both"/>
        <w:rPr>
          <w:rFonts w:ascii="Arial" w:eastAsia="Times New Roman" w:hAnsi="Arial" w:cs="Arial"/>
          <w:i/>
          <w:color w:val="A6A6A6" w:themeColor="background1" w:themeShade="A6"/>
          <w:sz w:val="24"/>
          <w:szCs w:val="24"/>
          <w:lang w:eastAsia="es-CO"/>
        </w:rPr>
      </w:pPr>
    </w:p>
    <w:p w14:paraId="565D0EB1" w14:textId="0E2B657F" w:rsidR="003A0FF6" w:rsidRPr="00274DB3" w:rsidRDefault="003A0FF6" w:rsidP="001A079B">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0</w:t>
      </w:r>
      <w:r w:rsidRPr="00274DB3">
        <w:rPr>
          <w:rFonts w:ascii="Arial" w:eastAsia="Times New Roman" w:hAnsi="Arial" w:cs="Arial"/>
          <w:b/>
          <w:iCs/>
          <w:sz w:val="20"/>
          <w:lang w:eastAsia="es-CO"/>
        </w:rPr>
        <w:t xml:space="preserve">. Materialidad </w:t>
      </w:r>
      <w:r w:rsidR="009B6B22" w:rsidRPr="00274DB3">
        <w:rPr>
          <w:rFonts w:ascii="Arial" w:eastAsia="Times New Roman" w:hAnsi="Arial" w:cs="Arial"/>
          <w:b/>
          <w:iCs/>
          <w:sz w:val="20"/>
          <w:lang w:eastAsia="es-CO"/>
        </w:rPr>
        <w:t>para</w:t>
      </w:r>
      <w:r w:rsidRPr="00274DB3">
        <w:rPr>
          <w:rFonts w:ascii="Arial" w:eastAsia="Times New Roman" w:hAnsi="Arial" w:cs="Arial"/>
          <w:b/>
          <w:iCs/>
          <w:sz w:val="20"/>
          <w:lang w:eastAsia="es-CO"/>
        </w:rPr>
        <w:t xml:space="preserve"> Estados Financieros</w:t>
      </w:r>
    </w:p>
    <w:p w14:paraId="116EE330" w14:textId="77777777" w:rsidR="00334C03" w:rsidRPr="00274DB3" w:rsidRDefault="00334C03" w:rsidP="001A079B">
      <w:pPr>
        <w:spacing w:after="0" w:line="240" w:lineRule="auto"/>
        <w:ind w:right="49"/>
        <w:jc w:val="center"/>
        <w:rPr>
          <w:rFonts w:ascii="Arial" w:eastAsia="Times New Roman" w:hAnsi="Arial" w:cs="Arial"/>
          <w:bCs/>
          <w:iCs/>
          <w:sz w:val="20"/>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3"/>
        <w:gridCol w:w="1471"/>
        <w:gridCol w:w="1471"/>
        <w:gridCol w:w="1473"/>
      </w:tblGrid>
      <w:tr w:rsidR="003A0FF6" w:rsidRPr="001D6C9E" w14:paraId="27C68556" w14:textId="77777777" w:rsidTr="000B247E">
        <w:trPr>
          <w:trHeight w:val="689"/>
          <w:tblHeader/>
        </w:trPr>
        <w:tc>
          <w:tcPr>
            <w:tcW w:w="833" w:type="pct"/>
            <w:shd w:val="clear" w:color="auto" w:fill="F2F2F2" w:themeFill="background1" w:themeFillShade="F2"/>
            <w:noWrap/>
            <w:tcMar>
              <w:left w:w="28" w:type="dxa"/>
              <w:right w:w="28" w:type="dxa"/>
            </w:tcMar>
            <w:vAlign w:val="center"/>
            <w:hideMark/>
          </w:tcPr>
          <w:p w14:paraId="4B0971B8"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Suma de puntos</w:t>
            </w:r>
          </w:p>
        </w:tc>
        <w:tc>
          <w:tcPr>
            <w:tcW w:w="833" w:type="pct"/>
            <w:shd w:val="clear" w:color="auto" w:fill="F2F2F2" w:themeFill="background1" w:themeFillShade="F2"/>
            <w:noWrap/>
            <w:tcMar>
              <w:left w:w="28" w:type="dxa"/>
              <w:right w:w="28" w:type="dxa"/>
            </w:tcMar>
            <w:vAlign w:val="center"/>
            <w:hideMark/>
          </w:tcPr>
          <w:p w14:paraId="445C87D8"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Rango establecido para determinar Materialidad</w:t>
            </w:r>
          </w:p>
        </w:tc>
        <w:tc>
          <w:tcPr>
            <w:tcW w:w="834" w:type="pct"/>
            <w:shd w:val="clear" w:color="auto" w:fill="F2F2F2" w:themeFill="background1" w:themeFillShade="F2"/>
            <w:noWrap/>
            <w:tcMar>
              <w:left w:w="28" w:type="dxa"/>
              <w:right w:w="28" w:type="dxa"/>
            </w:tcMar>
            <w:vAlign w:val="center"/>
            <w:hideMark/>
          </w:tcPr>
          <w:p w14:paraId="2CD447CE"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Base seleccionada</w:t>
            </w:r>
          </w:p>
        </w:tc>
        <w:tc>
          <w:tcPr>
            <w:tcW w:w="833" w:type="pct"/>
            <w:shd w:val="clear" w:color="auto" w:fill="F2F2F2" w:themeFill="background1" w:themeFillShade="F2"/>
            <w:noWrap/>
            <w:tcMar>
              <w:left w:w="28" w:type="dxa"/>
              <w:right w:w="28" w:type="dxa"/>
            </w:tcMar>
            <w:vAlign w:val="center"/>
            <w:hideMark/>
          </w:tcPr>
          <w:p w14:paraId="66D3779C"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Monto Activo Total</w:t>
            </w:r>
          </w:p>
        </w:tc>
        <w:tc>
          <w:tcPr>
            <w:tcW w:w="833" w:type="pct"/>
            <w:shd w:val="clear" w:color="auto" w:fill="F2F2F2" w:themeFill="background1" w:themeFillShade="F2"/>
            <w:tcMar>
              <w:left w:w="28" w:type="dxa"/>
              <w:right w:w="28" w:type="dxa"/>
            </w:tcMar>
            <w:vAlign w:val="center"/>
            <w:hideMark/>
          </w:tcPr>
          <w:p w14:paraId="59A08A57"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 Materialidad establecido según nivel de Riesgo del Sujeto de Control</w:t>
            </w:r>
          </w:p>
        </w:tc>
        <w:tc>
          <w:tcPr>
            <w:tcW w:w="834" w:type="pct"/>
            <w:shd w:val="clear" w:color="auto" w:fill="F2F2F2" w:themeFill="background1" w:themeFillShade="F2"/>
            <w:tcMar>
              <w:left w:w="28" w:type="dxa"/>
              <w:right w:w="28" w:type="dxa"/>
            </w:tcMar>
            <w:vAlign w:val="center"/>
            <w:hideMark/>
          </w:tcPr>
          <w:p w14:paraId="7EE8104E" w14:textId="77777777" w:rsidR="003A0FF6" w:rsidRPr="001D6C9E" w:rsidRDefault="003A0FF6" w:rsidP="003A0FF6">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Valor Materialidad en Pesos</w:t>
            </w:r>
          </w:p>
        </w:tc>
      </w:tr>
      <w:tr w:rsidR="003A0FF6" w:rsidRPr="001D6C9E" w14:paraId="7CE34A1B" w14:textId="77777777" w:rsidTr="000B247E">
        <w:trPr>
          <w:trHeight w:val="255"/>
        </w:trPr>
        <w:tc>
          <w:tcPr>
            <w:tcW w:w="833" w:type="pct"/>
            <w:shd w:val="clear" w:color="auto" w:fill="auto"/>
            <w:noWrap/>
            <w:tcMar>
              <w:left w:w="28" w:type="dxa"/>
              <w:right w:w="28" w:type="dxa"/>
            </w:tcMar>
            <w:vAlign w:val="center"/>
          </w:tcPr>
          <w:p w14:paraId="05F5F79B" w14:textId="77777777" w:rsidR="003A0FF6" w:rsidRPr="001D6C9E" w:rsidRDefault="003A0FF6" w:rsidP="003A0FF6">
            <w:pPr>
              <w:spacing w:after="0" w:line="240" w:lineRule="auto"/>
              <w:jc w:val="both"/>
              <w:rPr>
                <w:rFonts w:ascii="Arial" w:eastAsia="Times New Roman" w:hAnsi="Arial" w:cs="Arial"/>
                <w:b/>
                <w:bCs/>
                <w:color w:val="808080"/>
                <w:sz w:val="20"/>
                <w:szCs w:val="20"/>
                <w:u w:val="single"/>
                <w:lang w:eastAsia="es-CO"/>
              </w:rPr>
            </w:pPr>
          </w:p>
        </w:tc>
        <w:tc>
          <w:tcPr>
            <w:tcW w:w="833" w:type="pct"/>
            <w:shd w:val="clear" w:color="auto" w:fill="auto"/>
            <w:noWrap/>
            <w:tcMar>
              <w:left w:w="28" w:type="dxa"/>
              <w:right w:w="28" w:type="dxa"/>
            </w:tcMar>
            <w:vAlign w:val="center"/>
          </w:tcPr>
          <w:p w14:paraId="4828B419" w14:textId="77777777" w:rsidR="003A0FF6" w:rsidRPr="001D6C9E" w:rsidRDefault="003A0FF6" w:rsidP="003A0FF6">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5C920529" w14:textId="77777777" w:rsidR="003A0FF6" w:rsidRPr="001D6C9E" w:rsidRDefault="003A0FF6" w:rsidP="003A0FF6">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68DCED2E" w14:textId="77777777" w:rsidR="003A0FF6" w:rsidRPr="001D6C9E" w:rsidRDefault="003A0FF6" w:rsidP="003A0FF6">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7E83DE24" w14:textId="77777777" w:rsidR="003A0FF6" w:rsidRPr="001D6C9E" w:rsidRDefault="003A0FF6" w:rsidP="003A0FF6">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23EE0284" w14:textId="77777777" w:rsidR="003A0FF6" w:rsidRPr="001D6C9E" w:rsidRDefault="003A0FF6" w:rsidP="003A0FF6">
            <w:pPr>
              <w:spacing w:after="0" w:line="240" w:lineRule="auto"/>
              <w:jc w:val="both"/>
              <w:rPr>
                <w:rFonts w:ascii="Arial" w:eastAsia="Times New Roman" w:hAnsi="Arial" w:cs="Arial"/>
                <w:color w:val="808080"/>
                <w:sz w:val="20"/>
                <w:szCs w:val="20"/>
                <w:lang w:eastAsia="es-CO"/>
              </w:rPr>
            </w:pPr>
          </w:p>
        </w:tc>
      </w:tr>
    </w:tbl>
    <w:p w14:paraId="369EEAF1" w14:textId="0209EE35" w:rsidR="003A0FF6" w:rsidRPr="00274DB3" w:rsidRDefault="003A0FF6" w:rsidP="000B247E">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PVCGF-04</w:t>
      </w:r>
      <w:r w:rsidR="00CE010D" w:rsidRPr="00274DB3">
        <w:rPr>
          <w:rFonts w:ascii="Arial" w:eastAsia="Times New Roman" w:hAnsi="Arial" w:cs="Arial"/>
          <w:sz w:val="16"/>
          <w:lang w:eastAsia="es-CO"/>
        </w:rPr>
        <w:t>-</w:t>
      </w:r>
      <w:r w:rsidR="00B03F1D" w:rsidRPr="00274DB3">
        <w:rPr>
          <w:rFonts w:ascii="Arial" w:eastAsia="Times New Roman" w:hAnsi="Arial" w:cs="Arial"/>
          <w:sz w:val="16"/>
          <w:lang w:eastAsia="es-CO"/>
        </w:rPr>
        <w:t xml:space="preserve">03 Proceso </w:t>
      </w:r>
      <w:r w:rsidR="00CE010D" w:rsidRPr="00274DB3">
        <w:rPr>
          <w:rFonts w:ascii="Arial" w:eastAsia="Times New Roman" w:hAnsi="Arial" w:cs="Arial"/>
          <w:sz w:val="16"/>
          <w:lang w:eastAsia="es-CO"/>
        </w:rPr>
        <w:t>Estados Financieros -</w:t>
      </w:r>
      <w:r w:rsidR="00B03F1D" w:rsidRPr="00274DB3">
        <w:rPr>
          <w:rFonts w:ascii="Arial" w:eastAsia="Times New Roman" w:hAnsi="Arial" w:cs="Arial"/>
          <w:sz w:val="16"/>
          <w:lang w:eastAsia="es-CO"/>
        </w:rPr>
        <w:t xml:space="preserve"> </w:t>
      </w:r>
      <w:r w:rsidR="00CE010D" w:rsidRPr="00274DB3">
        <w:rPr>
          <w:rFonts w:ascii="Arial" w:eastAsia="Times New Roman" w:hAnsi="Arial" w:cs="Arial"/>
          <w:sz w:val="16"/>
          <w:lang w:eastAsia="es-CO"/>
        </w:rPr>
        <w:t>Hoja Materialidad Estados financieros</w:t>
      </w:r>
    </w:p>
    <w:p w14:paraId="09A7E038" w14:textId="77777777" w:rsidR="003A0FF6" w:rsidRPr="00274DB3" w:rsidRDefault="003A0FF6" w:rsidP="003A0FF6">
      <w:pPr>
        <w:spacing w:after="0" w:line="240" w:lineRule="auto"/>
        <w:ind w:left="360"/>
        <w:jc w:val="both"/>
        <w:rPr>
          <w:rFonts w:ascii="Arial" w:eastAsia="Times New Roman" w:hAnsi="Arial" w:cs="Arial"/>
          <w:sz w:val="24"/>
          <w:szCs w:val="24"/>
          <w:lang w:eastAsia="es-CO"/>
        </w:rPr>
      </w:pPr>
    </w:p>
    <w:p w14:paraId="08516E75" w14:textId="5A1BEE6F" w:rsidR="003A0FF6" w:rsidRPr="00DC7B0F" w:rsidRDefault="003A0FF6" w:rsidP="00DC7B0F">
      <w:pPr>
        <w:pStyle w:val="Prrafodelista"/>
        <w:numPr>
          <w:ilvl w:val="3"/>
          <w:numId w:val="16"/>
        </w:numPr>
        <w:rPr>
          <w:rFonts w:cs="Arial"/>
          <w:bCs/>
        </w:rPr>
      </w:pPr>
      <w:r w:rsidRPr="00DC7B0F">
        <w:rPr>
          <w:rFonts w:cs="Arial"/>
          <w:bCs/>
        </w:rPr>
        <w:t>Muestra</w:t>
      </w:r>
    </w:p>
    <w:p w14:paraId="37073521" w14:textId="33EB0594" w:rsidR="003A0FF6" w:rsidRPr="00274DB3" w:rsidRDefault="003A0FF6" w:rsidP="003A0FF6">
      <w:pPr>
        <w:spacing w:after="0" w:line="240" w:lineRule="auto"/>
        <w:ind w:left="360"/>
        <w:jc w:val="both"/>
        <w:rPr>
          <w:rFonts w:ascii="Arial" w:eastAsia="Times New Roman" w:hAnsi="Arial" w:cs="Arial"/>
          <w:i/>
          <w:sz w:val="24"/>
          <w:szCs w:val="24"/>
          <w:lang w:eastAsia="es-CO"/>
        </w:rPr>
      </w:pPr>
    </w:p>
    <w:p w14:paraId="08EEB64A"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bookmarkStart w:id="5" w:name="_Hlk123052540"/>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p w14:paraId="48D3ECE4"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p>
    <w:p w14:paraId="0533CB46"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1. Participación porcentual.</w:t>
      </w:r>
    </w:p>
    <w:p w14:paraId="2F09EF88"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Variaciones más significativas.</w:t>
      </w:r>
    </w:p>
    <w:p w14:paraId="2B37099A"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lastRenderedPageBreak/>
        <w:t>3. Materialidad.</w:t>
      </w:r>
      <w:r w:rsidRPr="00274DB3">
        <w:rPr>
          <w:rFonts w:ascii="Arial" w:eastAsia="Times New Roman" w:hAnsi="Arial" w:cs="Arial"/>
          <w:bCs/>
          <w:i/>
          <w:color w:val="A6A6A6" w:themeColor="background1" w:themeShade="A6"/>
          <w:sz w:val="24"/>
          <w:szCs w:val="24"/>
          <w:highlight w:val="green"/>
          <w:lang w:eastAsia="es-CO"/>
        </w:rPr>
        <w:t xml:space="preserve"> </w:t>
      </w:r>
    </w:p>
    <w:bookmarkEnd w:id="5"/>
    <w:p w14:paraId="79782093"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Cs/>
          <w:color w:val="A6A6A6" w:themeColor="background1" w:themeShade="A6"/>
          <w:sz w:val="24"/>
          <w:szCs w:val="24"/>
          <w:lang w:eastAsia="es-CO"/>
        </w:rPr>
        <w:t>4</w:t>
      </w:r>
      <w:r w:rsidRPr="00274DB3">
        <w:rPr>
          <w:rFonts w:ascii="Arial" w:eastAsia="Times New Roman" w:hAnsi="Arial" w:cs="Arial"/>
          <w:i/>
          <w:color w:val="A6A6A6" w:themeColor="background1" w:themeShade="A6"/>
          <w:sz w:val="24"/>
          <w:szCs w:val="24"/>
          <w:lang w:eastAsia="es-CO"/>
        </w:rPr>
        <w:t>. A partir de los resultados de la aplicación de los criterios anteriores, se focalizarán las cuentas a auditar con base en el Formato PVCGF-15-11 Matriz de Riesgos y Controles.</w:t>
      </w:r>
    </w:p>
    <w:p w14:paraId="10869A1F" w14:textId="77777777" w:rsidR="004D70C9" w:rsidRPr="00274DB3" w:rsidRDefault="004D70C9" w:rsidP="004D70C9">
      <w:pPr>
        <w:spacing w:after="0" w:line="240" w:lineRule="auto"/>
        <w:ind w:hanging="207"/>
        <w:jc w:val="both"/>
        <w:rPr>
          <w:rFonts w:ascii="Arial" w:eastAsia="Times New Roman" w:hAnsi="Arial" w:cs="Arial"/>
          <w:i/>
          <w:color w:val="A6A6A6" w:themeColor="background1" w:themeShade="A6"/>
          <w:sz w:val="24"/>
          <w:szCs w:val="24"/>
          <w:lang w:eastAsia="es-CO"/>
        </w:rPr>
      </w:pPr>
    </w:p>
    <w:p w14:paraId="16D34E56"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43710020"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p>
    <w:p w14:paraId="611E9F05" w14:textId="77777777" w:rsidR="004D70C9" w:rsidRPr="00274DB3" w:rsidRDefault="004D70C9" w:rsidP="004D70C9">
      <w:pPr>
        <w:widowControl w:val="0"/>
        <w:numPr>
          <w:ilvl w:val="0"/>
          <w:numId w:val="2"/>
        </w:numPr>
        <w:autoSpaceDE w:val="0"/>
        <w:autoSpaceDN w:val="0"/>
        <w:spacing w:after="0" w:line="240" w:lineRule="auto"/>
        <w:ind w:left="426" w:hanging="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Formato PVCGF-15-10 Entendimiento del Sujeto de Vigilancia y Control Fiscal (Cuentas que presentaron hallazgos en la última auditoría de la Contraloría de Bogotá y Cuentas que presentaron observaciones en la última auditoría de la Oficina de Control Interno de la entidad.)</w:t>
      </w:r>
    </w:p>
    <w:p w14:paraId="6EC76306" w14:textId="77777777" w:rsidR="004D70C9" w:rsidRPr="00274DB3" w:rsidRDefault="004D70C9" w:rsidP="004D70C9">
      <w:pPr>
        <w:spacing w:after="0" w:line="240" w:lineRule="auto"/>
        <w:jc w:val="both"/>
        <w:rPr>
          <w:rFonts w:ascii="Arial" w:eastAsia="Times New Roman" w:hAnsi="Arial" w:cs="Arial"/>
          <w:i/>
          <w:color w:val="A6A6A6" w:themeColor="background1" w:themeShade="A6"/>
          <w:sz w:val="24"/>
          <w:szCs w:val="24"/>
          <w:lang w:eastAsia="es-CO"/>
        </w:rPr>
      </w:pPr>
    </w:p>
    <w:p w14:paraId="722EBFB5" w14:textId="77777777" w:rsidR="004D70C9" w:rsidRPr="00274DB3" w:rsidRDefault="004D70C9" w:rsidP="004D70C9">
      <w:pPr>
        <w:widowControl w:val="0"/>
        <w:numPr>
          <w:ilvl w:val="0"/>
          <w:numId w:val="2"/>
        </w:numPr>
        <w:autoSpaceDE w:val="0"/>
        <w:autoSpaceDN w:val="0"/>
        <w:spacing w:after="0" w:line="240" w:lineRule="auto"/>
        <w:ind w:left="426" w:hanging="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0D47720B" w14:textId="77777777" w:rsidR="004D70C9" w:rsidRPr="00274DB3" w:rsidRDefault="004D70C9" w:rsidP="003A0FF6">
      <w:pPr>
        <w:spacing w:after="0" w:line="240" w:lineRule="auto"/>
        <w:ind w:left="360"/>
        <w:jc w:val="both"/>
        <w:rPr>
          <w:rFonts w:ascii="Arial" w:eastAsia="Times New Roman" w:hAnsi="Arial" w:cs="Arial"/>
          <w:i/>
          <w:sz w:val="24"/>
          <w:szCs w:val="24"/>
          <w:lang w:eastAsia="es-CO"/>
        </w:rPr>
      </w:pPr>
    </w:p>
    <w:p w14:paraId="2A8DF66D"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Con base en los criterios anteriores, se efectuará la selección de la muestra de las cuentas y/o ciclos contables a auditar. </w:t>
      </w:r>
    </w:p>
    <w:p w14:paraId="2333795C" w14:textId="77777777" w:rsidR="003A0FF6" w:rsidRPr="00274DB3" w:rsidRDefault="003A0FF6" w:rsidP="003A0FF6">
      <w:pPr>
        <w:spacing w:after="0" w:line="240" w:lineRule="auto"/>
        <w:ind w:right="356"/>
        <w:jc w:val="both"/>
        <w:rPr>
          <w:rFonts w:ascii="Arial" w:eastAsia="Times New Roman" w:hAnsi="Arial" w:cs="Arial"/>
          <w:i/>
          <w:sz w:val="24"/>
          <w:szCs w:val="24"/>
          <w:lang w:eastAsia="es-CO"/>
        </w:rPr>
      </w:pPr>
    </w:p>
    <w:p w14:paraId="08C37606" w14:textId="307DCFCB" w:rsidR="003A0FF6" w:rsidRPr="00274DB3" w:rsidRDefault="003A0FF6" w:rsidP="001A079B">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1</w:t>
      </w:r>
      <w:r w:rsidRPr="00274DB3">
        <w:rPr>
          <w:rFonts w:ascii="Arial" w:eastAsia="Times New Roman" w:hAnsi="Arial" w:cs="Arial"/>
          <w:b/>
          <w:iCs/>
          <w:sz w:val="20"/>
          <w:lang w:eastAsia="es-CO"/>
        </w:rPr>
        <w:t xml:space="preserve">. Muestra Proceso </w:t>
      </w:r>
      <w:r w:rsidR="00C711F9" w:rsidRPr="00274DB3">
        <w:rPr>
          <w:rFonts w:ascii="Arial" w:eastAsia="Times New Roman" w:hAnsi="Arial" w:cs="Arial"/>
          <w:b/>
          <w:iCs/>
          <w:sz w:val="20"/>
          <w:lang w:eastAsia="es-CO"/>
        </w:rPr>
        <w:t>para</w:t>
      </w:r>
      <w:r w:rsidRPr="00274DB3">
        <w:rPr>
          <w:rFonts w:ascii="Arial" w:eastAsia="Times New Roman" w:hAnsi="Arial" w:cs="Arial"/>
          <w:b/>
          <w:iCs/>
          <w:sz w:val="20"/>
          <w:lang w:eastAsia="es-CO"/>
        </w:rPr>
        <w:t xml:space="preserve"> Estados Financieros</w:t>
      </w:r>
    </w:p>
    <w:p w14:paraId="4F2E1A16" w14:textId="77777777" w:rsidR="00334C03" w:rsidRPr="00274DB3" w:rsidRDefault="00334C03" w:rsidP="001A079B">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0"/>
        <w:gridCol w:w="777"/>
        <w:gridCol w:w="1331"/>
        <w:gridCol w:w="1301"/>
        <w:gridCol w:w="1335"/>
        <w:gridCol w:w="1367"/>
        <w:gridCol w:w="1517"/>
      </w:tblGrid>
      <w:tr w:rsidR="003A0FF6" w:rsidRPr="000B247E" w14:paraId="07FAD4F5" w14:textId="77777777" w:rsidTr="000B247E">
        <w:trPr>
          <w:trHeight w:val="345"/>
          <w:tblHeader/>
          <w:jc w:val="center"/>
        </w:trPr>
        <w:tc>
          <w:tcPr>
            <w:tcW w:w="680" w:type="pct"/>
            <w:shd w:val="clear" w:color="auto" w:fill="F2F2F2" w:themeFill="background1" w:themeFillShade="F2"/>
            <w:tcMar>
              <w:left w:w="28" w:type="dxa"/>
              <w:right w:w="28" w:type="dxa"/>
            </w:tcMar>
            <w:vAlign w:val="center"/>
          </w:tcPr>
          <w:p w14:paraId="4D936F1D"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Nombre cuenta</w:t>
            </w:r>
          </w:p>
        </w:tc>
        <w:tc>
          <w:tcPr>
            <w:tcW w:w="440" w:type="pct"/>
            <w:shd w:val="clear" w:color="auto" w:fill="F2F2F2" w:themeFill="background1" w:themeFillShade="F2"/>
            <w:tcMar>
              <w:left w:w="28" w:type="dxa"/>
              <w:right w:w="28" w:type="dxa"/>
            </w:tcMar>
            <w:vAlign w:val="center"/>
          </w:tcPr>
          <w:p w14:paraId="2C1A8873"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Saldo</w:t>
            </w:r>
          </w:p>
        </w:tc>
        <w:tc>
          <w:tcPr>
            <w:tcW w:w="754" w:type="pct"/>
            <w:shd w:val="clear" w:color="auto" w:fill="F2F2F2" w:themeFill="background1" w:themeFillShade="F2"/>
            <w:tcMar>
              <w:left w:w="28" w:type="dxa"/>
              <w:right w:w="28" w:type="dxa"/>
            </w:tcMar>
            <w:vAlign w:val="center"/>
          </w:tcPr>
          <w:p w14:paraId="10F1603F"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Justificación para su selección</w:t>
            </w:r>
          </w:p>
        </w:tc>
        <w:tc>
          <w:tcPr>
            <w:tcW w:w="737" w:type="pct"/>
            <w:shd w:val="clear" w:color="auto" w:fill="F2F2F2" w:themeFill="background1" w:themeFillShade="F2"/>
            <w:tcMar>
              <w:left w:w="28" w:type="dxa"/>
              <w:right w:w="28" w:type="dxa"/>
            </w:tcMar>
            <w:vAlign w:val="center"/>
          </w:tcPr>
          <w:p w14:paraId="17061AC5"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Auditor Responsable</w:t>
            </w:r>
          </w:p>
        </w:tc>
        <w:tc>
          <w:tcPr>
            <w:tcW w:w="756" w:type="pct"/>
            <w:shd w:val="clear" w:color="auto" w:fill="F2F2F2" w:themeFill="background1" w:themeFillShade="F2"/>
            <w:tcMar>
              <w:left w:w="28" w:type="dxa"/>
              <w:right w:w="28" w:type="dxa"/>
            </w:tcMar>
            <w:vAlign w:val="center"/>
          </w:tcPr>
          <w:p w14:paraId="603DAEC9"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inicio de la evaluación</w:t>
            </w:r>
          </w:p>
        </w:tc>
        <w:tc>
          <w:tcPr>
            <w:tcW w:w="774" w:type="pct"/>
            <w:shd w:val="clear" w:color="auto" w:fill="F2F2F2" w:themeFill="background1" w:themeFillShade="F2"/>
            <w:tcMar>
              <w:left w:w="28" w:type="dxa"/>
              <w:right w:w="28" w:type="dxa"/>
            </w:tcMar>
            <w:vAlign w:val="center"/>
          </w:tcPr>
          <w:p w14:paraId="39675034"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terminación de la evaluación</w:t>
            </w:r>
          </w:p>
        </w:tc>
        <w:tc>
          <w:tcPr>
            <w:tcW w:w="859" w:type="pct"/>
            <w:shd w:val="clear" w:color="auto" w:fill="F2F2F2" w:themeFill="background1" w:themeFillShade="F2"/>
            <w:tcMar>
              <w:left w:w="28" w:type="dxa"/>
              <w:right w:w="28" w:type="dxa"/>
            </w:tcMar>
            <w:vAlign w:val="center"/>
          </w:tcPr>
          <w:p w14:paraId="4B7CA60B" w14:textId="77777777" w:rsidR="003A0FF6" w:rsidRPr="000B247E" w:rsidRDefault="003A0FF6" w:rsidP="003A0FF6">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Seguimiento del Supervisor y/o líder (fecha y Responsable)</w:t>
            </w:r>
          </w:p>
        </w:tc>
      </w:tr>
      <w:tr w:rsidR="003A0FF6" w:rsidRPr="000B247E" w14:paraId="1AF2E62D" w14:textId="77777777" w:rsidTr="000B247E">
        <w:trPr>
          <w:trHeight w:val="230"/>
          <w:jc w:val="center"/>
        </w:trPr>
        <w:tc>
          <w:tcPr>
            <w:tcW w:w="680" w:type="pct"/>
            <w:shd w:val="clear" w:color="auto" w:fill="auto"/>
            <w:tcMar>
              <w:left w:w="28" w:type="dxa"/>
              <w:right w:w="28" w:type="dxa"/>
            </w:tcMar>
            <w:vAlign w:val="center"/>
          </w:tcPr>
          <w:p w14:paraId="3CC87021"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440" w:type="pct"/>
            <w:shd w:val="clear" w:color="auto" w:fill="auto"/>
            <w:tcMar>
              <w:left w:w="28" w:type="dxa"/>
              <w:right w:w="28" w:type="dxa"/>
            </w:tcMar>
            <w:vAlign w:val="center"/>
          </w:tcPr>
          <w:p w14:paraId="70827382"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754" w:type="pct"/>
            <w:shd w:val="clear" w:color="auto" w:fill="auto"/>
            <w:tcMar>
              <w:left w:w="28" w:type="dxa"/>
              <w:right w:w="28" w:type="dxa"/>
            </w:tcMar>
            <w:vAlign w:val="center"/>
          </w:tcPr>
          <w:p w14:paraId="5796340B"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737" w:type="pct"/>
            <w:shd w:val="clear" w:color="auto" w:fill="auto"/>
            <w:tcMar>
              <w:left w:w="28" w:type="dxa"/>
              <w:right w:w="28" w:type="dxa"/>
            </w:tcMar>
            <w:vAlign w:val="center"/>
          </w:tcPr>
          <w:p w14:paraId="3857608A"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756" w:type="pct"/>
            <w:shd w:val="clear" w:color="auto" w:fill="auto"/>
            <w:tcMar>
              <w:left w:w="28" w:type="dxa"/>
              <w:right w:w="28" w:type="dxa"/>
            </w:tcMar>
            <w:vAlign w:val="center"/>
          </w:tcPr>
          <w:p w14:paraId="0B1F601C"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774" w:type="pct"/>
            <w:shd w:val="clear" w:color="auto" w:fill="auto"/>
            <w:tcMar>
              <w:left w:w="28" w:type="dxa"/>
              <w:right w:w="28" w:type="dxa"/>
            </w:tcMar>
            <w:vAlign w:val="center"/>
          </w:tcPr>
          <w:p w14:paraId="4DB6BAB5"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c>
          <w:tcPr>
            <w:tcW w:w="859" w:type="pct"/>
            <w:shd w:val="clear" w:color="auto" w:fill="auto"/>
            <w:tcMar>
              <w:left w:w="28" w:type="dxa"/>
              <w:right w:w="28" w:type="dxa"/>
            </w:tcMar>
            <w:vAlign w:val="center"/>
          </w:tcPr>
          <w:p w14:paraId="762595DB" w14:textId="77777777" w:rsidR="003A0FF6" w:rsidRPr="000B247E" w:rsidRDefault="003A0FF6" w:rsidP="003A0FF6">
            <w:pPr>
              <w:spacing w:after="0" w:line="240" w:lineRule="auto"/>
              <w:jc w:val="both"/>
              <w:rPr>
                <w:rFonts w:ascii="Arial" w:eastAsia="Times New Roman" w:hAnsi="Arial" w:cs="Arial"/>
                <w:sz w:val="20"/>
                <w:szCs w:val="20"/>
                <w:lang w:eastAsia="es-CO"/>
              </w:rPr>
            </w:pPr>
          </w:p>
        </w:tc>
      </w:tr>
    </w:tbl>
    <w:p w14:paraId="73750A4F" w14:textId="77777777" w:rsidR="003A0FF6" w:rsidRPr="00274DB3" w:rsidRDefault="003A0FF6" w:rsidP="003A0FF6">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6C198137" w14:textId="77777777" w:rsidR="003A0FF6" w:rsidRPr="00274DB3" w:rsidRDefault="003A0FF6" w:rsidP="003A0FF6">
      <w:pPr>
        <w:spacing w:after="0" w:line="240" w:lineRule="auto"/>
        <w:jc w:val="both"/>
        <w:rPr>
          <w:rFonts w:ascii="Arial" w:eastAsia="Times New Roman" w:hAnsi="Arial" w:cs="Arial"/>
          <w:lang w:eastAsia="es-CO"/>
        </w:rPr>
      </w:pPr>
    </w:p>
    <w:p w14:paraId="297F1963" w14:textId="2A8776CD" w:rsidR="003A0FF6" w:rsidRPr="001D6C9E" w:rsidRDefault="003A0FF6" w:rsidP="001D6C9E">
      <w:pPr>
        <w:pStyle w:val="Prrafodelista"/>
        <w:numPr>
          <w:ilvl w:val="2"/>
          <w:numId w:val="16"/>
        </w:numPr>
        <w:rPr>
          <w:rFonts w:cs="Arial"/>
          <w:bCs/>
        </w:rPr>
      </w:pPr>
      <w:r w:rsidRPr="001D6C9E">
        <w:rPr>
          <w:rFonts w:cs="Arial"/>
          <w:bCs/>
        </w:rPr>
        <w:t>Proceso de Desempeño Financiero</w:t>
      </w:r>
    </w:p>
    <w:p w14:paraId="3CCDBEF2" w14:textId="77777777" w:rsidR="003A0561" w:rsidRPr="00274DB3" w:rsidRDefault="003A0561" w:rsidP="003A0FF6">
      <w:pPr>
        <w:spacing w:after="0" w:line="240" w:lineRule="auto"/>
        <w:jc w:val="both"/>
        <w:rPr>
          <w:rFonts w:ascii="Arial" w:eastAsia="Times New Roman" w:hAnsi="Arial" w:cs="Arial"/>
          <w:i/>
          <w:color w:val="A6A6A6" w:themeColor="background1" w:themeShade="A6"/>
          <w:sz w:val="24"/>
          <w:szCs w:val="24"/>
          <w:lang w:eastAsia="es-CO"/>
        </w:rPr>
      </w:pPr>
    </w:p>
    <w:p w14:paraId="1E2C8A46" w14:textId="189F92C1"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examen del desempeño financiero, se realizará de acuerdo con la naturaleza jurídica y objeto social del sujeto de control, para 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w:t>
      </w:r>
    </w:p>
    <w:p w14:paraId="2DC1608B"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6EA1886A" w14:textId="75A6B5A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Para la evaluación del proceso de desempeño financiero y con el propósito de definir los subprocesos objeto de evaluación, debe </w:t>
      </w:r>
      <w:r w:rsidR="00D87ECA" w:rsidRPr="00274DB3">
        <w:rPr>
          <w:rFonts w:ascii="Arial" w:eastAsia="Times New Roman" w:hAnsi="Arial" w:cs="Arial"/>
          <w:i/>
          <w:color w:val="A6A6A6" w:themeColor="background1" w:themeShade="A6"/>
          <w:sz w:val="24"/>
          <w:szCs w:val="24"/>
          <w:lang w:eastAsia="es-CO"/>
        </w:rPr>
        <w:t>i</w:t>
      </w:r>
      <w:r w:rsidRPr="00274DB3">
        <w:rPr>
          <w:rFonts w:ascii="Arial" w:eastAsia="Times New Roman" w:hAnsi="Arial" w:cs="Arial"/>
          <w:i/>
          <w:color w:val="A6A6A6" w:themeColor="background1" w:themeShade="A6"/>
          <w:sz w:val="24"/>
          <w:szCs w:val="24"/>
          <w:lang w:eastAsia="es-CO"/>
        </w:rPr>
        <w:t>dentificar la naturaleza jurídica, del sujeto de control, con el propósito de determinar la aplicación de los indicadores financieros, de acuerdo con la estructura financiera y operativa, así mismo, identificar si presenta manejo de deuda pública, cuenta con tesorería para la  administración de excedentes de liquidez y si tiene inversiones patrimoniales y accionarias.</w:t>
      </w:r>
    </w:p>
    <w:p w14:paraId="45FB3521"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51321F1C"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lastRenderedPageBreak/>
        <w:t>El universo se constituye a partir de los saldos de las cuentas presentadas en los Estados Financieros con corte a diciembre 31 de la vigencia evaluada frente al(os) anterior(es), y la información puesta a disposición por el sujeto de vigilancia y control fiscal relacionada con indicadores financieros, deuda pública e inversiones accionarias y patrimoniales y, en títulos valores, cuando aplique. El auditor determinará los subprocesos objeto a evaluar.</w:t>
      </w:r>
    </w:p>
    <w:p w14:paraId="0AE05323"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5AE210A6"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Los criterios de selección están justificados, en la necesidad de medir el desempeño financiero con la aplicación e interpretación de los resultados de los indicadores financieros y los demás subprocesos a evaluar, como, el comportamiento de la deuda externa, manejo de los excedentes financieros y comportamiento económico de las inversiones patrimoniales y accionarias.</w:t>
      </w:r>
    </w:p>
    <w:p w14:paraId="2DA58D38"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432759D0"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deberá definir los criterios de selección, tomando como mínimo:</w:t>
      </w:r>
    </w:p>
    <w:p w14:paraId="57AD4A71" w14:textId="77777777" w:rsidR="003A0FF6" w:rsidRPr="00274DB3" w:rsidRDefault="003A0FF6" w:rsidP="003A0FF6">
      <w:pPr>
        <w:tabs>
          <w:tab w:val="left" w:pos="2119"/>
        </w:tabs>
        <w:spacing w:after="0" w:line="240" w:lineRule="auto"/>
        <w:jc w:val="both"/>
        <w:rPr>
          <w:rFonts w:ascii="Arial" w:eastAsia="Times New Roman" w:hAnsi="Arial" w:cs="Arial"/>
          <w:i/>
          <w:color w:val="A6A6A6" w:themeColor="background1" w:themeShade="A6"/>
          <w:sz w:val="24"/>
          <w:szCs w:val="24"/>
          <w:lang w:eastAsia="es-CO"/>
        </w:rPr>
      </w:pPr>
    </w:p>
    <w:p w14:paraId="2E0DAEA3" w14:textId="77777777" w:rsidR="003A0FF6" w:rsidRPr="00274DB3" w:rsidRDefault="003A0FF6" w:rsidP="003A0FF6">
      <w:pPr>
        <w:widowControl w:val="0"/>
        <w:numPr>
          <w:ilvl w:val="0"/>
          <w:numId w:val="3"/>
        </w:numPr>
        <w:autoSpaceDE w:val="0"/>
        <w:autoSpaceDN w:val="0"/>
        <w:spacing w:after="0" w:line="240" w:lineRule="auto"/>
        <w:ind w:left="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Naturaleza jurídica, estructura operativa y financiera del sujeto de control.</w:t>
      </w:r>
    </w:p>
    <w:p w14:paraId="5DF17808" w14:textId="77777777" w:rsidR="003A0FF6" w:rsidRPr="00274DB3" w:rsidRDefault="003A0FF6" w:rsidP="003A0FF6">
      <w:pPr>
        <w:widowControl w:val="0"/>
        <w:numPr>
          <w:ilvl w:val="0"/>
          <w:numId w:val="3"/>
        </w:numPr>
        <w:autoSpaceDE w:val="0"/>
        <w:autoSpaceDN w:val="0"/>
        <w:spacing w:after="0" w:line="240" w:lineRule="auto"/>
        <w:ind w:left="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Cambios normativos, regulatorios, comportamiento de las variables macroeconómicas y comportamiento de cotización de la acción en el mercado bursátil, del periodo a evaluar. </w:t>
      </w:r>
    </w:p>
    <w:p w14:paraId="1396BC6D" w14:textId="77777777" w:rsidR="003A0FF6" w:rsidRPr="00274DB3" w:rsidRDefault="003A0FF6" w:rsidP="003A0FF6">
      <w:pPr>
        <w:widowControl w:val="0"/>
        <w:numPr>
          <w:ilvl w:val="0"/>
          <w:numId w:val="3"/>
        </w:numPr>
        <w:autoSpaceDE w:val="0"/>
        <w:autoSpaceDN w:val="0"/>
        <w:spacing w:after="0" w:line="240" w:lineRule="auto"/>
        <w:ind w:left="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Temas de impacto para el Distrito Capital y la ciudadanía.</w:t>
      </w:r>
    </w:p>
    <w:p w14:paraId="18C75C32" w14:textId="77777777" w:rsidR="003A0FF6" w:rsidRPr="00274DB3" w:rsidRDefault="003A0FF6" w:rsidP="003A0FF6">
      <w:pPr>
        <w:tabs>
          <w:tab w:val="left" w:pos="2119"/>
        </w:tabs>
        <w:spacing w:after="0" w:line="240" w:lineRule="auto"/>
        <w:jc w:val="both"/>
        <w:rPr>
          <w:rFonts w:ascii="Arial" w:eastAsia="Times New Roman" w:hAnsi="Arial" w:cs="Arial"/>
          <w:i/>
          <w:color w:val="A6A6A6" w:themeColor="background1" w:themeShade="A6"/>
          <w:sz w:val="24"/>
          <w:szCs w:val="24"/>
          <w:lang w:eastAsia="es-CO"/>
        </w:rPr>
      </w:pPr>
    </w:p>
    <w:p w14:paraId="33289F4A" w14:textId="3C2312AC" w:rsidR="003A0FF6" w:rsidRPr="00274DB3" w:rsidRDefault="003A0FF6" w:rsidP="003A0FF6">
      <w:pPr>
        <w:tabs>
          <w:tab w:val="left" w:pos="2119"/>
        </w:tabs>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28901246" w14:textId="77777777" w:rsidR="003A0561" w:rsidRPr="00274DB3" w:rsidRDefault="003A0561" w:rsidP="003A0FF6">
      <w:pPr>
        <w:tabs>
          <w:tab w:val="left" w:pos="2119"/>
        </w:tabs>
        <w:spacing w:after="0" w:line="240" w:lineRule="auto"/>
        <w:jc w:val="both"/>
        <w:rPr>
          <w:rFonts w:ascii="Arial" w:eastAsia="Times New Roman" w:hAnsi="Arial" w:cs="Arial"/>
          <w:i/>
          <w:color w:val="A6A6A6" w:themeColor="background1" w:themeShade="A6"/>
          <w:sz w:val="24"/>
          <w:szCs w:val="24"/>
          <w:lang w:eastAsia="es-CO"/>
        </w:rPr>
      </w:pPr>
    </w:p>
    <w:p w14:paraId="3873AB68" w14:textId="77777777" w:rsidR="003A0FF6" w:rsidRPr="00274DB3" w:rsidRDefault="003A0FF6" w:rsidP="003A0FF6">
      <w:pPr>
        <w:widowControl w:val="0"/>
        <w:numPr>
          <w:ilvl w:val="0"/>
          <w:numId w:val="4"/>
        </w:numPr>
        <w:autoSpaceDE w:val="0"/>
        <w:autoSpaceDN w:val="0"/>
        <w:spacing w:after="0" w:line="240" w:lineRule="auto"/>
        <w:ind w:left="426" w:hanging="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Formato PVCGF-15-10 Entendimiento del Sujeto de Vigilancia y Control Fiscal. (Diagnóstico del sector en que opera el negocio, Resultados del proceso, en auditorías anteriores e Informes de la oficina de control interno, pertinentes al tema financiero)</w:t>
      </w:r>
    </w:p>
    <w:p w14:paraId="4883803C" w14:textId="73812405" w:rsidR="003A0FF6" w:rsidRPr="00274DB3" w:rsidRDefault="003A0FF6" w:rsidP="003A0FF6">
      <w:pPr>
        <w:widowControl w:val="0"/>
        <w:numPr>
          <w:ilvl w:val="0"/>
          <w:numId w:val="4"/>
        </w:numPr>
        <w:autoSpaceDE w:val="0"/>
        <w:autoSpaceDN w:val="0"/>
        <w:spacing w:after="0" w:line="240" w:lineRule="auto"/>
        <w:ind w:left="426" w:hanging="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Aspectos relevantes, señalados en el </w:t>
      </w:r>
      <w:r w:rsidR="0000546B" w:rsidRPr="00274DB3">
        <w:rPr>
          <w:rFonts w:ascii="Arial" w:eastAsia="Times New Roman" w:hAnsi="Arial" w:cs="Arial"/>
          <w:i/>
          <w:color w:val="A6A6A6" w:themeColor="background1" w:themeShade="A6"/>
          <w:sz w:val="24"/>
          <w:szCs w:val="24"/>
          <w:lang w:eastAsia="es-CO"/>
        </w:rPr>
        <w:t>i</w:t>
      </w:r>
      <w:r w:rsidRPr="00274DB3">
        <w:rPr>
          <w:rFonts w:ascii="Arial" w:eastAsia="Times New Roman" w:hAnsi="Arial" w:cs="Arial"/>
          <w:i/>
          <w:color w:val="A6A6A6" w:themeColor="background1" w:themeShade="A6"/>
          <w:sz w:val="24"/>
          <w:szCs w:val="24"/>
          <w:lang w:eastAsia="es-CO"/>
        </w:rPr>
        <w:t xml:space="preserve">nforme de </w:t>
      </w:r>
      <w:r w:rsidR="0000546B" w:rsidRPr="00274DB3">
        <w:rPr>
          <w:rFonts w:ascii="Arial" w:eastAsia="Times New Roman" w:hAnsi="Arial" w:cs="Arial"/>
          <w:i/>
          <w:color w:val="A6A6A6" w:themeColor="background1" w:themeShade="A6"/>
          <w:sz w:val="24"/>
          <w:szCs w:val="24"/>
          <w:lang w:eastAsia="es-CO"/>
        </w:rPr>
        <w:t>gestión del sujeto de control de la</w:t>
      </w:r>
      <w:r w:rsidRPr="00274DB3">
        <w:rPr>
          <w:rFonts w:ascii="Arial" w:eastAsia="Times New Roman" w:hAnsi="Arial" w:cs="Arial"/>
          <w:i/>
          <w:color w:val="A6A6A6" w:themeColor="background1" w:themeShade="A6"/>
          <w:sz w:val="24"/>
          <w:szCs w:val="24"/>
          <w:lang w:eastAsia="es-CO"/>
        </w:rPr>
        <w:t xml:space="preserve"> vigencia a evaluar</w:t>
      </w:r>
      <w:r w:rsidR="0000546B" w:rsidRPr="00274DB3">
        <w:rPr>
          <w:rFonts w:ascii="Arial" w:eastAsia="Times New Roman" w:hAnsi="Arial" w:cs="Arial"/>
          <w:i/>
          <w:color w:val="A6A6A6" w:themeColor="background1" w:themeShade="A6"/>
          <w:sz w:val="24"/>
          <w:szCs w:val="24"/>
          <w:lang w:eastAsia="es-CO"/>
        </w:rPr>
        <w:t>.</w:t>
      </w:r>
    </w:p>
    <w:p w14:paraId="77DB5443" w14:textId="77777777" w:rsidR="003A0FF6" w:rsidRPr="00274DB3" w:rsidRDefault="003A0FF6" w:rsidP="003A0FF6">
      <w:pPr>
        <w:widowControl w:val="0"/>
        <w:numPr>
          <w:ilvl w:val="0"/>
          <w:numId w:val="4"/>
        </w:numPr>
        <w:autoSpaceDE w:val="0"/>
        <w:autoSpaceDN w:val="0"/>
        <w:spacing w:after="0" w:line="240" w:lineRule="auto"/>
        <w:ind w:left="426" w:hanging="426"/>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343C7FB5" w14:textId="77777777" w:rsidR="003A0FF6" w:rsidRPr="00274DB3" w:rsidRDefault="003A0FF6" w:rsidP="003A0FF6">
      <w:pPr>
        <w:tabs>
          <w:tab w:val="left" w:pos="2119"/>
        </w:tabs>
        <w:spacing w:after="0" w:line="240" w:lineRule="auto"/>
        <w:ind w:left="360"/>
        <w:jc w:val="both"/>
        <w:rPr>
          <w:rFonts w:ascii="Arial" w:eastAsia="Times New Roman" w:hAnsi="Arial" w:cs="Arial"/>
          <w:i/>
          <w:color w:val="A6A6A6" w:themeColor="background1" w:themeShade="A6"/>
          <w:sz w:val="24"/>
          <w:szCs w:val="24"/>
          <w:lang w:eastAsia="es-CO"/>
        </w:rPr>
      </w:pPr>
    </w:p>
    <w:p w14:paraId="0FFC15DA" w14:textId="2D529F7A" w:rsidR="003A0FF6" w:rsidRPr="00A81FDE" w:rsidRDefault="003A0FF6" w:rsidP="00A81FDE">
      <w:pPr>
        <w:pStyle w:val="Prrafodelista"/>
        <w:numPr>
          <w:ilvl w:val="3"/>
          <w:numId w:val="16"/>
        </w:numPr>
        <w:rPr>
          <w:rFonts w:cs="Arial"/>
          <w:bCs/>
        </w:rPr>
      </w:pPr>
      <w:r w:rsidRPr="00A81FDE">
        <w:rPr>
          <w:rFonts w:cs="Arial"/>
          <w:bCs/>
        </w:rPr>
        <w:t>Muestra</w:t>
      </w:r>
    </w:p>
    <w:p w14:paraId="6877BE8F" w14:textId="77777777" w:rsidR="001A079B" w:rsidRPr="00274DB3" w:rsidRDefault="001A079B" w:rsidP="003A0FF6">
      <w:pPr>
        <w:spacing w:after="0" w:line="240" w:lineRule="auto"/>
        <w:rPr>
          <w:rFonts w:ascii="Arial" w:eastAsia="Times New Roman" w:hAnsi="Arial" w:cs="Arial"/>
          <w:bCs/>
          <w:sz w:val="24"/>
          <w:szCs w:val="24"/>
          <w:lang w:eastAsia="es-CO"/>
        </w:rPr>
      </w:pPr>
    </w:p>
    <w:p w14:paraId="54DF1087" w14:textId="33B9A836"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Seleccione los indicadores de conformidad con la actividad del sujeto de control, </w:t>
      </w:r>
      <w:r w:rsidR="0000546B" w:rsidRPr="00274DB3">
        <w:rPr>
          <w:rFonts w:ascii="Arial" w:eastAsia="Times New Roman" w:hAnsi="Arial" w:cs="Arial"/>
          <w:i/>
          <w:color w:val="A6A6A6" w:themeColor="background1" w:themeShade="A6"/>
          <w:sz w:val="24"/>
          <w:szCs w:val="24"/>
          <w:lang w:eastAsia="es-CO"/>
        </w:rPr>
        <w:t xml:space="preserve">que le </w:t>
      </w:r>
      <w:r w:rsidRPr="00274DB3">
        <w:rPr>
          <w:rFonts w:ascii="Arial" w:eastAsia="Times New Roman" w:hAnsi="Arial" w:cs="Arial"/>
          <w:i/>
          <w:color w:val="A6A6A6" w:themeColor="background1" w:themeShade="A6"/>
          <w:sz w:val="24"/>
          <w:szCs w:val="24"/>
          <w:lang w:eastAsia="es-CO"/>
        </w:rPr>
        <w:t>sea aplicable a partir de los estados financieros, de acuerdo con lo</w:t>
      </w:r>
      <w:r w:rsidR="0000546B" w:rsidRPr="00274DB3">
        <w:rPr>
          <w:rFonts w:ascii="Arial" w:eastAsia="Times New Roman" w:hAnsi="Arial" w:cs="Arial"/>
          <w:i/>
          <w:color w:val="A6A6A6" w:themeColor="background1" w:themeShade="A6"/>
          <w:sz w:val="24"/>
          <w:szCs w:val="24"/>
          <w:lang w:eastAsia="es-CO"/>
        </w:rPr>
        <w:t xml:space="preserve"> descrito </w:t>
      </w:r>
      <w:r w:rsidRPr="00274DB3">
        <w:rPr>
          <w:rFonts w:ascii="Arial" w:eastAsia="Times New Roman" w:hAnsi="Arial" w:cs="Arial"/>
          <w:i/>
          <w:color w:val="A6A6A6" w:themeColor="background1" w:themeShade="A6"/>
          <w:sz w:val="24"/>
          <w:szCs w:val="24"/>
          <w:lang w:eastAsia="es-CO"/>
        </w:rPr>
        <w:t xml:space="preserve">en la </w:t>
      </w:r>
      <w:r w:rsidR="0000546B" w:rsidRPr="00274DB3">
        <w:rPr>
          <w:rFonts w:ascii="Arial" w:eastAsia="Times New Roman" w:hAnsi="Arial" w:cs="Arial"/>
          <w:i/>
          <w:color w:val="A6A6A6" w:themeColor="background1" w:themeShade="A6"/>
          <w:sz w:val="24"/>
          <w:szCs w:val="24"/>
          <w:lang w:eastAsia="es-CO"/>
        </w:rPr>
        <w:t>Guía para evaluar el desempeño financiero</w:t>
      </w:r>
      <w:r w:rsidRPr="00274DB3">
        <w:rPr>
          <w:rFonts w:ascii="Arial" w:eastAsia="Times New Roman" w:hAnsi="Arial" w:cs="Arial"/>
          <w:i/>
          <w:color w:val="A6A6A6" w:themeColor="background1" w:themeShade="A6"/>
          <w:sz w:val="24"/>
          <w:szCs w:val="24"/>
          <w:lang w:eastAsia="es-CO"/>
        </w:rPr>
        <w:t xml:space="preserve">, </w:t>
      </w:r>
      <w:bookmarkStart w:id="6" w:name="_Hlk120869935"/>
      <w:r w:rsidRPr="00274DB3">
        <w:rPr>
          <w:rFonts w:ascii="Arial" w:eastAsia="Times New Roman" w:hAnsi="Arial" w:cs="Arial"/>
          <w:i/>
          <w:color w:val="A6A6A6" w:themeColor="background1" w:themeShade="A6"/>
          <w:sz w:val="24"/>
          <w:szCs w:val="24"/>
          <w:lang w:eastAsia="es-CO"/>
        </w:rPr>
        <w:t>PVCGF-</w:t>
      </w:r>
      <w:r w:rsidR="0000546B" w:rsidRPr="00274DB3">
        <w:rPr>
          <w:rFonts w:ascii="Arial" w:eastAsia="Times New Roman" w:hAnsi="Arial" w:cs="Arial"/>
          <w:i/>
          <w:color w:val="A6A6A6" w:themeColor="background1" w:themeShade="A6"/>
          <w:sz w:val="24"/>
          <w:szCs w:val="24"/>
          <w:lang w:eastAsia="es-CO"/>
        </w:rPr>
        <w:t>04-</w:t>
      </w:r>
      <w:r w:rsidR="003A0561" w:rsidRPr="00274DB3">
        <w:rPr>
          <w:rFonts w:ascii="Arial" w:eastAsia="Times New Roman" w:hAnsi="Arial" w:cs="Arial"/>
          <w:i/>
          <w:color w:val="A6A6A6" w:themeColor="background1" w:themeShade="A6"/>
          <w:sz w:val="24"/>
          <w:szCs w:val="24"/>
          <w:lang w:eastAsia="es-CO"/>
        </w:rPr>
        <w:t>05</w:t>
      </w:r>
      <w:bookmarkEnd w:id="6"/>
      <w:r w:rsidR="00CE5C24" w:rsidRPr="00274DB3">
        <w:rPr>
          <w:rFonts w:ascii="Arial" w:eastAsia="Times New Roman" w:hAnsi="Arial" w:cs="Arial"/>
          <w:i/>
          <w:color w:val="A6A6A6" w:themeColor="background1" w:themeShade="A6"/>
          <w:sz w:val="24"/>
          <w:szCs w:val="24"/>
          <w:lang w:eastAsia="es-CO"/>
        </w:rPr>
        <w:t xml:space="preserve"> y el formato PVCGF-04-</w:t>
      </w:r>
      <w:r w:rsidR="003A0561" w:rsidRPr="00274DB3">
        <w:rPr>
          <w:rFonts w:ascii="Arial" w:eastAsia="Times New Roman" w:hAnsi="Arial" w:cs="Arial"/>
          <w:i/>
          <w:color w:val="A6A6A6" w:themeColor="background1" w:themeShade="A6"/>
          <w:sz w:val="24"/>
          <w:szCs w:val="24"/>
          <w:lang w:eastAsia="es-CO"/>
        </w:rPr>
        <w:t>04</w:t>
      </w:r>
      <w:r w:rsidR="00CE5C24" w:rsidRPr="00274DB3">
        <w:rPr>
          <w:rFonts w:ascii="Arial" w:eastAsia="Times New Roman" w:hAnsi="Arial" w:cs="Arial"/>
          <w:i/>
          <w:color w:val="A6A6A6" w:themeColor="background1" w:themeShade="A6"/>
          <w:sz w:val="24"/>
          <w:szCs w:val="24"/>
          <w:lang w:eastAsia="es-CO"/>
        </w:rPr>
        <w:t xml:space="preserve"> </w:t>
      </w:r>
      <w:r w:rsidR="003A0561" w:rsidRPr="00274DB3">
        <w:rPr>
          <w:rFonts w:ascii="Arial" w:eastAsia="Times New Roman" w:hAnsi="Arial" w:cs="Arial"/>
          <w:i/>
          <w:color w:val="A6A6A6" w:themeColor="background1" w:themeShade="A6"/>
          <w:sz w:val="24"/>
          <w:szCs w:val="24"/>
          <w:lang w:eastAsia="es-CO"/>
        </w:rPr>
        <w:t>Proceso Desempeño Financiero</w:t>
      </w:r>
      <w:r w:rsidR="00CE5C24" w:rsidRPr="00274DB3">
        <w:rPr>
          <w:rFonts w:ascii="Arial" w:eastAsia="Times New Roman" w:hAnsi="Arial" w:cs="Arial"/>
          <w:i/>
          <w:color w:val="A6A6A6" w:themeColor="background1" w:themeShade="A6"/>
          <w:sz w:val="24"/>
          <w:szCs w:val="24"/>
          <w:lang w:eastAsia="es-CO"/>
        </w:rPr>
        <w:t>.</w:t>
      </w:r>
    </w:p>
    <w:p w14:paraId="40EB1C95" w14:textId="73D09667" w:rsidR="001A079B" w:rsidRDefault="001A079B" w:rsidP="003A0FF6">
      <w:pPr>
        <w:spacing w:after="0" w:line="240" w:lineRule="auto"/>
        <w:jc w:val="both"/>
        <w:rPr>
          <w:rFonts w:ascii="Arial" w:eastAsia="Times New Roman" w:hAnsi="Arial" w:cs="Arial"/>
          <w:i/>
          <w:sz w:val="24"/>
          <w:szCs w:val="24"/>
          <w:lang w:eastAsia="es-CO"/>
        </w:rPr>
      </w:pPr>
    </w:p>
    <w:p w14:paraId="2426F245" w14:textId="0528F67F" w:rsidR="00A81FDE" w:rsidRDefault="00A81FDE" w:rsidP="003A0FF6">
      <w:pPr>
        <w:spacing w:after="0" w:line="240" w:lineRule="auto"/>
        <w:jc w:val="both"/>
        <w:rPr>
          <w:rFonts w:ascii="Arial" w:eastAsia="Times New Roman" w:hAnsi="Arial" w:cs="Arial"/>
          <w:i/>
          <w:sz w:val="24"/>
          <w:szCs w:val="24"/>
          <w:lang w:eastAsia="es-CO"/>
        </w:rPr>
      </w:pPr>
    </w:p>
    <w:p w14:paraId="0F8506CF" w14:textId="7D62EE2A" w:rsidR="00A81FDE" w:rsidRDefault="00A81FDE" w:rsidP="003A0FF6">
      <w:pPr>
        <w:spacing w:after="0" w:line="240" w:lineRule="auto"/>
        <w:jc w:val="both"/>
        <w:rPr>
          <w:rFonts w:ascii="Arial" w:eastAsia="Times New Roman" w:hAnsi="Arial" w:cs="Arial"/>
          <w:i/>
          <w:sz w:val="24"/>
          <w:szCs w:val="24"/>
          <w:lang w:eastAsia="es-CO"/>
        </w:rPr>
      </w:pPr>
    </w:p>
    <w:p w14:paraId="5757BF96" w14:textId="5C5DC0EC" w:rsidR="00A81FDE" w:rsidRDefault="00A81FDE" w:rsidP="003A0FF6">
      <w:pPr>
        <w:spacing w:after="0" w:line="240" w:lineRule="auto"/>
        <w:jc w:val="both"/>
        <w:rPr>
          <w:rFonts w:ascii="Arial" w:eastAsia="Times New Roman" w:hAnsi="Arial" w:cs="Arial"/>
          <w:i/>
          <w:sz w:val="24"/>
          <w:szCs w:val="24"/>
          <w:lang w:eastAsia="es-CO"/>
        </w:rPr>
      </w:pPr>
    </w:p>
    <w:p w14:paraId="13BEF900" w14:textId="2063319F" w:rsidR="00A81FDE" w:rsidRDefault="00A81FDE" w:rsidP="003A0FF6">
      <w:pPr>
        <w:spacing w:after="0" w:line="240" w:lineRule="auto"/>
        <w:jc w:val="both"/>
        <w:rPr>
          <w:rFonts w:ascii="Arial" w:eastAsia="Times New Roman" w:hAnsi="Arial" w:cs="Arial"/>
          <w:i/>
          <w:sz w:val="24"/>
          <w:szCs w:val="24"/>
          <w:lang w:eastAsia="es-CO"/>
        </w:rPr>
      </w:pPr>
    </w:p>
    <w:p w14:paraId="18735238" w14:textId="77777777" w:rsidR="00A81FDE" w:rsidRPr="00274DB3" w:rsidRDefault="00A81FDE" w:rsidP="003A0FF6">
      <w:pPr>
        <w:spacing w:after="0" w:line="240" w:lineRule="auto"/>
        <w:jc w:val="both"/>
        <w:rPr>
          <w:rFonts w:ascii="Arial" w:eastAsia="Times New Roman" w:hAnsi="Arial" w:cs="Arial"/>
          <w:i/>
          <w:sz w:val="24"/>
          <w:szCs w:val="24"/>
          <w:lang w:eastAsia="es-CO"/>
        </w:rPr>
      </w:pPr>
    </w:p>
    <w:p w14:paraId="24E45852" w14:textId="4B29EA5F" w:rsidR="003A0FF6" w:rsidRPr="00274DB3" w:rsidRDefault="003A0FF6" w:rsidP="001A079B">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2</w:t>
      </w:r>
      <w:r w:rsidRPr="00274DB3">
        <w:rPr>
          <w:rFonts w:ascii="Arial" w:eastAsia="Times New Roman" w:hAnsi="Arial" w:cs="Arial"/>
          <w:b/>
          <w:iCs/>
          <w:sz w:val="20"/>
          <w:lang w:eastAsia="es-CO"/>
        </w:rPr>
        <w:t>. Muestra Proceso de Desempeño Financiero</w:t>
      </w:r>
    </w:p>
    <w:p w14:paraId="6FC179FD" w14:textId="77777777" w:rsidR="00334C03" w:rsidRPr="00274DB3" w:rsidRDefault="00334C03" w:rsidP="001A079B">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85"/>
        <w:gridCol w:w="1993"/>
        <w:gridCol w:w="984"/>
        <w:gridCol w:w="997"/>
        <w:gridCol w:w="1043"/>
        <w:gridCol w:w="1311"/>
        <w:gridCol w:w="1115"/>
      </w:tblGrid>
      <w:tr w:rsidR="003A0FF6" w:rsidRPr="00A81FDE" w14:paraId="4D098398" w14:textId="77777777" w:rsidTr="00A81FDE">
        <w:trPr>
          <w:cantSplit/>
          <w:trHeight w:val="2291"/>
          <w:tblHeader/>
          <w:jc w:val="center"/>
        </w:trPr>
        <w:tc>
          <w:tcPr>
            <w:tcW w:w="717" w:type="pct"/>
            <w:shd w:val="clear" w:color="auto" w:fill="F2F2F2" w:themeFill="background1" w:themeFillShade="F2"/>
            <w:tcMar>
              <w:left w:w="28" w:type="dxa"/>
              <w:right w:w="28" w:type="dxa"/>
            </w:tcMar>
            <w:textDirection w:val="btLr"/>
            <w:vAlign w:val="center"/>
          </w:tcPr>
          <w:p w14:paraId="671D1794" w14:textId="77777777" w:rsidR="003A0FF6" w:rsidRPr="00A81FDE" w:rsidRDefault="003A0FF6" w:rsidP="00A81FDE">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Subproceso / Actividad</w:t>
            </w:r>
          </w:p>
        </w:tc>
        <w:tc>
          <w:tcPr>
            <w:tcW w:w="939" w:type="pct"/>
            <w:shd w:val="clear" w:color="auto" w:fill="F2F2F2" w:themeFill="background1" w:themeFillShade="F2"/>
            <w:tcMar>
              <w:left w:w="28" w:type="dxa"/>
              <w:right w:w="28" w:type="dxa"/>
            </w:tcMar>
            <w:textDirection w:val="btLr"/>
            <w:vAlign w:val="center"/>
          </w:tcPr>
          <w:p w14:paraId="621E8824" w14:textId="77777777" w:rsidR="003A0FF6" w:rsidRPr="00A81FDE" w:rsidRDefault="003A0FF6" w:rsidP="00A81FDE">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Indicador</w:t>
            </w:r>
          </w:p>
        </w:tc>
        <w:tc>
          <w:tcPr>
            <w:tcW w:w="609" w:type="pct"/>
            <w:shd w:val="clear" w:color="auto" w:fill="F2F2F2" w:themeFill="background1" w:themeFillShade="F2"/>
            <w:tcMar>
              <w:left w:w="28" w:type="dxa"/>
              <w:right w:w="28" w:type="dxa"/>
            </w:tcMar>
            <w:textDirection w:val="btLr"/>
            <w:vAlign w:val="center"/>
          </w:tcPr>
          <w:p w14:paraId="4859C530" w14:textId="77777777" w:rsidR="003A0FF6" w:rsidRPr="00A81FDE" w:rsidRDefault="003A0FF6" w:rsidP="00A81FDE">
            <w:pPr>
              <w:spacing w:after="0" w:line="240" w:lineRule="auto"/>
              <w:ind w:left="14"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Justificación</w:t>
            </w:r>
          </w:p>
        </w:tc>
        <w:tc>
          <w:tcPr>
            <w:tcW w:w="616" w:type="pct"/>
            <w:shd w:val="clear" w:color="auto" w:fill="F2F2F2" w:themeFill="background1" w:themeFillShade="F2"/>
            <w:tcMar>
              <w:left w:w="28" w:type="dxa"/>
              <w:right w:w="28" w:type="dxa"/>
            </w:tcMar>
            <w:textDirection w:val="btLr"/>
            <w:vAlign w:val="center"/>
          </w:tcPr>
          <w:p w14:paraId="36EEA2CC" w14:textId="77777777" w:rsidR="003A0FF6" w:rsidRPr="00A81FDE" w:rsidRDefault="003A0FF6" w:rsidP="00A81FDE">
            <w:pPr>
              <w:spacing w:after="0" w:line="240" w:lineRule="auto"/>
              <w:ind w:left="7"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Auditor Responsable</w:t>
            </w:r>
          </w:p>
        </w:tc>
        <w:tc>
          <w:tcPr>
            <w:tcW w:w="642" w:type="pct"/>
            <w:shd w:val="clear" w:color="auto" w:fill="F2F2F2" w:themeFill="background1" w:themeFillShade="F2"/>
            <w:tcMar>
              <w:left w:w="28" w:type="dxa"/>
              <w:right w:w="28" w:type="dxa"/>
            </w:tcMar>
            <w:textDirection w:val="btLr"/>
            <w:vAlign w:val="center"/>
          </w:tcPr>
          <w:p w14:paraId="7BE83636" w14:textId="77777777" w:rsidR="003A0FF6" w:rsidRPr="00A81FDE" w:rsidRDefault="003A0FF6" w:rsidP="00FD55C1">
            <w:pPr>
              <w:spacing w:after="0" w:line="240" w:lineRule="auto"/>
              <w:ind w:left="22" w:right="129"/>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inicio de la evaluación</w:t>
            </w:r>
          </w:p>
        </w:tc>
        <w:tc>
          <w:tcPr>
            <w:tcW w:w="794" w:type="pct"/>
            <w:shd w:val="clear" w:color="auto" w:fill="F2F2F2" w:themeFill="background1" w:themeFillShade="F2"/>
            <w:tcMar>
              <w:left w:w="28" w:type="dxa"/>
              <w:right w:w="28" w:type="dxa"/>
            </w:tcMar>
            <w:textDirection w:val="btLr"/>
            <w:vAlign w:val="center"/>
          </w:tcPr>
          <w:p w14:paraId="1674A81C" w14:textId="77777777" w:rsidR="003A0FF6" w:rsidRPr="00A81FDE" w:rsidRDefault="003A0FF6" w:rsidP="00FD55C1">
            <w:pPr>
              <w:spacing w:after="0" w:line="240" w:lineRule="auto"/>
              <w:ind w:left="137" w:right="337"/>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terminación</w:t>
            </w:r>
          </w:p>
          <w:p w14:paraId="146202A1" w14:textId="77777777" w:rsidR="003A0FF6" w:rsidRPr="00A81FDE" w:rsidRDefault="003A0FF6" w:rsidP="00A81FDE">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de la evaluación</w:t>
            </w:r>
          </w:p>
        </w:tc>
        <w:tc>
          <w:tcPr>
            <w:tcW w:w="684" w:type="pct"/>
            <w:shd w:val="clear" w:color="auto" w:fill="F2F2F2" w:themeFill="background1" w:themeFillShade="F2"/>
            <w:tcMar>
              <w:left w:w="28" w:type="dxa"/>
              <w:right w:w="28" w:type="dxa"/>
            </w:tcMar>
            <w:textDirection w:val="btLr"/>
            <w:vAlign w:val="center"/>
          </w:tcPr>
          <w:p w14:paraId="0F0BA6C5" w14:textId="77777777" w:rsidR="003A0FF6" w:rsidRPr="00A81FDE" w:rsidRDefault="003A0FF6" w:rsidP="00FD55C1">
            <w:pPr>
              <w:spacing w:after="0" w:line="240" w:lineRule="auto"/>
              <w:ind w:right="84" w:hanging="4"/>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Seguimiento del Supervisor y/o Auditor Líder (fecha y Responsable)</w:t>
            </w:r>
          </w:p>
        </w:tc>
      </w:tr>
      <w:tr w:rsidR="003A0FF6" w:rsidRPr="00A81FDE" w14:paraId="19A96153" w14:textId="77777777" w:rsidTr="00A81FDE">
        <w:trPr>
          <w:trHeight w:val="20"/>
          <w:jc w:val="center"/>
        </w:trPr>
        <w:tc>
          <w:tcPr>
            <w:tcW w:w="717" w:type="pct"/>
            <w:shd w:val="clear" w:color="auto" w:fill="auto"/>
            <w:tcMar>
              <w:left w:w="28" w:type="dxa"/>
              <w:right w:w="28" w:type="dxa"/>
            </w:tcMar>
            <w:vAlign w:val="center"/>
          </w:tcPr>
          <w:p w14:paraId="010A489F" w14:textId="77777777" w:rsidR="003A0FF6" w:rsidRPr="00A81FDE" w:rsidRDefault="003A0FF6" w:rsidP="00A81FDE">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Indicadores Financieros</w:t>
            </w:r>
          </w:p>
        </w:tc>
        <w:tc>
          <w:tcPr>
            <w:tcW w:w="939" w:type="pct"/>
            <w:shd w:val="clear" w:color="auto" w:fill="auto"/>
            <w:tcMar>
              <w:left w:w="28" w:type="dxa"/>
              <w:right w:w="28" w:type="dxa"/>
            </w:tcMar>
            <w:vAlign w:val="center"/>
          </w:tcPr>
          <w:p w14:paraId="4CAE496C" w14:textId="79B638D6" w:rsidR="00CE5C24" w:rsidRPr="00B26DEF" w:rsidRDefault="009E0B1D" w:rsidP="00B26DEF">
            <w:pPr>
              <w:pStyle w:val="Prrafodelista"/>
              <w:numPr>
                <w:ilvl w:val="0"/>
                <w:numId w:val="19"/>
              </w:numPr>
              <w:rPr>
                <w:rFonts w:cs="Arial"/>
                <w:sz w:val="20"/>
                <w:szCs w:val="20"/>
              </w:rPr>
            </w:pPr>
            <w:r w:rsidRPr="00B26DEF">
              <w:rPr>
                <w:rFonts w:cs="Arial"/>
                <w:sz w:val="20"/>
                <w:szCs w:val="20"/>
              </w:rPr>
              <w:t>Liquidez</w:t>
            </w:r>
            <w:r w:rsidR="003A0FF6" w:rsidRPr="00B26DEF">
              <w:rPr>
                <w:rFonts w:cs="Arial"/>
                <w:sz w:val="20"/>
                <w:szCs w:val="20"/>
              </w:rPr>
              <w:t>,</w:t>
            </w:r>
          </w:p>
          <w:p w14:paraId="1ADF49E3" w14:textId="098EC587" w:rsidR="00CE5C24" w:rsidRPr="00B26DEF" w:rsidRDefault="009E0B1D" w:rsidP="00B26DEF">
            <w:pPr>
              <w:pStyle w:val="Prrafodelista"/>
              <w:numPr>
                <w:ilvl w:val="0"/>
                <w:numId w:val="19"/>
              </w:numPr>
              <w:rPr>
                <w:rFonts w:cs="Arial"/>
                <w:sz w:val="20"/>
                <w:szCs w:val="20"/>
              </w:rPr>
            </w:pPr>
            <w:r w:rsidRPr="00B26DEF">
              <w:rPr>
                <w:rFonts w:cs="Arial"/>
                <w:sz w:val="20"/>
                <w:szCs w:val="20"/>
              </w:rPr>
              <w:t>Endeudamiento</w:t>
            </w:r>
            <w:r w:rsidR="003A0FF6" w:rsidRPr="00B26DEF">
              <w:rPr>
                <w:rFonts w:cs="Arial"/>
                <w:sz w:val="20"/>
                <w:szCs w:val="20"/>
              </w:rPr>
              <w:t>,</w:t>
            </w:r>
          </w:p>
          <w:p w14:paraId="21485EA5" w14:textId="111DA546" w:rsidR="00CE5C24" w:rsidRPr="00B26DEF" w:rsidRDefault="009E0B1D" w:rsidP="00B26DEF">
            <w:pPr>
              <w:pStyle w:val="Prrafodelista"/>
              <w:numPr>
                <w:ilvl w:val="0"/>
                <w:numId w:val="19"/>
              </w:numPr>
              <w:rPr>
                <w:rFonts w:cs="Arial"/>
                <w:sz w:val="20"/>
                <w:szCs w:val="20"/>
              </w:rPr>
            </w:pPr>
            <w:r w:rsidRPr="00B26DEF">
              <w:rPr>
                <w:rFonts w:cs="Arial"/>
                <w:sz w:val="20"/>
                <w:szCs w:val="20"/>
              </w:rPr>
              <w:t>Rendimiento</w:t>
            </w:r>
          </w:p>
          <w:p w14:paraId="0290AC8B" w14:textId="54F58EDF" w:rsidR="003A0FF6" w:rsidRPr="00B26DEF" w:rsidRDefault="009E0B1D" w:rsidP="00B26DEF">
            <w:pPr>
              <w:pStyle w:val="Prrafodelista"/>
              <w:numPr>
                <w:ilvl w:val="0"/>
                <w:numId w:val="19"/>
              </w:numPr>
              <w:rPr>
                <w:rFonts w:cs="Arial"/>
                <w:sz w:val="20"/>
                <w:szCs w:val="20"/>
              </w:rPr>
            </w:pPr>
            <w:r w:rsidRPr="00B26DEF">
              <w:rPr>
                <w:rFonts w:cs="Arial"/>
                <w:sz w:val="20"/>
                <w:szCs w:val="20"/>
              </w:rPr>
              <w:t>Actividad</w:t>
            </w:r>
            <w:r w:rsidR="003A0FF6" w:rsidRPr="00B26DEF">
              <w:rPr>
                <w:rFonts w:cs="Arial"/>
                <w:sz w:val="20"/>
                <w:szCs w:val="20"/>
              </w:rPr>
              <w:t>.</w:t>
            </w:r>
          </w:p>
        </w:tc>
        <w:tc>
          <w:tcPr>
            <w:tcW w:w="609" w:type="pct"/>
            <w:tcMar>
              <w:left w:w="28" w:type="dxa"/>
              <w:right w:w="28" w:type="dxa"/>
            </w:tcMar>
            <w:vAlign w:val="center"/>
          </w:tcPr>
          <w:p w14:paraId="03380D7E" w14:textId="77777777" w:rsidR="003A0FF6" w:rsidRPr="00A81FDE" w:rsidRDefault="003A0FF6" w:rsidP="003A0FF6">
            <w:pPr>
              <w:spacing w:after="0" w:line="240" w:lineRule="auto"/>
              <w:ind w:left="142" w:right="142"/>
              <w:jc w:val="both"/>
              <w:rPr>
                <w:rFonts w:ascii="Arial" w:eastAsia="Times New Roman" w:hAnsi="Arial" w:cs="Arial"/>
                <w:sz w:val="20"/>
                <w:szCs w:val="20"/>
                <w:lang w:eastAsia="es-CO"/>
              </w:rPr>
            </w:pPr>
          </w:p>
        </w:tc>
        <w:tc>
          <w:tcPr>
            <w:tcW w:w="616" w:type="pct"/>
            <w:shd w:val="clear" w:color="auto" w:fill="auto"/>
            <w:tcMar>
              <w:left w:w="28" w:type="dxa"/>
              <w:right w:w="28" w:type="dxa"/>
            </w:tcMar>
            <w:vAlign w:val="center"/>
          </w:tcPr>
          <w:p w14:paraId="186A5435"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42" w:type="pct"/>
            <w:shd w:val="clear" w:color="auto" w:fill="auto"/>
            <w:tcMar>
              <w:left w:w="28" w:type="dxa"/>
              <w:right w:w="28" w:type="dxa"/>
            </w:tcMar>
            <w:vAlign w:val="center"/>
          </w:tcPr>
          <w:p w14:paraId="422D2DA6"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794" w:type="pct"/>
            <w:shd w:val="clear" w:color="auto" w:fill="auto"/>
            <w:tcMar>
              <w:left w:w="28" w:type="dxa"/>
              <w:right w:w="28" w:type="dxa"/>
            </w:tcMar>
            <w:vAlign w:val="center"/>
          </w:tcPr>
          <w:p w14:paraId="5A3D031C"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84" w:type="pct"/>
            <w:shd w:val="clear" w:color="auto" w:fill="auto"/>
            <w:tcMar>
              <w:left w:w="28" w:type="dxa"/>
              <w:right w:w="28" w:type="dxa"/>
            </w:tcMar>
            <w:vAlign w:val="center"/>
          </w:tcPr>
          <w:p w14:paraId="71AD1FC9"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r>
      <w:tr w:rsidR="003A0FF6" w:rsidRPr="00A81FDE" w14:paraId="01F62594" w14:textId="77777777" w:rsidTr="00A81FDE">
        <w:trPr>
          <w:trHeight w:val="20"/>
          <w:jc w:val="center"/>
        </w:trPr>
        <w:tc>
          <w:tcPr>
            <w:tcW w:w="717" w:type="pct"/>
            <w:shd w:val="clear" w:color="auto" w:fill="auto"/>
            <w:tcMar>
              <w:left w:w="28" w:type="dxa"/>
              <w:right w:w="28" w:type="dxa"/>
            </w:tcMar>
            <w:vAlign w:val="center"/>
          </w:tcPr>
          <w:p w14:paraId="12077802" w14:textId="68309A6B" w:rsidR="00CE5C24" w:rsidRPr="00A81FDE" w:rsidRDefault="003A0FF6" w:rsidP="00A81FDE">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Manejo de la Deuda Pública</w:t>
            </w:r>
            <w:r w:rsidR="009E0B1D" w:rsidRPr="00A81FDE">
              <w:rPr>
                <w:rFonts w:ascii="Arial" w:eastAsia="Times New Roman" w:hAnsi="Arial" w:cs="Arial"/>
                <w:sz w:val="20"/>
                <w:szCs w:val="20"/>
                <w:lang w:eastAsia="es-CO"/>
              </w:rPr>
              <w:t xml:space="preserve"> </w:t>
            </w:r>
            <w:r w:rsidR="00CE5C24" w:rsidRPr="00A81FDE">
              <w:rPr>
                <w:rFonts w:ascii="Arial" w:eastAsia="Times New Roman" w:hAnsi="Arial" w:cs="Arial"/>
                <w:sz w:val="20"/>
                <w:szCs w:val="20"/>
                <w:lang w:eastAsia="es-CO"/>
              </w:rPr>
              <w:t>(interna y externa)</w:t>
            </w:r>
          </w:p>
        </w:tc>
        <w:tc>
          <w:tcPr>
            <w:tcW w:w="939" w:type="pct"/>
            <w:shd w:val="clear" w:color="auto" w:fill="auto"/>
            <w:tcMar>
              <w:left w:w="28" w:type="dxa"/>
              <w:right w:w="28" w:type="dxa"/>
            </w:tcMar>
            <w:vAlign w:val="center"/>
          </w:tcPr>
          <w:p w14:paraId="1A2AC362" w14:textId="500D3215" w:rsidR="00CE5C24" w:rsidRPr="00B26DEF" w:rsidRDefault="00CE5C24" w:rsidP="00B26DEF">
            <w:pPr>
              <w:pStyle w:val="Prrafodelista"/>
              <w:numPr>
                <w:ilvl w:val="0"/>
                <w:numId w:val="18"/>
              </w:numPr>
              <w:ind w:right="142"/>
              <w:rPr>
                <w:rFonts w:cs="Arial"/>
                <w:sz w:val="20"/>
                <w:szCs w:val="20"/>
              </w:rPr>
            </w:pPr>
            <w:r w:rsidRPr="00B26DEF">
              <w:rPr>
                <w:rFonts w:cs="Arial"/>
                <w:sz w:val="20"/>
                <w:szCs w:val="20"/>
              </w:rPr>
              <w:t>Capacidad de endeudamiento</w:t>
            </w:r>
          </w:p>
          <w:p w14:paraId="4393A9D0" w14:textId="1EAE276A" w:rsidR="003A0FF6" w:rsidRPr="00B26DEF" w:rsidRDefault="003A0FF6" w:rsidP="00B26DEF">
            <w:pPr>
              <w:pStyle w:val="Prrafodelista"/>
              <w:numPr>
                <w:ilvl w:val="0"/>
                <w:numId w:val="18"/>
              </w:numPr>
              <w:ind w:right="142"/>
              <w:rPr>
                <w:rFonts w:cs="Arial"/>
                <w:sz w:val="20"/>
                <w:szCs w:val="20"/>
              </w:rPr>
            </w:pPr>
            <w:r w:rsidRPr="00B26DEF">
              <w:rPr>
                <w:rFonts w:cs="Arial"/>
                <w:sz w:val="20"/>
                <w:szCs w:val="20"/>
              </w:rPr>
              <w:t>Nivel de endeudamiento.</w:t>
            </w:r>
          </w:p>
          <w:p w14:paraId="2FF7899F" w14:textId="1BA6476B" w:rsidR="003A0FF6" w:rsidRPr="00B26DEF" w:rsidRDefault="00CE5C24" w:rsidP="00B26DEF">
            <w:pPr>
              <w:pStyle w:val="Prrafodelista"/>
              <w:numPr>
                <w:ilvl w:val="0"/>
                <w:numId w:val="18"/>
              </w:numPr>
              <w:ind w:right="142"/>
              <w:rPr>
                <w:rFonts w:cs="Arial"/>
                <w:sz w:val="20"/>
                <w:szCs w:val="20"/>
              </w:rPr>
            </w:pPr>
            <w:r w:rsidRPr="00B26DEF">
              <w:rPr>
                <w:rFonts w:cs="Arial"/>
                <w:sz w:val="20"/>
                <w:szCs w:val="20"/>
              </w:rPr>
              <w:t>Oportunidad en el pago de capital e intereses</w:t>
            </w:r>
          </w:p>
        </w:tc>
        <w:tc>
          <w:tcPr>
            <w:tcW w:w="609" w:type="pct"/>
            <w:tcMar>
              <w:left w:w="28" w:type="dxa"/>
              <w:right w:w="28" w:type="dxa"/>
            </w:tcMar>
            <w:vAlign w:val="center"/>
          </w:tcPr>
          <w:p w14:paraId="4667729A" w14:textId="77777777" w:rsidR="003A0FF6" w:rsidRPr="00A81FDE" w:rsidRDefault="003A0FF6" w:rsidP="003A0FF6">
            <w:pPr>
              <w:spacing w:after="0" w:line="240" w:lineRule="auto"/>
              <w:ind w:left="142" w:right="142"/>
              <w:jc w:val="both"/>
              <w:rPr>
                <w:rFonts w:ascii="Arial" w:eastAsia="Times New Roman" w:hAnsi="Arial" w:cs="Arial"/>
                <w:sz w:val="20"/>
                <w:szCs w:val="20"/>
                <w:lang w:eastAsia="es-CO"/>
              </w:rPr>
            </w:pPr>
          </w:p>
        </w:tc>
        <w:tc>
          <w:tcPr>
            <w:tcW w:w="616" w:type="pct"/>
            <w:shd w:val="clear" w:color="auto" w:fill="auto"/>
            <w:tcMar>
              <w:left w:w="28" w:type="dxa"/>
              <w:right w:w="28" w:type="dxa"/>
            </w:tcMar>
            <w:vAlign w:val="center"/>
          </w:tcPr>
          <w:p w14:paraId="09A44F9F"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42" w:type="pct"/>
            <w:shd w:val="clear" w:color="auto" w:fill="auto"/>
            <w:tcMar>
              <w:left w:w="28" w:type="dxa"/>
              <w:right w:w="28" w:type="dxa"/>
            </w:tcMar>
            <w:vAlign w:val="center"/>
          </w:tcPr>
          <w:p w14:paraId="7F8F39C9"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794" w:type="pct"/>
            <w:shd w:val="clear" w:color="auto" w:fill="auto"/>
            <w:tcMar>
              <w:left w:w="28" w:type="dxa"/>
              <w:right w:w="28" w:type="dxa"/>
            </w:tcMar>
            <w:vAlign w:val="center"/>
          </w:tcPr>
          <w:p w14:paraId="34A8C89C"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84" w:type="pct"/>
            <w:shd w:val="clear" w:color="auto" w:fill="auto"/>
            <w:tcMar>
              <w:left w:w="28" w:type="dxa"/>
              <w:right w:w="28" w:type="dxa"/>
            </w:tcMar>
            <w:vAlign w:val="center"/>
          </w:tcPr>
          <w:p w14:paraId="4A24D46D"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r>
      <w:tr w:rsidR="003A0FF6" w:rsidRPr="00A81FDE" w14:paraId="120419BF" w14:textId="77777777" w:rsidTr="00A81FDE">
        <w:trPr>
          <w:trHeight w:val="20"/>
          <w:jc w:val="center"/>
        </w:trPr>
        <w:tc>
          <w:tcPr>
            <w:tcW w:w="717" w:type="pct"/>
            <w:shd w:val="clear" w:color="auto" w:fill="auto"/>
            <w:tcMar>
              <w:left w:w="28" w:type="dxa"/>
              <w:right w:w="28" w:type="dxa"/>
            </w:tcMar>
            <w:vAlign w:val="center"/>
          </w:tcPr>
          <w:p w14:paraId="5B0C5949" w14:textId="45F2151D" w:rsidR="00CE5C24" w:rsidRPr="00A81FDE" w:rsidRDefault="00154CDF" w:rsidP="00A81FDE">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 xml:space="preserve">Desempeño financiero </w:t>
            </w:r>
            <w:r w:rsidR="003A0FF6" w:rsidRPr="00A81FDE">
              <w:rPr>
                <w:rFonts w:ascii="Arial" w:eastAsia="Times New Roman" w:hAnsi="Arial" w:cs="Arial"/>
                <w:sz w:val="20"/>
                <w:szCs w:val="20"/>
                <w:lang w:eastAsia="es-CO"/>
              </w:rPr>
              <w:t>de las inversiones accionarias y patrimoniales</w:t>
            </w:r>
            <w:r w:rsidR="009E0B1D" w:rsidRPr="00A81FDE">
              <w:rPr>
                <w:rFonts w:ascii="Arial" w:eastAsia="Times New Roman" w:hAnsi="Arial" w:cs="Arial"/>
                <w:sz w:val="20"/>
                <w:szCs w:val="20"/>
                <w:lang w:eastAsia="es-CO"/>
              </w:rPr>
              <w:t xml:space="preserve"> </w:t>
            </w:r>
            <w:r w:rsidR="00CE5C24" w:rsidRPr="00A81FDE">
              <w:rPr>
                <w:rFonts w:ascii="Arial" w:eastAsia="Times New Roman" w:hAnsi="Arial" w:cs="Arial"/>
                <w:sz w:val="20"/>
                <w:szCs w:val="20"/>
                <w:lang w:eastAsia="es-CO"/>
              </w:rPr>
              <w:t>(Empresas subsidiarias y asociadas)</w:t>
            </w:r>
          </w:p>
        </w:tc>
        <w:tc>
          <w:tcPr>
            <w:tcW w:w="939" w:type="pct"/>
            <w:shd w:val="clear" w:color="auto" w:fill="auto"/>
            <w:tcMar>
              <w:left w:w="28" w:type="dxa"/>
              <w:right w:w="28" w:type="dxa"/>
            </w:tcMar>
            <w:vAlign w:val="center"/>
          </w:tcPr>
          <w:p w14:paraId="03CA1A0C" w14:textId="550E8626" w:rsidR="003A0FF6" w:rsidRPr="00A81FDE" w:rsidRDefault="00154CDF" w:rsidP="00B26DEF">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Desempeño financiero de las inversiones accionarias y patrimoniales</w:t>
            </w:r>
          </w:p>
        </w:tc>
        <w:tc>
          <w:tcPr>
            <w:tcW w:w="609" w:type="pct"/>
            <w:tcMar>
              <w:left w:w="28" w:type="dxa"/>
              <w:right w:w="28" w:type="dxa"/>
            </w:tcMar>
            <w:vAlign w:val="center"/>
          </w:tcPr>
          <w:p w14:paraId="7B55DE47" w14:textId="77777777" w:rsidR="003A0FF6" w:rsidRPr="00A81FDE" w:rsidRDefault="003A0FF6" w:rsidP="003A0FF6">
            <w:pPr>
              <w:spacing w:after="0" w:line="240" w:lineRule="auto"/>
              <w:ind w:left="142" w:right="142"/>
              <w:jc w:val="both"/>
              <w:rPr>
                <w:rFonts w:ascii="Arial" w:eastAsia="Times New Roman" w:hAnsi="Arial" w:cs="Arial"/>
                <w:sz w:val="20"/>
                <w:szCs w:val="20"/>
                <w:lang w:eastAsia="es-CO"/>
              </w:rPr>
            </w:pPr>
          </w:p>
        </w:tc>
        <w:tc>
          <w:tcPr>
            <w:tcW w:w="616" w:type="pct"/>
            <w:shd w:val="clear" w:color="auto" w:fill="auto"/>
            <w:tcMar>
              <w:left w:w="28" w:type="dxa"/>
              <w:right w:w="28" w:type="dxa"/>
            </w:tcMar>
            <w:vAlign w:val="center"/>
          </w:tcPr>
          <w:p w14:paraId="283D322B"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42" w:type="pct"/>
            <w:shd w:val="clear" w:color="auto" w:fill="auto"/>
            <w:tcMar>
              <w:left w:w="28" w:type="dxa"/>
              <w:right w:w="28" w:type="dxa"/>
            </w:tcMar>
            <w:vAlign w:val="center"/>
          </w:tcPr>
          <w:p w14:paraId="4EBA7682"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794" w:type="pct"/>
            <w:shd w:val="clear" w:color="auto" w:fill="auto"/>
            <w:tcMar>
              <w:left w:w="28" w:type="dxa"/>
              <w:right w:w="28" w:type="dxa"/>
            </w:tcMar>
            <w:vAlign w:val="center"/>
          </w:tcPr>
          <w:p w14:paraId="62613FBA"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c>
          <w:tcPr>
            <w:tcW w:w="684" w:type="pct"/>
            <w:shd w:val="clear" w:color="auto" w:fill="auto"/>
            <w:tcMar>
              <w:left w:w="28" w:type="dxa"/>
              <w:right w:w="28" w:type="dxa"/>
            </w:tcMar>
            <w:vAlign w:val="center"/>
          </w:tcPr>
          <w:p w14:paraId="47D6AEFE" w14:textId="77777777" w:rsidR="003A0FF6" w:rsidRPr="00A81FDE" w:rsidRDefault="003A0FF6" w:rsidP="003A0FF6">
            <w:pPr>
              <w:spacing w:after="0" w:line="240" w:lineRule="auto"/>
              <w:jc w:val="both"/>
              <w:rPr>
                <w:rFonts w:ascii="Arial" w:eastAsia="Times New Roman" w:hAnsi="Arial" w:cs="Arial"/>
                <w:sz w:val="20"/>
                <w:szCs w:val="20"/>
                <w:lang w:eastAsia="es-CO"/>
              </w:rPr>
            </w:pPr>
          </w:p>
        </w:tc>
      </w:tr>
    </w:tbl>
    <w:p w14:paraId="399D9955" w14:textId="77777777" w:rsidR="003A0FF6" w:rsidRPr="00274DB3" w:rsidRDefault="003A0FF6" w:rsidP="00B26DEF">
      <w:pPr>
        <w:spacing w:after="0" w:line="240" w:lineRule="auto"/>
        <w:jc w:val="both"/>
        <w:rPr>
          <w:rFonts w:ascii="Arial" w:eastAsia="Times New Roman" w:hAnsi="Arial" w:cs="Arial"/>
          <w:b/>
          <w:sz w:val="16"/>
          <w:lang w:eastAsia="es-CO"/>
        </w:rPr>
      </w:pPr>
      <w:r w:rsidRPr="00274DB3">
        <w:rPr>
          <w:rFonts w:ascii="Arial" w:eastAsia="Times New Roman" w:hAnsi="Arial" w:cs="Arial"/>
          <w:sz w:val="16"/>
          <w:lang w:eastAsia="es-CO"/>
        </w:rPr>
        <w:t>Fuente: Estados Financieros del sujeto de vigilancia y control fiscal</w:t>
      </w:r>
      <w:r w:rsidRPr="00274DB3">
        <w:rPr>
          <w:rFonts w:ascii="Arial" w:eastAsia="Times New Roman" w:hAnsi="Arial" w:cs="Arial"/>
          <w:b/>
          <w:sz w:val="16"/>
          <w:lang w:eastAsia="es-CO"/>
        </w:rPr>
        <w:t xml:space="preserve"> </w:t>
      </w:r>
      <w:r w:rsidRPr="00274DB3">
        <w:rPr>
          <w:rFonts w:ascii="Arial" w:eastAsia="Times New Roman" w:hAnsi="Arial" w:cs="Arial"/>
          <w:bCs/>
          <w:sz w:val="16"/>
          <w:lang w:eastAsia="es-CO"/>
        </w:rPr>
        <w:t>y sus notas</w:t>
      </w:r>
    </w:p>
    <w:p w14:paraId="1C235D91" w14:textId="77777777" w:rsidR="003A0FF6" w:rsidRPr="00274DB3" w:rsidRDefault="003A0FF6" w:rsidP="003A0FF6">
      <w:pPr>
        <w:spacing w:after="0" w:line="240" w:lineRule="auto"/>
        <w:jc w:val="both"/>
        <w:rPr>
          <w:rFonts w:ascii="Arial" w:eastAsia="Times New Roman" w:hAnsi="Arial" w:cs="Arial"/>
          <w:lang w:eastAsia="es-CO"/>
        </w:rPr>
      </w:pPr>
    </w:p>
    <w:p w14:paraId="5B530456" w14:textId="45BA218A" w:rsidR="003A0FF6" w:rsidRPr="00AF0B31" w:rsidRDefault="00AF0B31" w:rsidP="00AF0B31">
      <w:pPr>
        <w:pStyle w:val="Prrafodelista"/>
        <w:numPr>
          <w:ilvl w:val="1"/>
          <w:numId w:val="16"/>
        </w:numPr>
        <w:rPr>
          <w:rFonts w:cs="Arial"/>
        </w:rPr>
      </w:pPr>
      <w:bookmarkStart w:id="7" w:name="_Hlk124428544"/>
      <w:r w:rsidRPr="00AF0B31">
        <w:rPr>
          <w:rFonts w:cs="Arial"/>
        </w:rPr>
        <w:t>MACROPROCESO GESTIÓN PRESUPUESTAL</w:t>
      </w:r>
    </w:p>
    <w:p w14:paraId="1ADA4829" w14:textId="77777777" w:rsidR="003A0FF6" w:rsidRPr="00274DB3" w:rsidRDefault="003A0FF6" w:rsidP="003A0FF6">
      <w:pPr>
        <w:spacing w:after="0" w:line="240" w:lineRule="auto"/>
        <w:rPr>
          <w:rFonts w:ascii="Arial" w:eastAsia="Times New Roman" w:hAnsi="Arial" w:cs="Arial"/>
          <w:bCs/>
          <w:sz w:val="24"/>
          <w:szCs w:val="24"/>
          <w:lang w:eastAsia="es-CO"/>
        </w:rPr>
      </w:pPr>
    </w:p>
    <w:bookmarkEnd w:id="7"/>
    <w:p w14:paraId="41B550A1" w14:textId="16E02902" w:rsidR="003A0FF6" w:rsidRPr="00AF0B31" w:rsidRDefault="003A0FF6" w:rsidP="00AF0B31">
      <w:pPr>
        <w:pStyle w:val="Prrafodelista"/>
        <w:numPr>
          <w:ilvl w:val="2"/>
          <w:numId w:val="16"/>
        </w:numPr>
        <w:rPr>
          <w:rFonts w:cs="Arial"/>
          <w:bCs/>
        </w:rPr>
      </w:pPr>
      <w:r w:rsidRPr="00AF0B31">
        <w:rPr>
          <w:rFonts w:cs="Arial"/>
          <w:bCs/>
        </w:rPr>
        <w:t>Proceso de Presupuesto de Ingresos</w:t>
      </w:r>
    </w:p>
    <w:p w14:paraId="04E1B3D6" w14:textId="77777777" w:rsidR="009B1C1E" w:rsidRPr="00274DB3" w:rsidRDefault="009B1C1E" w:rsidP="003A0FF6">
      <w:pPr>
        <w:spacing w:after="0" w:line="240" w:lineRule="auto"/>
        <w:rPr>
          <w:rFonts w:ascii="Arial" w:eastAsia="Times New Roman" w:hAnsi="Arial" w:cs="Arial"/>
          <w:bCs/>
          <w:sz w:val="24"/>
          <w:szCs w:val="24"/>
          <w:lang w:eastAsia="es-CO"/>
        </w:rPr>
      </w:pPr>
    </w:p>
    <w:p w14:paraId="195D7B30" w14:textId="2C83C0F4" w:rsidR="003A0FF6" w:rsidRPr="00274DB3" w:rsidRDefault="003A0FF6" w:rsidP="00334C03">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Párrafo introductorio del proceso – datos generales, universo (información reportada en Sistema de Vigilancia y Control Fiscal - SIVICOF en los informes de ejecución de ingresos de la entidad con corte a 31 de diciembre de la vigencia a auditar</w:t>
      </w:r>
      <w:r w:rsidR="00585666" w:rsidRPr="00274DB3">
        <w:rPr>
          <w:rFonts w:ascii="Arial" w:eastAsia="Times New Roman" w:hAnsi="Arial" w:cs="Arial"/>
          <w:i/>
          <w:color w:val="A6A6A6" w:themeColor="background1" w:themeShade="A6"/>
          <w:sz w:val="24"/>
          <w:szCs w:val="24"/>
          <w:lang w:eastAsia="es-CO"/>
        </w:rPr>
        <w:t xml:space="preserve"> e información complementaria solicitada</w:t>
      </w:r>
      <w:r w:rsidRPr="00274DB3">
        <w:rPr>
          <w:rFonts w:ascii="Arial" w:eastAsia="Times New Roman" w:hAnsi="Arial" w:cs="Arial"/>
          <w:i/>
          <w:color w:val="A6A6A6" w:themeColor="background1" w:themeShade="A6"/>
          <w:sz w:val="24"/>
          <w:szCs w:val="24"/>
          <w:lang w:eastAsia="es-CO"/>
        </w:rPr>
        <w:t>)</w:t>
      </w:r>
      <w:r w:rsidR="00033D1D" w:rsidRPr="00274DB3">
        <w:rPr>
          <w:rFonts w:ascii="Arial" w:eastAsia="Times New Roman" w:hAnsi="Arial" w:cs="Arial"/>
          <w:i/>
          <w:color w:val="A6A6A6" w:themeColor="background1" w:themeShade="A6"/>
          <w:sz w:val="24"/>
          <w:szCs w:val="24"/>
          <w:lang w:eastAsia="es-CO"/>
        </w:rPr>
        <w:t>.</w:t>
      </w:r>
    </w:p>
    <w:p w14:paraId="50BFE390" w14:textId="77777777" w:rsidR="00480C03" w:rsidRPr="00274DB3" w:rsidRDefault="00480C03" w:rsidP="00480C03">
      <w:pPr>
        <w:spacing w:after="0" w:line="240" w:lineRule="auto"/>
        <w:jc w:val="both"/>
        <w:rPr>
          <w:rFonts w:ascii="Arial" w:eastAsia="Times New Roman" w:hAnsi="Arial" w:cs="Arial"/>
          <w:i/>
          <w:color w:val="A6A6A6" w:themeColor="background1" w:themeShade="A6"/>
          <w:sz w:val="24"/>
          <w:szCs w:val="24"/>
          <w:lang w:eastAsia="es-CO"/>
        </w:rPr>
      </w:pPr>
    </w:p>
    <w:p w14:paraId="4651ACC6" w14:textId="43488916" w:rsidR="00480C03" w:rsidRPr="00274DB3" w:rsidRDefault="00480C03" w:rsidP="00480C03">
      <w:pPr>
        <w:spacing w:after="0" w:line="240" w:lineRule="auto"/>
        <w:jc w:val="both"/>
        <w:rPr>
          <w:rFonts w:ascii="Arial" w:eastAsia="Times New Roman" w:hAnsi="Arial" w:cs="Arial"/>
          <w:i/>
          <w:color w:val="A6A6A6" w:themeColor="background1" w:themeShade="A6"/>
          <w:sz w:val="24"/>
          <w:szCs w:val="24"/>
          <w:lang w:eastAsia="es-CO"/>
        </w:rPr>
      </w:pPr>
      <w:bookmarkStart w:id="8" w:name="_Hlk125298447"/>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bookmarkEnd w:id="8"/>
    <w:p w14:paraId="7976B6EE" w14:textId="77777777" w:rsidR="00480C03" w:rsidRPr="00274DB3" w:rsidRDefault="00480C03" w:rsidP="00480C03">
      <w:pPr>
        <w:spacing w:after="0" w:line="240" w:lineRule="auto"/>
        <w:jc w:val="both"/>
        <w:rPr>
          <w:rFonts w:ascii="Arial" w:eastAsia="Times New Roman" w:hAnsi="Arial" w:cs="Arial"/>
          <w:i/>
          <w:iCs/>
          <w:sz w:val="24"/>
          <w:szCs w:val="24"/>
          <w:lang w:eastAsia="es-CO"/>
        </w:rPr>
      </w:pPr>
    </w:p>
    <w:p w14:paraId="324BA825" w14:textId="22CA6DB4" w:rsidR="003A0FF6" w:rsidRPr="00AF0B31" w:rsidRDefault="003A0FF6" w:rsidP="00AF0B31">
      <w:pPr>
        <w:pStyle w:val="Prrafodelista"/>
        <w:numPr>
          <w:ilvl w:val="3"/>
          <w:numId w:val="16"/>
        </w:numPr>
        <w:rPr>
          <w:rFonts w:cs="Arial"/>
          <w:bCs/>
        </w:rPr>
      </w:pPr>
      <w:r w:rsidRPr="00AF0B31">
        <w:rPr>
          <w:rFonts w:cs="Arial"/>
          <w:bCs/>
        </w:rPr>
        <w:t>Materialidad</w:t>
      </w:r>
    </w:p>
    <w:p w14:paraId="23BC88F7" w14:textId="77777777" w:rsidR="009B1C1E" w:rsidRPr="00274DB3" w:rsidRDefault="009B1C1E" w:rsidP="003A0FF6">
      <w:pPr>
        <w:spacing w:after="0" w:line="240" w:lineRule="auto"/>
        <w:rPr>
          <w:rFonts w:ascii="Arial" w:eastAsia="Times New Roman" w:hAnsi="Arial" w:cs="Arial"/>
          <w:bCs/>
          <w:sz w:val="28"/>
          <w:szCs w:val="28"/>
          <w:lang w:eastAsia="es-CO"/>
        </w:rPr>
      </w:pPr>
    </w:p>
    <w:p w14:paraId="1A482DBF" w14:textId="1EBFBA0D" w:rsidR="00033D1D" w:rsidRPr="00274DB3" w:rsidRDefault="00033D1D" w:rsidP="00033D1D">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El equipo auditor traerá de la hoja Materialidad del proceso PVCGF-04-06.</w:t>
      </w:r>
    </w:p>
    <w:p w14:paraId="70777BFE" w14:textId="77777777" w:rsidR="00837E7E" w:rsidRDefault="00837E7E" w:rsidP="005A15AD">
      <w:pPr>
        <w:spacing w:after="0" w:line="240" w:lineRule="auto"/>
        <w:ind w:right="49"/>
        <w:jc w:val="center"/>
        <w:rPr>
          <w:rFonts w:ascii="Arial" w:eastAsia="Times New Roman" w:hAnsi="Arial" w:cs="Arial"/>
          <w:b/>
          <w:iCs/>
          <w:sz w:val="20"/>
          <w:lang w:eastAsia="es-CO"/>
        </w:rPr>
      </w:pPr>
    </w:p>
    <w:p w14:paraId="786E5C5D" w14:textId="6ABD050C" w:rsidR="003A0FF6" w:rsidRPr="00274DB3" w:rsidRDefault="003A0FF6" w:rsidP="005A15AD">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3</w:t>
      </w:r>
      <w:r w:rsidRPr="00274DB3">
        <w:rPr>
          <w:rFonts w:ascii="Arial" w:eastAsia="Times New Roman" w:hAnsi="Arial" w:cs="Arial"/>
          <w:b/>
          <w:iCs/>
          <w:sz w:val="20"/>
          <w:lang w:eastAsia="es-CO"/>
        </w:rPr>
        <w:t xml:space="preserve">. Materialidad </w:t>
      </w:r>
      <w:r w:rsidR="00F43BBB" w:rsidRPr="00274DB3">
        <w:rPr>
          <w:rFonts w:ascii="Arial" w:eastAsia="Times New Roman" w:hAnsi="Arial" w:cs="Arial"/>
          <w:b/>
          <w:iCs/>
          <w:sz w:val="20"/>
          <w:lang w:eastAsia="es-CO"/>
        </w:rPr>
        <w:t xml:space="preserve">Proceso </w:t>
      </w:r>
      <w:r w:rsidRPr="00274DB3">
        <w:rPr>
          <w:rFonts w:ascii="Arial" w:eastAsia="Times New Roman" w:hAnsi="Arial" w:cs="Arial"/>
          <w:b/>
          <w:iCs/>
          <w:sz w:val="20"/>
          <w:lang w:eastAsia="es-CO"/>
        </w:rPr>
        <w:t>Presupuesto</w:t>
      </w:r>
      <w:r w:rsidR="00480C03" w:rsidRPr="00274DB3">
        <w:rPr>
          <w:rFonts w:ascii="Arial" w:eastAsia="Times New Roman" w:hAnsi="Arial" w:cs="Arial"/>
          <w:b/>
          <w:iCs/>
          <w:sz w:val="20"/>
          <w:lang w:eastAsia="es-CO"/>
        </w:rPr>
        <w:t xml:space="preserve"> de</w:t>
      </w:r>
      <w:r w:rsidR="00F43BBB" w:rsidRPr="00274DB3">
        <w:rPr>
          <w:rFonts w:ascii="Arial" w:eastAsia="Times New Roman" w:hAnsi="Arial" w:cs="Arial"/>
          <w:b/>
          <w:iCs/>
          <w:sz w:val="20"/>
          <w:lang w:eastAsia="es-CO"/>
        </w:rPr>
        <w:t xml:space="preserve"> Ingresos</w:t>
      </w:r>
    </w:p>
    <w:p w14:paraId="6C51D1A2" w14:textId="77777777" w:rsidR="005A15AD" w:rsidRPr="00274DB3" w:rsidRDefault="005A15AD" w:rsidP="005A15AD">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3"/>
        <w:gridCol w:w="1471"/>
        <w:gridCol w:w="1471"/>
        <w:gridCol w:w="1473"/>
      </w:tblGrid>
      <w:tr w:rsidR="00B53198" w:rsidRPr="00837E7E" w14:paraId="2D8635D6" w14:textId="77777777" w:rsidTr="00644020">
        <w:trPr>
          <w:trHeight w:val="689"/>
          <w:tblHeader/>
          <w:jc w:val="center"/>
        </w:trPr>
        <w:tc>
          <w:tcPr>
            <w:tcW w:w="833" w:type="pct"/>
            <w:shd w:val="clear" w:color="auto" w:fill="F2F2F2" w:themeFill="background1" w:themeFillShade="F2"/>
            <w:noWrap/>
            <w:tcMar>
              <w:left w:w="28" w:type="dxa"/>
              <w:right w:w="28" w:type="dxa"/>
            </w:tcMar>
            <w:vAlign w:val="center"/>
            <w:hideMark/>
          </w:tcPr>
          <w:p w14:paraId="3CDA4D61" w14:textId="77777777"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Suma de puntos</w:t>
            </w:r>
          </w:p>
        </w:tc>
        <w:tc>
          <w:tcPr>
            <w:tcW w:w="833" w:type="pct"/>
            <w:shd w:val="clear" w:color="auto" w:fill="F2F2F2" w:themeFill="background1" w:themeFillShade="F2"/>
            <w:tcMar>
              <w:left w:w="28" w:type="dxa"/>
              <w:right w:w="28" w:type="dxa"/>
            </w:tcMar>
            <w:vAlign w:val="center"/>
          </w:tcPr>
          <w:p w14:paraId="38DCEAE1" w14:textId="66A0387E"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Rango establecido para determinar materialidad</w:t>
            </w:r>
          </w:p>
        </w:tc>
        <w:tc>
          <w:tcPr>
            <w:tcW w:w="834" w:type="pct"/>
            <w:shd w:val="clear" w:color="auto" w:fill="F2F2F2" w:themeFill="background1" w:themeFillShade="F2"/>
            <w:tcMar>
              <w:left w:w="28" w:type="dxa"/>
              <w:right w:w="28" w:type="dxa"/>
            </w:tcMar>
            <w:vAlign w:val="center"/>
          </w:tcPr>
          <w:p w14:paraId="1D188612" w14:textId="41A3BB82"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Rubros y/o Cuentas presupuestales de la base seleccionada</w:t>
            </w:r>
          </w:p>
        </w:tc>
        <w:tc>
          <w:tcPr>
            <w:tcW w:w="833" w:type="pct"/>
            <w:shd w:val="clear" w:color="auto" w:fill="F2F2F2" w:themeFill="background1" w:themeFillShade="F2"/>
            <w:noWrap/>
            <w:tcMar>
              <w:left w:w="28" w:type="dxa"/>
              <w:right w:w="28" w:type="dxa"/>
            </w:tcMar>
            <w:vAlign w:val="center"/>
            <w:hideMark/>
          </w:tcPr>
          <w:p w14:paraId="48B49800" w14:textId="77777777"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Monto en Pesos</w:t>
            </w:r>
          </w:p>
        </w:tc>
        <w:tc>
          <w:tcPr>
            <w:tcW w:w="833" w:type="pct"/>
            <w:shd w:val="clear" w:color="auto" w:fill="F2F2F2" w:themeFill="background1" w:themeFillShade="F2"/>
            <w:tcMar>
              <w:left w:w="28" w:type="dxa"/>
              <w:right w:w="28" w:type="dxa"/>
            </w:tcMar>
            <w:vAlign w:val="center"/>
          </w:tcPr>
          <w:p w14:paraId="4F4671A6" w14:textId="68317ACC"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 Materialidad establecido según nivel de Riesgo del Sujeto de Control</w:t>
            </w:r>
          </w:p>
        </w:tc>
        <w:tc>
          <w:tcPr>
            <w:tcW w:w="834" w:type="pct"/>
            <w:shd w:val="clear" w:color="auto" w:fill="F2F2F2" w:themeFill="background1" w:themeFillShade="F2"/>
            <w:tcMar>
              <w:left w:w="28" w:type="dxa"/>
              <w:right w:w="28" w:type="dxa"/>
            </w:tcMar>
            <w:vAlign w:val="center"/>
            <w:hideMark/>
          </w:tcPr>
          <w:p w14:paraId="2C21F379" w14:textId="6CECB0C5" w:rsidR="00B53198" w:rsidRPr="00837E7E" w:rsidRDefault="00B53198" w:rsidP="00B53198">
            <w:pPr>
              <w:spacing w:after="0" w:line="240" w:lineRule="auto"/>
              <w:jc w:val="center"/>
              <w:rPr>
                <w:rFonts w:ascii="Arial" w:eastAsia="Times New Roman" w:hAnsi="Arial" w:cs="Arial"/>
                <w:b/>
                <w:bCs/>
                <w:sz w:val="20"/>
                <w:szCs w:val="16"/>
                <w:lang w:eastAsia="es-CO"/>
              </w:rPr>
            </w:pPr>
            <w:r w:rsidRPr="00837E7E">
              <w:rPr>
                <w:rFonts w:ascii="Arial" w:eastAsia="Times New Roman" w:hAnsi="Arial" w:cs="Arial"/>
                <w:b/>
                <w:bCs/>
                <w:sz w:val="20"/>
                <w:szCs w:val="16"/>
                <w:lang w:eastAsia="es-CO"/>
              </w:rPr>
              <w:t>Valor Materialidad en Pesos</w:t>
            </w:r>
          </w:p>
        </w:tc>
      </w:tr>
      <w:tr w:rsidR="00B53198" w:rsidRPr="00837E7E" w14:paraId="7ED405C0" w14:textId="77777777" w:rsidTr="00644020">
        <w:trPr>
          <w:trHeight w:val="255"/>
          <w:jc w:val="center"/>
        </w:trPr>
        <w:tc>
          <w:tcPr>
            <w:tcW w:w="833" w:type="pct"/>
            <w:shd w:val="clear" w:color="auto" w:fill="auto"/>
            <w:noWrap/>
            <w:tcMar>
              <w:left w:w="28" w:type="dxa"/>
              <w:right w:w="28" w:type="dxa"/>
            </w:tcMar>
            <w:vAlign w:val="center"/>
          </w:tcPr>
          <w:p w14:paraId="10CC1428" w14:textId="77777777" w:rsidR="00B53198" w:rsidRPr="00837E7E" w:rsidRDefault="00B53198" w:rsidP="00B53198">
            <w:pPr>
              <w:spacing w:after="0" w:line="240" w:lineRule="auto"/>
              <w:jc w:val="both"/>
              <w:rPr>
                <w:rFonts w:ascii="Arial" w:eastAsia="Times New Roman" w:hAnsi="Arial" w:cs="Arial"/>
                <w:b/>
                <w:bCs/>
                <w:color w:val="808080"/>
                <w:sz w:val="20"/>
                <w:u w:val="single"/>
                <w:lang w:eastAsia="es-CO"/>
              </w:rPr>
            </w:pPr>
          </w:p>
        </w:tc>
        <w:tc>
          <w:tcPr>
            <w:tcW w:w="833" w:type="pct"/>
            <w:tcMar>
              <w:left w:w="28" w:type="dxa"/>
              <w:right w:w="28" w:type="dxa"/>
            </w:tcMar>
            <w:vAlign w:val="center"/>
          </w:tcPr>
          <w:p w14:paraId="39591FF9" w14:textId="77777777" w:rsidR="00B53198" w:rsidRPr="00837E7E" w:rsidRDefault="00B53198" w:rsidP="00B53198">
            <w:pPr>
              <w:spacing w:after="0" w:line="240" w:lineRule="auto"/>
              <w:jc w:val="both"/>
              <w:rPr>
                <w:rFonts w:ascii="Arial" w:eastAsia="Times New Roman" w:hAnsi="Arial" w:cs="Arial"/>
                <w:b/>
                <w:bCs/>
                <w:color w:val="808080"/>
                <w:sz w:val="20"/>
                <w:lang w:eastAsia="es-CO"/>
              </w:rPr>
            </w:pPr>
          </w:p>
        </w:tc>
        <w:tc>
          <w:tcPr>
            <w:tcW w:w="834" w:type="pct"/>
            <w:tcMar>
              <w:left w:w="28" w:type="dxa"/>
              <w:right w:w="28" w:type="dxa"/>
            </w:tcMar>
            <w:vAlign w:val="center"/>
          </w:tcPr>
          <w:p w14:paraId="26A5275E" w14:textId="77777777" w:rsidR="00B53198" w:rsidRPr="00837E7E" w:rsidRDefault="00B53198" w:rsidP="00B53198">
            <w:pPr>
              <w:spacing w:after="0" w:line="240" w:lineRule="auto"/>
              <w:jc w:val="both"/>
              <w:rPr>
                <w:rFonts w:ascii="Arial" w:eastAsia="Times New Roman" w:hAnsi="Arial" w:cs="Arial"/>
                <w:b/>
                <w:bCs/>
                <w:color w:val="808080"/>
                <w:sz w:val="20"/>
                <w:lang w:eastAsia="es-CO"/>
              </w:rPr>
            </w:pPr>
          </w:p>
        </w:tc>
        <w:tc>
          <w:tcPr>
            <w:tcW w:w="833" w:type="pct"/>
            <w:shd w:val="clear" w:color="auto" w:fill="auto"/>
            <w:noWrap/>
            <w:tcMar>
              <w:left w:w="28" w:type="dxa"/>
              <w:right w:w="28" w:type="dxa"/>
            </w:tcMar>
            <w:vAlign w:val="center"/>
          </w:tcPr>
          <w:p w14:paraId="349F6069" w14:textId="77777777" w:rsidR="00B53198" w:rsidRPr="00837E7E" w:rsidRDefault="00B53198" w:rsidP="00B53198">
            <w:pPr>
              <w:spacing w:after="0" w:line="240" w:lineRule="auto"/>
              <w:jc w:val="both"/>
              <w:rPr>
                <w:rFonts w:ascii="Arial" w:eastAsia="Times New Roman" w:hAnsi="Arial" w:cs="Arial"/>
                <w:color w:val="808080"/>
                <w:sz w:val="20"/>
                <w:lang w:eastAsia="es-CO"/>
              </w:rPr>
            </w:pPr>
          </w:p>
        </w:tc>
        <w:tc>
          <w:tcPr>
            <w:tcW w:w="833" w:type="pct"/>
            <w:tcMar>
              <w:left w:w="28" w:type="dxa"/>
              <w:right w:w="28" w:type="dxa"/>
            </w:tcMar>
            <w:vAlign w:val="center"/>
          </w:tcPr>
          <w:p w14:paraId="1EF3B591" w14:textId="77777777" w:rsidR="00B53198" w:rsidRPr="00837E7E" w:rsidRDefault="00B53198" w:rsidP="00B53198">
            <w:pPr>
              <w:spacing w:after="0" w:line="240" w:lineRule="auto"/>
              <w:jc w:val="both"/>
              <w:rPr>
                <w:rFonts w:ascii="Arial" w:eastAsia="Times New Roman" w:hAnsi="Arial" w:cs="Arial"/>
                <w:color w:val="808080"/>
                <w:sz w:val="20"/>
                <w:lang w:eastAsia="es-CO"/>
              </w:rPr>
            </w:pPr>
          </w:p>
        </w:tc>
        <w:tc>
          <w:tcPr>
            <w:tcW w:w="834" w:type="pct"/>
            <w:shd w:val="clear" w:color="auto" w:fill="auto"/>
            <w:noWrap/>
            <w:tcMar>
              <w:left w:w="28" w:type="dxa"/>
              <w:right w:w="28" w:type="dxa"/>
            </w:tcMar>
            <w:vAlign w:val="center"/>
          </w:tcPr>
          <w:p w14:paraId="4D52DC23" w14:textId="5C82BF5A" w:rsidR="00B53198" w:rsidRPr="00837E7E" w:rsidRDefault="00B53198" w:rsidP="00B53198">
            <w:pPr>
              <w:spacing w:after="0" w:line="240" w:lineRule="auto"/>
              <w:jc w:val="both"/>
              <w:rPr>
                <w:rFonts w:ascii="Arial" w:eastAsia="Times New Roman" w:hAnsi="Arial" w:cs="Arial"/>
                <w:color w:val="808080"/>
                <w:sz w:val="20"/>
                <w:lang w:eastAsia="es-CO"/>
              </w:rPr>
            </w:pPr>
          </w:p>
        </w:tc>
      </w:tr>
    </w:tbl>
    <w:p w14:paraId="26ED8B31" w14:textId="7C695D37" w:rsidR="003A0FF6" w:rsidRPr="00274DB3" w:rsidRDefault="003A0FF6" w:rsidP="00837E7E">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PVCGF-</w:t>
      </w:r>
      <w:r w:rsidR="00033D1D" w:rsidRPr="00274DB3">
        <w:rPr>
          <w:rFonts w:ascii="Arial" w:eastAsia="Times New Roman" w:hAnsi="Arial" w:cs="Arial"/>
          <w:sz w:val="16"/>
          <w:lang w:eastAsia="es-CO"/>
        </w:rPr>
        <w:t>04</w:t>
      </w:r>
      <w:r w:rsidRPr="00274DB3">
        <w:rPr>
          <w:rFonts w:ascii="Arial" w:eastAsia="Times New Roman" w:hAnsi="Arial" w:cs="Arial"/>
          <w:sz w:val="16"/>
          <w:lang w:eastAsia="es-CO"/>
        </w:rPr>
        <w:t>-0</w:t>
      </w:r>
      <w:r w:rsidR="00033D1D" w:rsidRPr="00274DB3">
        <w:rPr>
          <w:rFonts w:ascii="Arial" w:eastAsia="Times New Roman" w:hAnsi="Arial" w:cs="Arial"/>
          <w:sz w:val="16"/>
          <w:lang w:eastAsia="es-CO"/>
        </w:rPr>
        <w:t>6</w:t>
      </w:r>
      <w:r w:rsidRPr="00274DB3">
        <w:rPr>
          <w:rFonts w:ascii="Arial" w:eastAsia="Times New Roman" w:hAnsi="Arial" w:cs="Arial"/>
          <w:sz w:val="16"/>
          <w:lang w:eastAsia="es-CO"/>
        </w:rPr>
        <w:t xml:space="preserve"> </w:t>
      </w:r>
      <w:r w:rsidR="00033D1D" w:rsidRPr="00274DB3">
        <w:rPr>
          <w:rFonts w:ascii="Arial" w:eastAsia="Times New Roman" w:hAnsi="Arial" w:cs="Arial"/>
          <w:sz w:val="16"/>
          <w:lang w:eastAsia="es-CO"/>
        </w:rPr>
        <w:t xml:space="preserve">Procesos Presupuesto de Ingresos, de Gastos o Costos y Gastos </w:t>
      </w:r>
      <w:r w:rsidRPr="00274DB3">
        <w:rPr>
          <w:rFonts w:ascii="Arial" w:eastAsia="Times New Roman" w:hAnsi="Arial" w:cs="Arial"/>
          <w:sz w:val="16"/>
          <w:lang w:eastAsia="es-CO"/>
        </w:rPr>
        <w:t xml:space="preserve">– Hoja </w:t>
      </w:r>
      <w:r w:rsidR="00033D1D" w:rsidRPr="00274DB3">
        <w:rPr>
          <w:rFonts w:ascii="Arial" w:eastAsia="Times New Roman" w:hAnsi="Arial" w:cs="Arial"/>
          <w:sz w:val="16"/>
          <w:lang w:eastAsia="es-CO"/>
        </w:rPr>
        <w:t xml:space="preserve">Materialidad </w:t>
      </w:r>
      <w:r w:rsidRPr="00274DB3">
        <w:rPr>
          <w:rFonts w:ascii="Arial" w:eastAsia="Times New Roman" w:hAnsi="Arial" w:cs="Arial"/>
          <w:sz w:val="16"/>
          <w:lang w:eastAsia="es-CO"/>
        </w:rPr>
        <w:t>Presupuesto</w:t>
      </w:r>
    </w:p>
    <w:p w14:paraId="020194C5" w14:textId="77777777" w:rsidR="003A0FF6" w:rsidRPr="00274DB3" w:rsidRDefault="003A0FF6" w:rsidP="003A0FF6">
      <w:pPr>
        <w:spacing w:after="0" w:line="240" w:lineRule="auto"/>
        <w:ind w:left="360"/>
        <w:jc w:val="both"/>
        <w:rPr>
          <w:rFonts w:ascii="Arial" w:eastAsia="Times New Roman" w:hAnsi="Arial" w:cs="Arial"/>
          <w:lang w:eastAsia="es-CO"/>
        </w:rPr>
      </w:pPr>
    </w:p>
    <w:p w14:paraId="33F4B012" w14:textId="0B850A1F" w:rsidR="003A0FF6" w:rsidRPr="00644020" w:rsidRDefault="003A0FF6" w:rsidP="00644020">
      <w:pPr>
        <w:pStyle w:val="Prrafodelista"/>
        <w:numPr>
          <w:ilvl w:val="3"/>
          <w:numId w:val="16"/>
        </w:numPr>
        <w:rPr>
          <w:rFonts w:cs="Arial"/>
          <w:bCs/>
        </w:rPr>
      </w:pPr>
      <w:r w:rsidRPr="00644020">
        <w:rPr>
          <w:rFonts w:cs="Arial"/>
          <w:bCs/>
        </w:rPr>
        <w:t>Muestra</w:t>
      </w:r>
    </w:p>
    <w:p w14:paraId="4D137D0D" w14:textId="77777777" w:rsidR="003A0FF6" w:rsidRPr="00274DB3" w:rsidRDefault="003A0FF6" w:rsidP="003A0FF6">
      <w:pPr>
        <w:spacing w:after="0" w:line="240" w:lineRule="auto"/>
        <w:jc w:val="both"/>
        <w:rPr>
          <w:rFonts w:ascii="Arial" w:eastAsia="Times New Roman" w:hAnsi="Arial" w:cs="Arial"/>
          <w:i/>
          <w:sz w:val="24"/>
          <w:szCs w:val="24"/>
          <w:lang w:eastAsia="es-CO"/>
        </w:rPr>
      </w:pPr>
    </w:p>
    <w:p w14:paraId="7FB145BE" w14:textId="738E81E1"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Seleccionar los rubros presupuestales de ingreso identificados con mayor riesgo a partir de la Matriz de Riegos y Controles - Formato PVCGF-15-11, focalice los procesos administrativos del sujeto de vigilancia y control fiscal identificados con mayor riesgo, y del Entendimiento del Sujeto de Vigilancia y Control Fiscal - Formato PVCGF-15-10 los rubros</w:t>
      </w:r>
      <w:r w:rsidR="00262EAD" w:rsidRPr="00274DB3">
        <w:rPr>
          <w:rFonts w:ascii="Arial" w:eastAsia="Times New Roman" w:hAnsi="Arial" w:cs="Arial"/>
          <w:i/>
          <w:color w:val="BFBFBF" w:themeColor="background1" w:themeShade="BF"/>
          <w:sz w:val="24"/>
          <w:szCs w:val="24"/>
          <w:lang w:eastAsia="es-CO"/>
        </w:rPr>
        <w:t xml:space="preserve"> y/o </w:t>
      </w:r>
      <w:r w:rsidR="00C17132" w:rsidRPr="00274DB3">
        <w:rPr>
          <w:rFonts w:ascii="Arial" w:eastAsia="Times New Roman" w:hAnsi="Arial" w:cs="Arial"/>
          <w:i/>
          <w:color w:val="BFBFBF" w:themeColor="background1" w:themeShade="BF"/>
          <w:sz w:val="24"/>
          <w:szCs w:val="24"/>
          <w:lang w:eastAsia="es-CO"/>
        </w:rPr>
        <w:t>cuenta</w:t>
      </w:r>
      <w:r w:rsidR="00262EAD" w:rsidRPr="00274DB3">
        <w:rPr>
          <w:rFonts w:ascii="Arial" w:eastAsia="Times New Roman" w:hAnsi="Arial" w:cs="Arial"/>
          <w:i/>
          <w:color w:val="BFBFBF" w:themeColor="background1" w:themeShade="BF"/>
          <w:sz w:val="24"/>
          <w:szCs w:val="24"/>
          <w:lang w:eastAsia="es-CO"/>
        </w:rPr>
        <w:t>s</w:t>
      </w:r>
      <w:r w:rsidR="00C17132" w:rsidRPr="00274DB3">
        <w:rPr>
          <w:rFonts w:ascii="Arial" w:eastAsia="Times New Roman" w:hAnsi="Arial" w:cs="Arial"/>
          <w:i/>
          <w:color w:val="BFBFBF" w:themeColor="background1" w:themeShade="BF"/>
          <w:sz w:val="24"/>
          <w:szCs w:val="24"/>
          <w:lang w:eastAsia="es-CO"/>
        </w:rPr>
        <w:t xml:space="preserve"> </w:t>
      </w:r>
      <w:r w:rsidR="00262EAD" w:rsidRPr="00274DB3">
        <w:rPr>
          <w:rFonts w:ascii="Arial" w:eastAsia="Times New Roman" w:hAnsi="Arial" w:cs="Arial"/>
          <w:i/>
          <w:color w:val="BFBFBF" w:themeColor="background1" w:themeShade="BF"/>
          <w:sz w:val="24"/>
          <w:szCs w:val="24"/>
          <w:lang w:eastAsia="es-CO"/>
        </w:rPr>
        <w:t>presupuestales</w:t>
      </w:r>
      <w:r w:rsidRPr="00274DB3">
        <w:rPr>
          <w:rFonts w:ascii="Arial" w:eastAsia="Times New Roman" w:hAnsi="Arial" w:cs="Arial"/>
          <w:i/>
          <w:color w:val="BFBFBF" w:themeColor="background1" w:themeShade="BF"/>
          <w:sz w:val="24"/>
          <w:szCs w:val="24"/>
          <w:lang w:eastAsia="es-CO"/>
        </w:rPr>
        <w:t xml:space="preserve"> que presentaron hallazgos en la última auditoría de la Contraloría de Bogotá y </w:t>
      </w:r>
      <w:r w:rsidR="00262EAD" w:rsidRPr="00274DB3">
        <w:rPr>
          <w:rFonts w:ascii="Arial" w:eastAsia="Times New Roman" w:hAnsi="Arial" w:cs="Arial"/>
          <w:i/>
          <w:color w:val="BFBFBF" w:themeColor="background1" w:themeShade="BF"/>
          <w:sz w:val="24"/>
          <w:szCs w:val="24"/>
          <w:lang w:eastAsia="es-CO"/>
        </w:rPr>
        <w:t xml:space="preserve">de </w:t>
      </w:r>
      <w:r w:rsidRPr="00274DB3">
        <w:rPr>
          <w:rFonts w:ascii="Arial" w:eastAsia="Times New Roman" w:hAnsi="Arial" w:cs="Arial"/>
          <w:i/>
          <w:color w:val="BFBFBF" w:themeColor="background1" w:themeShade="BF"/>
          <w:sz w:val="24"/>
          <w:szCs w:val="24"/>
          <w:lang w:eastAsia="es-CO"/>
        </w:rPr>
        <w:t xml:space="preserve">la Oficina de Control Interno de la entidad, y los criterios adicionales considerados </w:t>
      </w:r>
      <w:r w:rsidR="00262EAD" w:rsidRPr="00274DB3">
        <w:rPr>
          <w:rFonts w:ascii="Arial" w:eastAsia="Times New Roman" w:hAnsi="Arial" w:cs="Arial"/>
          <w:i/>
          <w:color w:val="BFBFBF" w:themeColor="background1" w:themeShade="BF"/>
          <w:sz w:val="24"/>
          <w:szCs w:val="24"/>
          <w:lang w:eastAsia="es-CO"/>
        </w:rPr>
        <w:t xml:space="preserve">en la hoja </w:t>
      </w:r>
      <w:r w:rsidR="00480C03" w:rsidRPr="00274DB3">
        <w:rPr>
          <w:rFonts w:ascii="Arial" w:eastAsia="Times New Roman" w:hAnsi="Arial" w:cs="Arial"/>
          <w:i/>
          <w:color w:val="BFBFBF" w:themeColor="background1" w:themeShade="BF"/>
          <w:sz w:val="24"/>
          <w:szCs w:val="24"/>
          <w:lang w:eastAsia="es-CO"/>
        </w:rPr>
        <w:t>A</w:t>
      </w:r>
      <w:r w:rsidR="00262EAD" w:rsidRPr="00274DB3">
        <w:rPr>
          <w:rFonts w:ascii="Arial" w:eastAsia="Times New Roman" w:hAnsi="Arial" w:cs="Arial"/>
          <w:i/>
          <w:color w:val="BFBFBF" w:themeColor="background1" w:themeShade="BF"/>
          <w:sz w:val="24"/>
          <w:szCs w:val="24"/>
          <w:lang w:eastAsia="es-CO"/>
        </w:rPr>
        <w:t>nalítica</w:t>
      </w:r>
      <w:r w:rsidR="00480C03" w:rsidRPr="00274DB3">
        <w:rPr>
          <w:rFonts w:ascii="Arial" w:eastAsia="Times New Roman" w:hAnsi="Arial" w:cs="Arial"/>
          <w:i/>
          <w:color w:val="BFBFBF" w:themeColor="background1" w:themeShade="BF"/>
          <w:sz w:val="24"/>
          <w:szCs w:val="24"/>
          <w:lang w:eastAsia="es-CO"/>
        </w:rPr>
        <w:t xml:space="preserve"> Presupuesto </w:t>
      </w:r>
      <w:r w:rsidR="00262EAD" w:rsidRPr="00274DB3">
        <w:rPr>
          <w:rFonts w:ascii="Arial" w:eastAsia="Times New Roman" w:hAnsi="Arial" w:cs="Arial"/>
          <w:i/>
          <w:color w:val="BFBFBF" w:themeColor="background1" w:themeShade="BF"/>
          <w:sz w:val="24"/>
          <w:szCs w:val="24"/>
          <w:lang w:eastAsia="es-CO"/>
        </w:rPr>
        <w:t>del PVCGF-04-0</w:t>
      </w:r>
      <w:r w:rsidR="00480C03" w:rsidRPr="00274DB3">
        <w:rPr>
          <w:rFonts w:ascii="Arial" w:eastAsia="Times New Roman" w:hAnsi="Arial" w:cs="Arial"/>
          <w:i/>
          <w:color w:val="BFBFBF" w:themeColor="background1" w:themeShade="BF"/>
          <w:sz w:val="24"/>
          <w:szCs w:val="24"/>
          <w:lang w:eastAsia="es-CO"/>
        </w:rPr>
        <w:t>6</w:t>
      </w:r>
      <w:r w:rsidR="00262EAD" w:rsidRPr="00274DB3">
        <w:rPr>
          <w:rFonts w:ascii="Arial" w:eastAsia="Times New Roman" w:hAnsi="Arial" w:cs="Arial"/>
          <w:i/>
          <w:color w:val="BFBFBF" w:themeColor="background1" w:themeShade="BF"/>
          <w:sz w:val="24"/>
          <w:szCs w:val="24"/>
          <w:lang w:eastAsia="es-CO"/>
        </w:rPr>
        <w:t xml:space="preserve"> Procesos Presupuesto de Ingresos, de Gastos o Costos y Gastos.</w:t>
      </w:r>
    </w:p>
    <w:p w14:paraId="59697B8A" w14:textId="3EB53FBD" w:rsidR="001B0A12" w:rsidRPr="00274DB3" w:rsidRDefault="001B0A12" w:rsidP="003A0FF6">
      <w:pPr>
        <w:spacing w:after="0" w:line="240" w:lineRule="auto"/>
        <w:jc w:val="both"/>
        <w:rPr>
          <w:rFonts w:ascii="Arial" w:eastAsia="Times New Roman" w:hAnsi="Arial" w:cs="Arial"/>
          <w:i/>
          <w:sz w:val="24"/>
          <w:szCs w:val="24"/>
          <w:lang w:eastAsia="es-CO"/>
        </w:rPr>
      </w:pPr>
    </w:p>
    <w:p w14:paraId="7686CD27" w14:textId="77777777" w:rsidR="001B0A12" w:rsidRPr="00274DB3" w:rsidRDefault="001B0A12" w:rsidP="001B0A12">
      <w:pPr>
        <w:spacing w:after="0" w:line="240" w:lineRule="auto"/>
        <w:jc w:val="both"/>
        <w:rPr>
          <w:rFonts w:ascii="Arial" w:eastAsia="Times New Roman" w:hAnsi="Arial" w:cs="Arial"/>
          <w:i/>
          <w:color w:val="A6A6A6" w:themeColor="background1" w:themeShade="A6"/>
          <w:sz w:val="24"/>
          <w:szCs w:val="24"/>
          <w:lang w:eastAsia="es-CO"/>
        </w:rPr>
      </w:pPr>
      <w:bookmarkStart w:id="9" w:name="_Hlk123053363"/>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bookmarkEnd w:id="9"/>
    <w:p w14:paraId="2C794994" w14:textId="77777777" w:rsidR="001B0A12" w:rsidRPr="00274DB3" w:rsidRDefault="001B0A12" w:rsidP="001B0A12">
      <w:pPr>
        <w:spacing w:after="0" w:line="240" w:lineRule="auto"/>
        <w:jc w:val="both"/>
        <w:rPr>
          <w:rFonts w:ascii="Arial" w:eastAsia="Times New Roman" w:hAnsi="Arial" w:cs="Arial"/>
          <w:i/>
          <w:color w:val="A6A6A6" w:themeColor="background1" w:themeShade="A6"/>
          <w:sz w:val="24"/>
          <w:szCs w:val="24"/>
          <w:lang w:eastAsia="es-CO"/>
        </w:rPr>
      </w:pPr>
    </w:p>
    <w:p w14:paraId="440888B5" w14:textId="682CB27F" w:rsidR="001B0A12" w:rsidRPr="00274DB3" w:rsidRDefault="001B0A12" w:rsidP="001B0A12">
      <w:pPr>
        <w:spacing w:after="0" w:line="240" w:lineRule="auto"/>
        <w:jc w:val="both"/>
        <w:rPr>
          <w:rFonts w:ascii="Arial" w:eastAsia="Times New Roman" w:hAnsi="Arial" w:cs="Arial"/>
          <w:i/>
          <w:color w:val="A6A6A6" w:themeColor="background1" w:themeShade="A6"/>
          <w:sz w:val="24"/>
          <w:szCs w:val="24"/>
          <w:lang w:eastAsia="es-CO"/>
        </w:rPr>
      </w:pPr>
      <w:bookmarkStart w:id="10" w:name="_Hlk123052815"/>
      <w:r w:rsidRPr="00274DB3">
        <w:rPr>
          <w:rFonts w:ascii="Arial" w:eastAsia="Times New Roman" w:hAnsi="Arial" w:cs="Arial"/>
          <w:i/>
          <w:color w:val="A6A6A6" w:themeColor="background1" w:themeShade="A6"/>
          <w:sz w:val="24"/>
          <w:szCs w:val="24"/>
          <w:lang w:eastAsia="es-CO"/>
        </w:rPr>
        <w:t xml:space="preserve">1. </w:t>
      </w:r>
      <w:r w:rsidR="00F317A2" w:rsidRPr="00274DB3">
        <w:rPr>
          <w:rFonts w:ascii="Arial" w:eastAsia="Times New Roman" w:hAnsi="Arial" w:cs="Arial"/>
          <w:i/>
          <w:color w:val="A6A6A6" w:themeColor="background1" w:themeShade="A6"/>
          <w:sz w:val="24"/>
          <w:szCs w:val="24"/>
          <w:lang w:eastAsia="es-CO"/>
        </w:rPr>
        <w:t xml:space="preserve">Mayor </w:t>
      </w:r>
      <w:r w:rsidRPr="00274DB3">
        <w:rPr>
          <w:rFonts w:ascii="Arial" w:eastAsia="Times New Roman" w:hAnsi="Arial" w:cs="Arial"/>
          <w:i/>
          <w:color w:val="A6A6A6" w:themeColor="background1" w:themeShade="A6"/>
          <w:sz w:val="24"/>
          <w:szCs w:val="24"/>
          <w:lang w:eastAsia="es-CO"/>
        </w:rPr>
        <w:t xml:space="preserve">riesgo </w:t>
      </w:r>
      <w:r w:rsidR="00F317A2" w:rsidRPr="00274DB3">
        <w:rPr>
          <w:rFonts w:ascii="Arial" w:eastAsia="Times New Roman" w:hAnsi="Arial" w:cs="Arial"/>
          <w:i/>
          <w:color w:val="A6A6A6" w:themeColor="background1" w:themeShade="A6"/>
          <w:sz w:val="24"/>
          <w:szCs w:val="24"/>
          <w:lang w:eastAsia="es-CO"/>
        </w:rPr>
        <w:t xml:space="preserve">identificados en la </w:t>
      </w:r>
      <w:r w:rsidRPr="00274DB3">
        <w:rPr>
          <w:rFonts w:ascii="Arial" w:eastAsia="Times New Roman" w:hAnsi="Arial" w:cs="Arial"/>
          <w:i/>
          <w:color w:val="A6A6A6" w:themeColor="background1" w:themeShade="A6"/>
          <w:sz w:val="24"/>
          <w:szCs w:val="24"/>
          <w:lang w:eastAsia="es-CO"/>
        </w:rPr>
        <w:t>matriz de riesgos y controles.</w:t>
      </w:r>
    </w:p>
    <w:p w14:paraId="16716EB5" w14:textId="4F7724E4" w:rsidR="001B0A12" w:rsidRPr="00274DB3" w:rsidRDefault="001B0A12" w:rsidP="001B0A12">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Baja ejecución de</w:t>
      </w:r>
      <w:r w:rsidR="00FD5D3E" w:rsidRPr="00274DB3">
        <w:rPr>
          <w:rFonts w:ascii="Arial" w:eastAsia="Times New Roman" w:hAnsi="Arial" w:cs="Arial"/>
          <w:i/>
          <w:color w:val="A6A6A6" w:themeColor="background1" w:themeShade="A6"/>
          <w:sz w:val="24"/>
          <w:szCs w:val="24"/>
          <w:lang w:eastAsia="es-CO"/>
        </w:rPr>
        <w:t>l recaudo del ingreso</w:t>
      </w:r>
      <w:r w:rsidRPr="00274DB3">
        <w:rPr>
          <w:rFonts w:ascii="Arial" w:eastAsia="Times New Roman" w:hAnsi="Arial" w:cs="Arial"/>
          <w:i/>
          <w:color w:val="A6A6A6" w:themeColor="background1" w:themeShade="A6"/>
          <w:sz w:val="24"/>
          <w:szCs w:val="24"/>
          <w:lang w:eastAsia="es-CO"/>
        </w:rPr>
        <w:t xml:space="preserve">, por debajo del </w:t>
      </w:r>
      <w:r w:rsidR="00FD5D3E" w:rsidRPr="00274DB3">
        <w:rPr>
          <w:rFonts w:ascii="Arial" w:eastAsia="Times New Roman" w:hAnsi="Arial" w:cs="Arial"/>
          <w:i/>
          <w:color w:val="A6A6A6" w:themeColor="background1" w:themeShade="A6"/>
          <w:sz w:val="24"/>
          <w:szCs w:val="24"/>
          <w:lang w:eastAsia="es-CO"/>
        </w:rPr>
        <w:t>7</w:t>
      </w:r>
      <w:r w:rsidR="00F317A2" w:rsidRPr="00274DB3">
        <w:rPr>
          <w:rFonts w:ascii="Arial" w:eastAsia="Times New Roman" w:hAnsi="Arial" w:cs="Arial"/>
          <w:i/>
          <w:color w:val="A6A6A6" w:themeColor="background1" w:themeShade="A6"/>
          <w:sz w:val="24"/>
          <w:szCs w:val="24"/>
          <w:lang w:eastAsia="es-CO"/>
        </w:rPr>
        <w:t>5</w:t>
      </w:r>
      <w:r w:rsidRPr="00274DB3">
        <w:rPr>
          <w:rFonts w:ascii="Arial" w:eastAsia="Times New Roman" w:hAnsi="Arial" w:cs="Arial"/>
          <w:i/>
          <w:color w:val="A6A6A6" w:themeColor="background1" w:themeShade="A6"/>
          <w:sz w:val="24"/>
          <w:szCs w:val="24"/>
          <w:lang w:eastAsia="es-CO"/>
        </w:rPr>
        <w:t>%.</w:t>
      </w:r>
    </w:p>
    <w:p w14:paraId="18B0DF43" w14:textId="7A9CBD9E" w:rsidR="001B0A12" w:rsidRPr="00274DB3" w:rsidRDefault="001B0A12" w:rsidP="001B0A12">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3. </w:t>
      </w:r>
      <w:r w:rsidR="00BF4F2A" w:rsidRPr="00274DB3">
        <w:rPr>
          <w:rFonts w:ascii="Arial" w:eastAsia="Times New Roman" w:hAnsi="Arial" w:cs="Arial"/>
          <w:i/>
          <w:color w:val="A6A6A6" w:themeColor="background1" w:themeShade="A6"/>
          <w:sz w:val="24"/>
          <w:szCs w:val="24"/>
          <w:lang w:eastAsia="es-CO"/>
        </w:rPr>
        <w:t>Una muestra s</w:t>
      </w:r>
      <w:r w:rsidR="00F317A2" w:rsidRPr="00274DB3">
        <w:rPr>
          <w:rFonts w:ascii="Arial" w:eastAsia="Times New Roman" w:hAnsi="Arial" w:cs="Arial"/>
          <w:i/>
          <w:color w:val="A6A6A6" w:themeColor="background1" w:themeShade="A6"/>
          <w:sz w:val="24"/>
          <w:szCs w:val="24"/>
          <w:lang w:eastAsia="es-CO"/>
        </w:rPr>
        <w:t xml:space="preserve">uperior a la </w:t>
      </w:r>
      <w:r w:rsidRPr="00274DB3">
        <w:rPr>
          <w:rFonts w:ascii="Arial" w:eastAsia="Times New Roman" w:hAnsi="Arial" w:cs="Arial"/>
          <w:i/>
          <w:color w:val="A6A6A6" w:themeColor="background1" w:themeShade="A6"/>
          <w:sz w:val="24"/>
          <w:szCs w:val="24"/>
          <w:lang w:eastAsia="es-CO"/>
        </w:rPr>
        <w:t>Materialidad</w:t>
      </w:r>
      <w:r w:rsidR="00F317A2" w:rsidRPr="00274DB3">
        <w:rPr>
          <w:rFonts w:ascii="Arial" w:eastAsia="Times New Roman" w:hAnsi="Arial" w:cs="Arial"/>
          <w:i/>
          <w:color w:val="A6A6A6" w:themeColor="background1" w:themeShade="A6"/>
          <w:sz w:val="24"/>
          <w:szCs w:val="24"/>
          <w:lang w:eastAsia="es-CO"/>
        </w:rPr>
        <w:t xml:space="preserve"> </w:t>
      </w:r>
      <w:r w:rsidR="00BF4F2A" w:rsidRPr="00274DB3">
        <w:rPr>
          <w:rFonts w:ascii="Arial" w:eastAsia="Times New Roman" w:hAnsi="Arial" w:cs="Arial"/>
          <w:i/>
          <w:color w:val="A6A6A6" w:themeColor="background1" w:themeShade="A6"/>
          <w:sz w:val="24"/>
          <w:szCs w:val="24"/>
          <w:lang w:eastAsia="es-CO"/>
        </w:rPr>
        <w:t>determinada</w:t>
      </w:r>
      <w:r w:rsidRPr="00274DB3">
        <w:rPr>
          <w:rFonts w:ascii="Arial" w:eastAsia="Times New Roman" w:hAnsi="Arial" w:cs="Arial"/>
          <w:i/>
          <w:color w:val="A6A6A6" w:themeColor="background1" w:themeShade="A6"/>
          <w:sz w:val="24"/>
          <w:szCs w:val="24"/>
          <w:lang w:eastAsia="es-CO"/>
        </w:rPr>
        <w:t>.</w:t>
      </w:r>
    </w:p>
    <w:p w14:paraId="67EF65DE" w14:textId="6F8522C0" w:rsidR="00FD5D3E" w:rsidRPr="00274DB3" w:rsidRDefault="00FD5D3E" w:rsidP="001B0A12">
      <w:pPr>
        <w:spacing w:after="0" w:line="240" w:lineRule="auto"/>
        <w:jc w:val="both"/>
        <w:rPr>
          <w:rFonts w:ascii="Arial" w:eastAsia="Times New Roman" w:hAnsi="Arial" w:cs="Arial"/>
          <w:i/>
          <w:color w:val="A6A6A6" w:themeColor="background1" w:themeShade="A6"/>
          <w:sz w:val="24"/>
          <w:szCs w:val="24"/>
          <w:lang w:eastAsia="es-CO"/>
        </w:rPr>
      </w:pPr>
      <w:bookmarkStart w:id="11" w:name="_Hlk123053273"/>
      <w:r w:rsidRPr="00274DB3">
        <w:rPr>
          <w:rFonts w:ascii="Arial" w:eastAsia="Times New Roman" w:hAnsi="Arial" w:cs="Arial"/>
          <w:i/>
          <w:color w:val="A6A6A6" w:themeColor="background1" w:themeShade="A6"/>
          <w:sz w:val="24"/>
          <w:szCs w:val="24"/>
          <w:lang w:eastAsia="es-CO"/>
        </w:rPr>
        <w:t>4.Otros que el auditor considere relevantes</w:t>
      </w:r>
      <w:r w:rsidR="00480C03" w:rsidRPr="00274DB3">
        <w:rPr>
          <w:rFonts w:ascii="Arial" w:eastAsia="Times New Roman" w:hAnsi="Arial" w:cs="Arial"/>
          <w:i/>
          <w:color w:val="A6A6A6" w:themeColor="background1" w:themeShade="A6"/>
          <w:sz w:val="24"/>
          <w:szCs w:val="24"/>
          <w:lang w:eastAsia="es-CO"/>
        </w:rPr>
        <w:t>.</w:t>
      </w:r>
    </w:p>
    <w:bookmarkEnd w:id="11"/>
    <w:p w14:paraId="4ECD8B0D" w14:textId="77777777" w:rsidR="003A0FF6" w:rsidRPr="00274DB3" w:rsidRDefault="003A0FF6" w:rsidP="003A0FF6">
      <w:pPr>
        <w:spacing w:after="0" w:line="240" w:lineRule="auto"/>
        <w:jc w:val="both"/>
        <w:rPr>
          <w:rFonts w:ascii="Arial" w:eastAsia="Times New Roman" w:hAnsi="Arial" w:cs="Arial"/>
          <w:i/>
          <w:sz w:val="24"/>
          <w:szCs w:val="24"/>
          <w:lang w:eastAsia="es-CO"/>
        </w:rPr>
      </w:pPr>
    </w:p>
    <w:bookmarkEnd w:id="10"/>
    <w:p w14:paraId="3E5C4378" w14:textId="61930008"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Es insumo de este Plan de Trabajo los lineamientos de la Alta Dirección, los requerimientos de la Dirección de Estudios de Economía y Política Pública</w:t>
      </w:r>
      <w:r w:rsidR="00480C03" w:rsidRPr="00274DB3">
        <w:rPr>
          <w:rFonts w:ascii="Arial" w:eastAsia="Times New Roman" w:hAnsi="Arial" w:cs="Arial"/>
          <w:i/>
          <w:color w:val="A6A6A6" w:themeColor="background1" w:themeShade="A6"/>
          <w:sz w:val="24"/>
          <w:szCs w:val="24"/>
          <w:lang w:eastAsia="es-CO"/>
        </w:rPr>
        <w:t>.</w:t>
      </w:r>
    </w:p>
    <w:p w14:paraId="749532F3" w14:textId="77777777" w:rsidR="003A0FF6" w:rsidRPr="00274DB3" w:rsidRDefault="003A0FF6" w:rsidP="003A0FF6">
      <w:pPr>
        <w:tabs>
          <w:tab w:val="left" w:pos="-1440"/>
          <w:tab w:val="left" w:pos="-720"/>
        </w:tabs>
        <w:suppressAutoHyphens/>
        <w:spacing w:after="0" w:line="240" w:lineRule="auto"/>
        <w:jc w:val="both"/>
        <w:rPr>
          <w:rFonts w:ascii="Arial" w:eastAsia="Times New Roman" w:hAnsi="Arial" w:cs="Arial"/>
          <w:bCs/>
          <w:i/>
          <w:lang w:eastAsia="es-CO"/>
        </w:rPr>
      </w:pPr>
    </w:p>
    <w:p w14:paraId="1AD084BF" w14:textId="49FEED67" w:rsidR="003A0FF6" w:rsidRDefault="003A0FF6" w:rsidP="009B1C1E">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4</w:t>
      </w:r>
      <w:r w:rsidRPr="00274DB3">
        <w:rPr>
          <w:rFonts w:ascii="Arial" w:eastAsia="Times New Roman" w:hAnsi="Arial" w:cs="Arial"/>
          <w:b/>
          <w:iCs/>
          <w:sz w:val="20"/>
          <w:lang w:eastAsia="es-CO"/>
        </w:rPr>
        <w:t>. Muestra Proceso de Presupuesto de Ingresos</w:t>
      </w:r>
    </w:p>
    <w:p w14:paraId="53E665B4" w14:textId="77777777" w:rsidR="00644020" w:rsidRPr="00274DB3" w:rsidRDefault="00644020" w:rsidP="009B1C1E">
      <w:pPr>
        <w:spacing w:after="0" w:line="240" w:lineRule="auto"/>
        <w:ind w:right="49"/>
        <w:jc w:val="center"/>
        <w:rPr>
          <w:rFonts w:ascii="Arial" w:eastAsia="Times New Roman" w:hAnsi="Arial" w:cs="Arial"/>
          <w:b/>
          <w:iCs/>
          <w:sz w:val="20"/>
          <w:lang w:eastAsia="es-CO"/>
        </w:rPr>
      </w:pPr>
    </w:p>
    <w:p w14:paraId="72BE3624" w14:textId="1FF667FC" w:rsidR="003A0FF6" w:rsidRPr="00274DB3" w:rsidRDefault="00076326" w:rsidP="00334C03">
      <w:pPr>
        <w:tabs>
          <w:tab w:val="left" w:pos="-1440"/>
          <w:tab w:val="left" w:pos="-720"/>
        </w:tabs>
        <w:suppressAutoHyphens/>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0"/>
        <w:gridCol w:w="1009"/>
        <w:gridCol w:w="1008"/>
        <w:gridCol w:w="754"/>
        <w:gridCol w:w="1010"/>
        <w:gridCol w:w="1008"/>
        <w:gridCol w:w="1008"/>
        <w:gridCol w:w="883"/>
        <w:gridCol w:w="1128"/>
      </w:tblGrid>
      <w:tr w:rsidR="00DC079F" w:rsidRPr="00644020" w14:paraId="19E1C826" w14:textId="77777777" w:rsidTr="00644020">
        <w:trPr>
          <w:cantSplit/>
          <w:trHeight w:val="1955"/>
          <w:tblHeader/>
        </w:trPr>
        <w:tc>
          <w:tcPr>
            <w:tcW w:w="577" w:type="pct"/>
            <w:shd w:val="clear" w:color="auto" w:fill="F2F2F2" w:themeFill="background1" w:themeFillShade="F2"/>
            <w:tcMar>
              <w:left w:w="28" w:type="dxa"/>
              <w:right w:w="28" w:type="dxa"/>
            </w:tcMar>
            <w:textDirection w:val="btLr"/>
            <w:vAlign w:val="center"/>
          </w:tcPr>
          <w:p w14:paraId="4052C303" w14:textId="6ECFAF24" w:rsidR="00D824E7" w:rsidRPr="00644020" w:rsidRDefault="00DC56D4"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Rubro y/o C</w:t>
            </w:r>
            <w:r w:rsidR="00985B13" w:rsidRPr="00644020">
              <w:rPr>
                <w:rFonts w:ascii="Arial" w:eastAsia="Arial" w:hAnsi="Arial" w:cs="Arial"/>
                <w:b/>
                <w:iCs/>
                <w:sz w:val="20"/>
                <w:szCs w:val="14"/>
              </w:rPr>
              <w:t>uenta</w:t>
            </w:r>
            <w:r w:rsidRPr="00644020">
              <w:rPr>
                <w:rFonts w:ascii="Arial" w:eastAsia="Arial" w:hAnsi="Arial" w:cs="Arial"/>
                <w:b/>
                <w:iCs/>
                <w:sz w:val="20"/>
                <w:szCs w:val="14"/>
              </w:rPr>
              <w:t xml:space="preserve"> Presupuestal</w:t>
            </w:r>
          </w:p>
        </w:tc>
        <w:tc>
          <w:tcPr>
            <w:tcW w:w="571" w:type="pct"/>
            <w:shd w:val="clear" w:color="auto" w:fill="F2F2F2" w:themeFill="background1" w:themeFillShade="F2"/>
            <w:tcMar>
              <w:left w:w="28" w:type="dxa"/>
              <w:right w:w="28" w:type="dxa"/>
            </w:tcMar>
            <w:textDirection w:val="btLr"/>
            <w:vAlign w:val="center"/>
          </w:tcPr>
          <w:p w14:paraId="42101F95" w14:textId="178C4105" w:rsidR="00D824E7" w:rsidRPr="00644020" w:rsidRDefault="00DC56D4"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Presupuesto</w:t>
            </w:r>
            <w:r w:rsidR="00F93225" w:rsidRPr="00644020">
              <w:rPr>
                <w:rFonts w:ascii="Arial" w:eastAsia="Arial" w:hAnsi="Arial" w:cs="Arial"/>
                <w:b/>
                <w:iCs/>
                <w:sz w:val="20"/>
                <w:szCs w:val="14"/>
              </w:rPr>
              <w:t xml:space="preserve"> Definitivo</w:t>
            </w:r>
            <w:r w:rsidRPr="00644020">
              <w:rPr>
                <w:rFonts w:ascii="Arial" w:eastAsia="Arial" w:hAnsi="Arial" w:cs="Arial"/>
                <w:b/>
                <w:iCs/>
                <w:sz w:val="20"/>
                <w:szCs w:val="14"/>
              </w:rPr>
              <w:t xml:space="preserve"> Vigen</w:t>
            </w:r>
            <w:r w:rsidR="00F93225" w:rsidRPr="00644020">
              <w:rPr>
                <w:rFonts w:ascii="Arial" w:eastAsia="Arial" w:hAnsi="Arial" w:cs="Arial"/>
                <w:b/>
                <w:iCs/>
                <w:sz w:val="20"/>
                <w:szCs w:val="14"/>
              </w:rPr>
              <w:t>cia auditar</w:t>
            </w:r>
          </w:p>
        </w:tc>
        <w:tc>
          <w:tcPr>
            <w:tcW w:w="571" w:type="pct"/>
            <w:shd w:val="clear" w:color="auto" w:fill="F2F2F2" w:themeFill="background1" w:themeFillShade="F2"/>
            <w:tcMar>
              <w:left w:w="28" w:type="dxa"/>
              <w:right w:w="28" w:type="dxa"/>
            </w:tcMar>
            <w:textDirection w:val="btLr"/>
            <w:vAlign w:val="center"/>
          </w:tcPr>
          <w:p w14:paraId="17A57B16" w14:textId="75D582AA" w:rsidR="00D824E7" w:rsidRPr="00644020" w:rsidRDefault="00DC56D4"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Recaudo Acumulado</w:t>
            </w:r>
            <w:r w:rsidR="00F93225" w:rsidRPr="00644020">
              <w:rPr>
                <w:rFonts w:ascii="Arial" w:eastAsia="Arial" w:hAnsi="Arial" w:cs="Arial"/>
                <w:b/>
                <w:iCs/>
                <w:sz w:val="20"/>
                <w:szCs w:val="14"/>
              </w:rPr>
              <w:t xml:space="preserve"> Vigencia actual</w:t>
            </w:r>
          </w:p>
        </w:tc>
        <w:tc>
          <w:tcPr>
            <w:tcW w:w="427" w:type="pct"/>
            <w:shd w:val="clear" w:color="auto" w:fill="F2F2F2" w:themeFill="background1" w:themeFillShade="F2"/>
            <w:tcMar>
              <w:left w:w="28" w:type="dxa"/>
              <w:right w:w="28" w:type="dxa"/>
            </w:tcMar>
            <w:textDirection w:val="btLr"/>
            <w:vAlign w:val="center"/>
          </w:tcPr>
          <w:p w14:paraId="426FB390" w14:textId="75344AEC"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 xml:space="preserve">% </w:t>
            </w:r>
            <w:r w:rsidR="00F93225" w:rsidRPr="00644020">
              <w:rPr>
                <w:rFonts w:ascii="Arial" w:eastAsia="Arial" w:hAnsi="Arial" w:cs="Arial"/>
                <w:b/>
                <w:iCs/>
                <w:sz w:val="20"/>
                <w:szCs w:val="14"/>
              </w:rPr>
              <w:t>Recaudo Acumulado Vigencia actual</w:t>
            </w:r>
          </w:p>
        </w:tc>
        <w:tc>
          <w:tcPr>
            <w:tcW w:w="572" w:type="pct"/>
            <w:shd w:val="clear" w:color="auto" w:fill="F2F2F2" w:themeFill="background1" w:themeFillShade="F2"/>
            <w:tcMar>
              <w:left w:w="28" w:type="dxa"/>
              <w:right w:w="28" w:type="dxa"/>
            </w:tcMar>
            <w:textDirection w:val="btLr"/>
            <w:vAlign w:val="center"/>
          </w:tcPr>
          <w:p w14:paraId="52487A78"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Justificación</w:t>
            </w:r>
          </w:p>
        </w:tc>
        <w:tc>
          <w:tcPr>
            <w:tcW w:w="571" w:type="pct"/>
            <w:shd w:val="clear" w:color="auto" w:fill="F2F2F2" w:themeFill="background1" w:themeFillShade="F2"/>
            <w:tcMar>
              <w:left w:w="28" w:type="dxa"/>
              <w:right w:w="28" w:type="dxa"/>
            </w:tcMar>
            <w:textDirection w:val="btLr"/>
            <w:vAlign w:val="center"/>
          </w:tcPr>
          <w:p w14:paraId="418F41A8"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Auditor Responsable</w:t>
            </w:r>
          </w:p>
        </w:tc>
        <w:tc>
          <w:tcPr>
            <w:tcW w:w="571" w:type="pct"/>
            <w:shd w:val="clear" w:color="auto" w:fill="F2F2F2" w:themeFill="background1" w:themeFillShade="F2"/>
            <w:tcMar>
              <w:left w:w="28" w:type="dxa"/>
              <w:right w:w="28" w:type="dxa"/>
            </w:tcMar>
            <w:textDirection w:val="btLr"/>
            <w:vAlign w:val="center"/>
          </w:tcPr>
          <w:p w14:paraId="2FD6B1BC"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Inicio</w:t>
            </w:r>
          </w:p>
          <w:p w14:paraId="5A6D3BC2"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500" w:type="pct"/>
            <w:shd w:val="clear" w:color="auto" w:fill="F2F2F2" w:themeFill="background1" w:themeFillShade="F2"/>
            <w:tcMar>
              <w:left w:w="28" w:type="dxa"/>
              <w:right w:w="28" w:type="dxa"/>
            </w:tcMar>
            <w:textDirection w:val="btLr"/>
            <w:vAlign w:val="center"/>
          </w:tcPr>
          <w:p w14:paraId="2B9A5FBD"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terminación</w:t>
            </w:r>
          </w:p>
          <w:p w14:paraId="5C579C77"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639" w:type="pct"/>
            <w:shd w:val="clear" w:color="auto" w:fill="F2F2F2" w:themeFill="background1" w:themeFillShade="F2"/>
            <w:tcMar>
              <w:left w:w="28" w:type="dxa"/>
              <w:right w:w="28" w:type="dxa"/>
            </w:tcMar>
            <w:textDirection w:val="btLr"/>
            <w:vAlign w:val="center"/>
          </w:tcPr>
          <w:p w14:paraId="281A7406" w14:textId="77777777" w:rsidR="00D824E7" w:rsidRPr="00644020" w:rsidRDefault="00D824E7" w:rsidP="00963AF4">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Seguimiento del Supervisor y/o líder (fecha y Responsable)</w:t>
            </w:r>
          </w:p>
        </w:tc>
      </w:tr>
      <w:tr w:rsidR="00D824E7" w:rsidRPr="00644020" w14:paraId="7259C835" w14:textId="77777777" w:rsidTr="00644020">
        <w:trPr>
          <w:trHeight w:val="232"/>
        </w:trPr>
        <w:tc>
          <w:tcPr>
            <w:tcW w:w="577" w:type="pct"/>
            <w:shd w:val="clear" w:color="auto" w:fill="auto"/>
            <w:tcMar>
              <w:left w:w="28" w:type="dxa"/>
              <w:right w:w="28" w:type="dxa"/>
            </w:tcMar>
            <w:vAlign w:val="center"/>
          </w:tcPr>
          <w:p w14:paraId="05C8159A"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7F16679" w14:textId="77777777" w:rsidR="00D824E7" w:rsidRPr="00644020" w:rsidRDefault="00D824E7" w:rsidP="00963AF4">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32F50C45"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7DE48483"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42BC8070"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498236D"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B93E529"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23CB4A8F"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48F822BF" w14:textId="77777777" w:rsidR="00D824E7" w:rsidRPr="00644020" w:rsidRDefault="00D824E7" w:rsidP="00963AF4">
            <w:pPr>
              <w:widowControl w:val="0"/>
              <w:spacing w:after="0" w:line="240" w:lineRule="auto"/>
              <w:ind w:left="62" w:right="55"/>
              <w:jc w:val="both"/>
              <w:rPr>
                <w:rFonts w:ascii="Arial" w:eastAsia="Arial" w:hAnsi="Arial" w:cs="Arial"/>
                <w:sz w:val="20"/>
              </w:rPr>
            </w:pPr>
          </w:p>
        </w:tc>
      </w:tr>
      <w:tr w:rsidR="00D824E7" w:rsidRPr="00644020" w14:paraId="485B7272" w14:textId="77777777" w:rsidTr="00644020">
        <w:trPr>
          <w:trHeight w:val="232"/>
        </w:trPr>
        <w:tc>
          <w:tcPr>
            <w:tcW w:w="577" w:type="pct"/>
            <w:shd w:val="clear" w:color="auto" w:fill="auto"/>
            <w:tcMar>
              <w:left w:w="28" w:type="dxa"/>
              <w:right w:w="28" w:type="dxa"/>
            </w:tcMar>
            <w:vAlign w:val="center"/>
          </w:tcPr>
          <w:p w14:paraId="79629CC0"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724698F" w14:textId="77777777" w:rsidR="00D824E7" w:rsidRPr="00644020" w:rsidRDefault="00D824E7" w:rsidP="00963AF4">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2AF27DE0"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33D3B592"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5BE9688C"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245C99C7"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0F8435BF"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5E0E9AAE" w14:textId="77777777" w:rsidR="00D824E7" w:rsidRPr="00644020" w:rsidRDefault="00D824E7" w:rsidP="00963AF4">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7150EB30" w14:textId="77777777" w:rsidR="00D824E7" w:rsidRPr="00644020" w:rsidRDefault="00D824E7" w:rsidP="00963AF4">
            <w:pPr>
              <w:widowControl w:val="0"/>
              <w:spacing w:after="0" w:line="240" w:lineRule="auto"/>
              <w:ind w:left="62" w:right="55"/>
              <w:jc w:val="both"/>
              <w:rPr>
                <w:rFonts w:ascii="Arial" w:eastAsia="Arial" w:hAnsi="Arial" w:cs="Arial"/>
                <w:sz w:val="20"/>
              </w:rPr>
            </w:pPr>
          </w:p>
        </w:tc>
      </w:tr>
    </w:tbl>
    <w:p w14:paraId="7742495E" w14:textId="6C514061" w:rsidR="00D824E7" w:rsidRPr="00274DB3" w:rsidRDefault="00D824E7" w:rsidP="00644020">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DC56D4" w:rsidRPr="00274DB3">
        <w:rPr>
          <w:rFonts w:ascii="Arial" w:eastAsia="Times New Roman" w:hAnsi="Arial" w:cs="Arial"/>
          <w:sz w:val="16"/>
          <w:lang w:eastAsia="es-CO"/>
        </w:rPr>
        <w:t>I</w:t>
      </w:r>
      <w:r w:rsidRPr="00274DB3">
        <w:rPr>
          <w:rFonts w:ascii="Arial" w:eastAsia="Times New Roman" w:hAnsi="Arial" w:cs="Arial"/>
          <w:sz w:val="16"/>
          <w:lang w:eastAsia="es-CO"/>
        </w:rPr>
        <w:t>dentificar el reporte correspondiente en SIVICOF de la cuenta rendida</w:t>
      </w:r>
      <w:r w:rsidR="00232AAE" w:rsidRPr="00274DB3">
        <w:rPr>
          <w:rFonts w:ascii="Arial" w:eastAsia="Times New Roman" w:hAnsi="Arial" w:cs="Arial"/>
          <w:sz w:val="16"/>
          <w:lang w:eastAsia="es-CO"/>
        </w:rPr>
        <w:t>,</w:t>
      </w:r>
      <w:r w:rsidRPr="00274DB3">
        <w:rPr>
          <w:rFonts w:ascii="Arial" w:eastAsia="Times New Roman" w:hAnsi="Arial" w:cs="Arial"/>
          <w:sz w:val="16"/>
          <w:lang w:eastAsia="es-CO"/>
        </w:rPr>
        <w:t xml:space="preserve"> información complementaria solicitada al sujeto de control Auditado</w:t>
      </w:r>
      <w:r w:rsidR="00232AAE" w:rsidRPr="00274DB3">
        <w:rPr>
          <w:rFonts w:ascii="Arial" w:eastAsia="Times New Roman" w:hAnsi="Arial" w:cs="Arial"/>
          <w:sz w:val="16"/>
          <w:lang w:eastAsia="es-CO"/>
        </w:rPr>
        <w:t xml:space="preserve"> y la hoja Analítica Presupuesto del PVCGF-04-06 Procesos Presupuesto de Ingresos, de Gastos o Costos y Gastos.</w:t>
      </w:r>
    </w:p>
    <w:p w14:paraId="062FFAAB" w14:textId="60609976" w:rsidR="003A0FF6" w:rsidRPr="00644020" w:rsidRDefault="003A0FF6" w:rsidP="003F3B49">
      <w:pPr>
        <w:pStyle w:val="Prrafodelista"/>
        <w:numPr>
          <w:ilvl w:val="2"/>
          <w:numId w:val="16"/>
        </w:numPr>
        <w:rPr>
          <w:rFonts w:cs="Arial"/>
          <w:bCs/>
        </w:rPr>
      </w:pPr>
      <w:r w:rsidRPr="00644020">
        <w:rPr>
          <w:rFonts w:cs="Arial"/>
          <w:bCs/>
        </w:rPr>
        <w:lastRenderedPageBreak/>
        <w:t>Proceso de Presupuesto de Gastos</w:t>
      </w:r>
    </w:p>
    <w:p w14:paraId="79B021B3" w14:textId="77777777" w:rsidR="003A0FF6" w:rsidRPr="00274DB3" w:rsidRDefault="003A0FF6" w:rsidP="003A0FF6">
      <w:pPr>
        <w:spacing w:after="0" w:line="240" w:lineRule="auto"/>
        <w:jc w:val="both"/>
        <w:rPr>
          <w:rFonts w:ascii="Arial" w:eastAsia="Times New Roman" w:hAnsi="Arial" w:cs="Arial"/>
          <w:bCs/>
          <w:i/>
          <w:sz w:val="24"/>
          <w:szCs w:val="24"/>
          <w:lang w:eastAsia="es-CO"/>
        </w:rPr>
      </w:pPr>
    </w:p>
    <w:p w14:paraId="7509B6FA" w14:textId="658D7D61" w:rsidR="003A0FF6" w:rsidRPr="00274DB3" w:rsidRDefault="003A0FF6" w:rsidP="003A0FF6">
      <w:pPr>
        <w:spacing w:after="0" w:line="240" w:lineRule="auto"/>
        <w:jc w:val="both"/>
        <w:rPr>
          <w:rFonts w:ascii="Arial" w:eastAsia="Times New Roman" w:hAnsi="Arial" w:cs="Arial"/>
          <w:i/>
          <w:sz w:val="24"/>
          <w:szCs w:val="24"/>
          <w:lang w:eastAsia="es-CO"/>
        </w:rPr>
      </w:pPr>
      <w:r w:rsidRPr="00274DB3">
        <w:rPr>
          <w:rFonts w:ascii="Arial" w:eastAsia="Times New Roman" w:hAnsi="Arial" w:cs="Arial"/>
          <w:i/>
          <w:color w:val="A6A6A6" w:themeColor="background1" w:themeShade="A6"/>
          <w:sz w:val="24"/>
          <w:szCs w:val="24"/>
          <w:lang w:eastAsia="es-CO"/>
        </w:rPr>
        <w:t>(Párrafo introductorio del proceso – datos generales, universo (información reportada en Sistema de Vigilancia y Control Fiscal - SIVICOF en los informes de ejecución de gastos de la entidad con corte a 31 de diciembre de la vigencia a auditar)</w:t>
      </w:r>
      <w:r w:rsidR="00F93225" w:rsidRPr="00274DB3">
        <w:rPr>
          <w:rFonts w:ascii="Arial" w:eastAsia="Times New Roman" w:hAnsi="Arial" w:cs="Arial"/>
          <w:i/>
          <w:color w:val="A6A6A6" w:themeColor="background1" w:themeShade="A6"/>
          <w:sz w:val="24"/>
          <w:szCs w:val="24"/>
          <w:lang w:eastAsia="es-CO"/>
        </w:rPr>
        <w:t>.</w:t>
      </w:r>
    </w:p>
    <w:p w14:paraId="10BD84D7" w14:textId="55F29714" w:rsidR="003A0FF6" w:rsidRPr="00274DB3" w:rsidRDefault="003A0FF6" w:rsidP="00A40154">
      <w:pPr>
        <w:spacing w:after="0" w:line="240" w:lineRule="auto"/>
        <w:jc w:val="both"/>
        <w:rPr>
          <w:rFonts w:ascii="Arial" w:eastAsia="Times New Roman" w:hAnsi="Arial" w:cs="Arial"/>
          <w:i/>
          <w:sz w:val="24"/>
          <w:szCs w:val="24"/>
          <w:lang w:eastAsia="es-CO"/>
        </w:rPr>
      </w:pPr>
    </w:p>
    <w:p w14:paraId="398D1903" w14:textId="77777777" w:rsidR="00A40154" w:rsidRPr="00274DB3" w:rsidRDefault="00A40154" w:rsidP="00A40154">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p w14:paraId="569ACC15" w14:textId="0B94181A" w:rsidR="00A40154" w:rsidRPr="00274DB3" w:rsidRDefault="00A40154" w:rsidP="00A40154">
      <w:pPr>
        <w:spacing w:after="0" w:line="240" w:lineRule="auto"/>
        <w:jc w:val="both"/>
        <w:rPr>
          <w:rFonts w:ascii="Arial" w:eastAsia="Times New Roman" w:hAnsi="Arial" w:cs="Arial"/>
          <w:i/>
          <w:sz w:val="24"/>
          <w:szCs w:val="24"/>
          <w:lang w:eastAsia="es-CO"/>
        </w:rPr>
      </w:pPr>
    </w:p>
    <w:p w14:paraId="519DF4DC" w14:textId="74EC3994" w:rsidR="003A0FF6" w:rsidRPr="003F3B49" w:rsidRDefault="003A0FF6" w:rsidP="003F3B49">
      <w:pPr>
        <w:pStyle w:val="Prrafodelista"/>
        <w:numPr>
          <w:ilvl w:val="3"/>
          <w:numId w:val="16"/>
        </w:numPr>
        <w:rPr>
          <w:rFonts w:cs="Arial"/>
          <w:bCs/>
        </w:rPr>
      </w:pPr>
      <w:r w:rsidRPr="003F3B49">
        <w:rPr>
          <w:rFonts w:cs="Arial"/>
          <w:bCs/>
        </w:rPr>
        <w:t>Materialidad</w:t>
      </w:r>
    </w:p>
    <w:p w14:paraId="33C78413" w14:textId="77777777" w:rsidR="003A0FF6" w:rsidRPr="00274DB3" w:rsidRDefault="003A0FF6" w:rsidP="003A0FF6">
      <w:pPr>
        <w:spacing w:after="0" w:line="240" w:lineRule="auto"/>
        <w:jc w:val="both"/>
        <w:rPr>
          <w:rFonts w:ascii="Arial" w:eastAsia="Times New Roman" w:hAnsi="Arial" w:cs="Arial"/>
          <w:i/>
          <w:sz w:val="24"/>
          <w:szCs w:val="24"/>
          <w:lang w:eastAsia="es-CO"/>
        </w:rPr>
      </w:pPr>
    </w:p>
    <w:p w14:paraId="6323977F" w14:textId="77777777" w:rsidR="00F93225" w:rsidRPr="00274DB3" w:rsidRDefault="00F93225" w:rsidP="00F93225">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El equipo auditor traerá de la hoja Materialidad del proceso PVCGF-04-06.</w:t>
      </w:r>
    </w:p>
    <w:p w14:paraId="6777CD88" w14:textId="77777777" w:rsidR="00F93225" w:rsidRPr="00274DB3" w:rsidRDefault="00F93225" w:rsidP="00F93225">
      <w:pPr>
        <w:spacing w:after="0" w:line="240" w:lineRule="auto"/>
        <w:jc w:val="both"/>
        <w:rPr>
          <w:rFonts w:ascii="Arial" w:eastAsia="Times New Roman" w:hAnsi="Arial" w:cs="Arial"/>
          <w:iCs/>
          <w:sz w:val="24"/>
          <w:szCs w:val="24"/>
          <w:lang w:eastAsia="es-CO"/>
        </w:rPr>
      </w:pPr>
    </w:p>
    <w:p w14:paraId="7A14D7E8" w14:textId="49CD0667" w:rsidR="00F93225" w:rsidRPr="00274DB3" w:rsidRDefault="00F93225" w:rsidP="00F93225">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5</w:t>
      </w:r>
      <w:r w:rsidRPr="00274DB3">
        <w:rPr>
          <w:rFonts w:ascii="Arial" w:eastAsia="Times New Roman" w:hAnsi="Arial" w:cs="Arial"/>
          <w:b/>
          <w:iCs/>
          <w:sz w:val="20"/>
          <w:lang w:eastAsia="es-CO"/>
        </w:rPr>
        <w:t>. Materialidad Proceso Presupuesto de Gastos</w:t>
      </w:r>
    </w:p>
    <w:p w14:paraId="0CABE901" w14:textId="77777777" w:rsidR="00F93225" w:rsidRPr="00274DB3" w:rsidRDefault="00F93225" w:rsidP="00F93225">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3"/>
        <w:gridCol w:w="1471"/>
        <w:gridCol w:w="1471"/>
        <w:gridCol w:w="1473"/>
      </w:tblGrid>
      <w:tr w:rsidR="00F93225" w:rsidRPr="003F3B49" w14:paraId="3AF1101F" w14:textId="77777777" w:rsidTr="003F3B49">
        <w:trPr>
          <w:trHeight w:val="689"/>
          <w:tblHeader/>
          <w:jc w:val="center"/>
        </w:trPr>
        <w:tc>
          <w:tcPr>
            <w:tcW w:w="833" w:type="pct"/>
            <w:shd w:val="clear" w:color="auto" w:fill="F2F2F2" w:themeFill="background1" w:themeFillShade="F2"/>
            <w:noWrap/>
            <w:tcMar>
              <w:left w:w="28" w:type="dxa"/>
              <w:right w:w="28" w:type="dxa"/>
            </w:tcMar>
            <w:vAlign w:val="center"/>
            <w:hideMark/>
          </w:tcPr>
          <w:p w14:paraId="3A167972"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Suma de puntos</w:t>
            </w:r>
          </w:p>
        </w:tc>
        <w:tc>
          <w:tcPr>
            <w:tcW w:w="833" w:type="pct"/>
            <w:shd w:val="clear" w:color="auto" w:fill="F2F2F2" w:themeFill="background1" w:themeFillShade="F2"/>
            <w:tcMar>
              <w:left w:w="28" w:type="dxa"/>
              <w:right w:w="28" w:type="dxa"/>
            </w:tcMar>
            <w:vAlign w:val="center"/>
          </w:tcPr>
          <w:p w14:paraId="0B3DD918"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Rango establecido para determinar materialidad</w:t>
            </w:r>
          </w:p>
        </w:tc>
        <w:tc>
          <w:tcPr>
            <w:tcW w:w="834" w:type="pct"/>
            <w:shd w:val="clear" w:color="auto" w:fill="F2F2F2" w:themeFill="background1" w:themeFillShade="F2"/>
            <w:tcMar>
              <w:left w:w="28" w:type="dxa"/>
              <w:right w:w="28" w:type="dxa"/>
            </w:tcMar>
            <w:vAlign w:val="center"/>
          </w:tcPr>
          <w:p w14:paraId="5EBE168E"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Rubros y/o Cuentas presupuestales de la base seleccionada</w:t>
            </w:r>
          </w:p>
        </w:tc>
        <w:tc>
          <w:tcPr>
            <w:tcW w:w="833" w:type="pct"/>
            <w:shd w:val="clear" w:color="auto" w:fill="F2F2F2" w:themeFill="background1" w:themeFillShade="F2"/>
            <w:noWrap/>
            <w:tcMar>
              <w:left w:w="28" w:type="dxa"/>
              <w:right w:w="28" w:type="dxa"/>
            </w:tcMar>
            <w:vAlign w:val="center"/>
            <w:hideMark/>
          </w:tcPr>
          <w:p w14:paraId="3D741F33"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Monto en Pesos</w:t>
            </w:r>
          </w:p>
        </w:tc>
        <w:tc>
          <w:tcPr>
            <w:tcW w:w="833" w:type="pct"/>
            <w:shd w:val="clear" w:color="auto" w:fill="F2F2F2" w:themeFill="background1" w:themeFillShade="F2"/>
            <w:tcMar>
              <w:left w:w="28" w:type="dxa"/>
              <w:right w:w="28" w:type="dxa"/>
            </w:tcMar>
            <w:vAlign w:val="center"/>
          </w:tcPr>
          <w:p w14:paraId="2ADDCAA9"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 Materialidad establecido según nivel de Riesgo del Sujeto de Control</w:t>
            </w:r>
          </w:p>
        </w:tc>
        <w:tc>
          <w:tcPr>
            <w:tcW w:w="834" w:type="pct"/>
            <w:shd w:val="clear" w:color="auto" w:fill="F2F2F2" w:themeFill="background1" w:themeFillShade="F2"/>
            <w:tcMar>
              <w:left w:w="28" w:type="dxa"/>
              <w:right w:w="28" w:type="dxa"/>
            </w:tcMar>
            <w:vAlign w:val="center"/>
            <w:hideMark/>
          </w:tcPr>
          <w:p w14:paraId="19B474C9" w14:textId="77777777" w:rsidR="00F93225" w:rsidRPr="003F3B49" w:rsidRDefault="00F93225" w:rsidP="001776F8">
            <w:pPr>
              <w:spacing w:after="0" w:line="240" w:lineRule="auto"/>
              <w:jc w:val="center"/>
              <w:rPr>
                <w:rFonts w:ascii="Arial" w:eastAsia="Times New Roman" w:hAnsi="Arial" w:cs="Arial"/>
                <w:b/>
                <w:bCs/>
                <w:sz w:val="20"/>
                <w:szCs w:val="16"/>
                <w:lang w:eastAsia="es-CO"/>
              </w:rPr>
            </w:pPr>
            <w:r w:rsidRPr="003F3B49">
              <w:rPr>
                <w:rFonts w:ascii="Arial" w:eastAsia="Times New Roman" w:hAnsi="Arial" w:cs="Arial"/>
                <w:b/>
                <w:bCs/>
                <w:sz w:val="20"/>
                <w:szCs w:val="16"/>
                <w:lang w:eastAsia="es-CO"/>
              </w:rPr>
              <w:t>Valor Materialidad en Pesos</w:t>
            </w:r>
          </w:p>
        </w:tc>
      </w:tr>
      <w:tr w:rsidR="00F93225" w:rsidRPr="003F3B49" w14:paraId="69369A86" w14:textId="77777777" w:rsidTr="003F3B49">
        <w:trPr>
          <w:trHeight w:val="255"/>
          <w:jc w:val="center"/>
        </w:trPr>
        <w:tc>
          <w:tcPr>
            <w:tcW w:w="833" w:type="pct"/>
            <w:shd w:val="clear" w:color="auto" w:fill="auto"/>
            <w:noWrap/>
            <w:tcMar>
              <w:left w:w="28" w:type="dxa"/>
              <w:right w:w="28" w:type="dxa"/>
            </w:tcMar>
            <w:vAlign w:val="center"/>
          </w:tcPr>
          <w:p w14:paraId="4D044B94" w14:textId="77777777" w:rsidR="00F93225" w:rsidRPr="003F3B49" w:rsidRDefault="00F93225" w:rsidP="001776F8">
            <w:pPr>
              <w:spacing w:after="0" w:line="240" w:lineRule="auto"/>
              <w:jc w:val="both"/>
              <w:rPr>
                <w:rFonts w:ascii="Arial" w:eastAsia="Times New Roman" w:hAnsi="Arial" w:cs="Arial"/>
                <w:b/>
                <w:bCs/>
                <w:color w:val="808080"/>
                <w:sz w:val="20"/>
                <w:u w:val="single"/>
                <w:lang w:eastAsia="es-CO"/>
              </w:rPr>
            </w:pPr>
          </w:p>
        </w:tc>
        <w:tc>
          <w:tcPr>
            <w:tcW w:w="833" w:type="pct"/>
            <w:tcMar>
              <w:left w:w="28" w:type="dxa"/>
              <w:right w:w="28" w:type="dxa"/>
            </w:tcMar>
            <w:vAlign w:val="center"/>
          </w:tcPr>
          <w:p w14:paraId="38D45032" w14:textId="77777777" w:rsidR="00F93225" w:rsidRPr="003F3B49" w:rsidRDefault="00F93225" w:rsidP="001776F8">
            <w:pPr>
              <w:spacing w:after="0" w:line="240" w:lineRule="auto"/>
              <w:jc w:val="both"/>
              <w:rPr>
                <w:rFonts w:ascii="Arial" w:eastAsia="Times New Roman" w:hAnsi="Arial" w:cs="Arial"/>
                <w:b/>
                <w:bCs/>
                <w:color w:val="808080"/>
                <w:sz w:val="20"/>
                <w:lang w:eastAsia="es-CO"/>
              </w:rPr>
            </w:pPr>
          </w:p>
        </w:tc>
        <w:tc>
          <w:tcPr>
            <w:tcW w:w="834" w:type="pct"/>
            <w:tcMar>
              <w:left w:w="28" w:type="dxa"/>
              <w:right w:w="28" w:type="dxa"/>
            </w:tcMar>
            <w:vAlign w:val="center"/>
          </w:tcPr>
          <w:p w14:paraId="4415696D" w14:textId="77777777" w:rsidR="00F93225" w:rsidRPr="003F3B49" w:rsidRDefault="00F93225" w:rsidP="001776F8">
            <w:pPr>
              <w:spacing w:after="0" w:line="240" w:lineRule="auto"/>
              <w:jc w:val="both"/>
              <w:rPr>
                <w:rFonts w:ascii="Arial" w:eastAsia="Times New Roman" w:hAnsi="Arial" w:cs="Arial"/>
                <w:b/>
                <w:bCs/>
                <w:color w:val="808080"/>
                <w:sz w:val="20"/>
                <w:lang w:eastAsia="es-CO"/>
              </w:rPr>
            </w:pPr>
          </w:p>
        </w:tc>
        <w:tc>
          <w:tcPr>
            <w:tcW w:w="833" w:type="pct"/>
            <w:shd w:val="clear" w:color="auto" w:fill="auto"/>
            <w:noWrap/>
            <w:tcMar>
              <w:left w:w="28" w:type="dxa"/>
              <w:right w:w="28" w:type="dxa"/>
            </w:tcMar>
            <w:vAlign w:val="center"/>
          </w:tcPr>
          <w:p w14:paraId="047A5D95" w14:textId="77777777" w:rsidR="00F93225" w:rsidRPr="003F3B49" w:rsidRDefault="00F93225" w:rsidP="001776F8">
            <w:pPr>
              <w:spacing w:after="0" w:line="240" w:lineRule="auto"/>
              <w:jc w:val="both"/>
              <w:rPr>
                <w:rFonts w:ascii="Arial" w:eastAsia="Times New Roman" w:hAnsi="Arial" w:cs="Arial"/>
                <w:color w:val="808080"/>
                <w:sz w:val="20"/>
                <w:lang w:eastAsia="es-CO"/>
              </w:rPr>
            </w:pPr>
          </w:p>
        </w:tc>
        <w:tc>
          <w:tcPr>
            <w:tcW w:w="833" w:type="pct"/>
            <w:tcMar>
              <w:left w:w="28" w:type="dxa"/>
              <w:right w:w="28" w:type="dxa"/>
            </w:tcMar>
            <w:vAlign w:val="center"/>
          </w:tcPr>
          <w:p w14:paraId="6564CE94" w14:textId="77777777" w:rsidR="00F93225" w:rsidRPr="003F3B49" w:rsidRDefault="00F93225" w:rsidP="001776F8">
            <w:pPr>
              <w:spacing w:after="0" w:line="240" w:lineRule="auto"/>
              <w:jc w:val="both"/>
              <w:rPr>
                <w:rFonts w:ascii="Arial" w:eastAsia="Times New Roman" w:hAnsi="Arial" w:cs="Arial"/>
                <w:color w:val="808080"/>
                <w:sz w:val="20"/>
                <w:lang w:eastAsia="es-CO"/>
              </w:rPr>
            </w:pPr>
          </w:p>
        </w:tc>
        <w:tc>
          <w:tcPr>
            <w:tcW w:w="834" w:type="pct"/>
            <w:shd w:val="clear" w:color="auto" w:fill="auto"/>
            <w:noWrap/>
            <w:tcMar>
              <w:left w:w="28" w:type="dxa"/>
              <w:right w:w="28" w:type="dxa"/>
            </w:tcMar>
            <w:vAlign w:val="center"/>
          </w:tcPr>
          <w:p w14:paraId="6755FF78" w14:textId="77777777" w:rsidR="00F93225" w:rsidRPr="003F3B49" w:rsidRDefault="00F93225" w:rsidP="001776F8">
            <w:pPr>
              <w:spacing w:after="0" w:line="240" w:lineRule="auto"/>
              <w:jc w:val="both"/>
              <w:rPr>
                <w:rFonts w:ascii="Arial" w:eastAsia="Times New Roman" w:hAnsi="Arial" w:cs="Arial"/>
                <w:color w:val="808080"/>
                <w:sz w:val="20"/>
                <w:lang w:eastAsia="es-CO"/>
              </w:rPr>
            </w:pPr>
          </w:p>
        </w:tc>
      </w:tr>
    </w:tbl>
    <w:p w14:paraId="6ED2F126" w14:textId="77777777" w:rsidR="00F93225" w:rsidRPr="00274DB3" w:rsidRDefault="00F93225" w:rsidP="003F3B49">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PVCGF-04-06 Procesos Presupuesto de Ingresos, de Gastos o Costos y Gastos – Hoja Materialidad Presupuesto</w:t>
      </w:r>
    </w:p>
    <w:p w14:paraId="2D7A4348" w14:textId="7208E7A9" w:rsidR="00F93225" w:rsidRPr="00274DB3" w:rsidRDefault="00F93225" w:rsidP="00F93225">
      <w:pPr>
        <w:spacing w:after="0" w:line="240" w:lineRule="auto"/>
        <w:ind w:left="360"/>
        <w:jc w:val="both"/>
        <w:rPr>
          <w:rFonts w:ascii="Arial" w:eastAsia="Times New Roman" w:hAnsi="Arial" w:cs="Arial"/>
          <w:lang w:eastAsia="es-CO"/>
        </w:rPr>
      </w:pPr>
    </w:p>
    <w:p w14:paraId="02A37E12" w14:textId="0176E71F" w:rsidR="003A0FF6" w:rsidRPr="003F3B49" w:rsidRDefault="003A0FF6" w:rsidP="003F3B49">
      <w:pPr>
        <w:pStyle w:val="Prrafodelista"/>
        <w:numPr>
          <w:ilvl w:val="3"/>
          <w:numId w:val="16"/>
        </w:numPr>
        <w:rPr>
          <w:rFonts w:cs="Arial"/>
          <w:bCs/>
        </w:rPr>
      </w:pPr>
      <w:r w:rsidRPr="003F3B49">
        <w:rPr>
          <w:rFonts w:cs="Arial"/>
          <w:bCs/>
        </w:rPr>
        <w:t>Muestra</w:t>
      </w:r>
    </w:p>
    <w:p w14:paraId="552828B8" w14:textId="77777777" w:rsidR="003A0FF6" w:rsidRPr="00274DB3" w:rsidRDefault="003A0FF6" w:rsidP="003A0FF6">
      <w:pPr>
        <w:spacing w:after="0" w:line="240" w:lineRule="auto"/>
        <w:jc w:val="both"/>
        <w:rPr>
          <w:rFonts w:ascii="Arial" w:eastAsia="Times New Roman" w:hAnsi="Arial" w:cs="Arial"/>
          <w:bCs/>
          <w:i/>
          <w:sz w:val="24"/>
          <w:szCs w:val="24"/>
          <w:lang w:eastAsia="es-CO"/>
        </w:rPr>
      </w:pPr>
    </w:p>
    <w:p w14:paraId="00AEECD2" w14:textId="67338070"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Seleccionar los rubros presupuestales de gastos en entidades públicas (funcionamiento e inversión) o costos y gastos en Empresas con porcentaje inferior al 90% de participación del Distrito, según corresponda, identificados con mayor riesgo a partir de la Matriz de Riegos y Controles - Formato PVCGF-15-11</w:t>
      </w:r>
      <w:r w:rsidR="00F93225" w:rsidRPr="00274DB3">
        <w:rPr>
          <w:rFonts w:ascii="Arial" w:eastAsia="Times New Roman" w:hAnsi="Arial" w:cs="Arial"/>
          <w:i/>
          <w:color w:val="BFBFBF" w:themeColor="background1" w:themeShade="BF"/>
          <w:sz w:val="24"/>
          <w:szCs w:val="24"/>
          <w:lang w:eastAsia="es-CO"/>
        </w:rPr>
        <w:t>.</w:t>
      </w:r>
      <w:r w:rsidRPr="00274DB3">
        <w:rPr>
          <w:rFonts w:ascii="Arial" w:eastAsia="Times New Roman" w:hAnsi="Arial" w:cs="Arial"/>
          <w:i/>
          <w:color w:val="BFBFBF" w:themeColor="background1" w:themeShade="BF"/>
          <w:sz w:val="24"/>
          <w:szCs w:val="24"/>
          <w:lang w:eastAsia="es-CO"/>
        </w:rPr>
        <w:t xml:space="preserve"> </w:t>
      </w:r>
      <w:r w:rsidR="00F93225" w:rsidRPr="00274DB3">
        <w:rPr>
          <w:rFonts w:ascii="Arial" w:eastAsia="Times New Roman" w:hAnsi="Arial" w:cs="Arial"/>
          <w:i/>
          <w:color w:val="BFBFBF" w:themeColor="background1" w:themeShade="BF"/>
          <w:sz w:val="24"/>
          <w:szCs w:val="24"/>
          <w:lang w:eastAsia="es-CO"/>
        </w:rPr>
        <w:t>F</w:t>
      </w:r>
      <w:r w:rsidRPr="00274DB3">
        <w:rPr>
          <w:rFonts w:ascii="Arial" w:eastAsia="Times New Roman" w:hAnsi="Arial" w:cs="Arial"/>
          <w:i/>
          <w:color w:val="BFBFBF" w:themeColor="background1" w:themeShade="BF"/>
          <w:sz w:val="24"/>
          <w:szCs w:val="24"/>
          <w:lang w:eastAsia="es-CO"/>
        </w:rPr>
        <w:t>ocalice los procesos administrativos del sujeto de vigilancia y control fiscal identificados con mayor riesgo, y del Entendimiento del Sujeto de Vigilancia y Control Fiscal - Formato PVCGF-15-10 los rubros</w:t>
      </w:r>
      <w:r w:rsidR="00F317A2" w:rsidRPr="00274DB3">
        <w:rPr>
          <w:rFonts w:ascii="Arial" w:eastAsia="Times New Roman" w:hAnsi="Arial" w:cs="Arial"/>
          <w:i/>
          <w:color w:val="BFBFBF" w:themeColor="background1" w:themeShade="BF"/>
          <w:sz w:val="24"/>
          <w:szCs w:val="24"/>
          <w:lang w:eastAsia="es-CO"/>
        </w:rPr>
        <w:t xml:space="preserve"> y/o </w:t>
      </w:r>
      <w:r w:rsidR="00985B13" w:rsidRPr="00274DB3">
        <w:rPr>
          <w:rFonts w:ascii="Arial" w:eastAsia="Times New Roman" w:hAnsi="Arial" w:cs="Arial"/>
          <w:i/>
          <w:color w:val="BFBFBF" w:themeColor="background1" w:themeShade="BF"/>
          <w:sz w:val="24"/>
          <w:szCs w:val="24"/>
          <w:lang w:eastAsia="es-CO"/>
        </w:rPr>
        <w:t>cuentas</w:t>
      </w:r>
      <w:r w:rsidR="0047391B" w:rsidRPr="00274DB3">
        <w:rPr>
          <w:rFonts w:ascii="Arial" w:eastAsia="Times New Roman" w:hAnsi="Arial" w:cs="Arial"/>
          <w:i/>
          <w:color w:val="BFBFBF" w:themeColor="background1" w:themeShade="BF"/>
          <w:sz w:val="24"/>
          <w:szCs w:val="24"/>
          <w:lang w:eastAsia="es-CO"/>
        </w:rPr>
        <w:t xml:space="preserve"> </w:t>
      </w:r>
      <w:r w:rsidRPr="00274DB3">
        <w:rPr>
          <w:rFonts w:ascii="Arial" w:eastAsia="Times New Roman" w:hAnsi="Arial" w:cs="Arial"/>
          <w:i/>
          <w:color w:val="BFBFBF" w:themeColor="background1" w:themeShade="BF"/>
          <w:sz w:val="24"/>
          <w:szCs w:val="24"/>
          <w:lang w:eastAsia="es-CO"/>
        </w:rPr>
        <w:t xml:space="preserve">que presentaron hallazgos en la última auditoría de la Contraloría de Bogotá y de la Oficina de Control Interno de la entidad, y los criterios adicionales considerados por el equipo auditor. </w:t>
      </w:r>
    </w:p>
    <w:p w14:paraId="343B7E4D" w14:textId="77777777" w:rsidR="00F84F06" w:rsidRPr="00274DB3" w:rsidRDefault="00F84F06" w:rsidP="003A0FF6">
      <w:pPr>
        <w:spacing w:after="0" w:line="240" w:lineRule="auto"/>
        <w:jc w:val="both"/>
        <w:rPr>
          <w:rFonts w:ascii="Arial" w:eastAsia="Times New Roman" w:hAnsi="Arial" w:cs="Arial"/>
          <w:i/>
          <w:sz w:val="24"/>
          <w:szCs w:val="24"/>
          <w:lang w:eastAsia="es-CO"/>
        </w:rPr>
      </w:pPr>
    </w:p>
    <w:p w14:paraId="14D8B2FF" w14:textId="77777777" w:rsidR="00F84F06" w:rsidRPr="00274DB3" w:rsidRDefault="00F84F06" w:rsidP="00F84F06">
      <w:pPr>
        <w:spacing w:after="0" w:line="240" w:lineRule="auto"/>
        <w:jc w:val="both"/>
        <w:rPr>
          <w:rFonts w:ascii="Arial" w:eastAsia="Times New Roman" w:hAnsi="Arial" w:cs="Arial"/>
          <w:i/>
          <w:color w:val="A6A6A6" w:themeColor="background1" w:themeShade="A6"/>
          <w:sz w:val="24"/>
          <w:szCs w:val="24"/>
          <w:lang w:eastAsia="es-CO"/>
        </w:rPr>
      </w:pPr>
      <w:bookmarkStart w:id="12" w:name="_Hlk125029764"/>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p w14:paraId="2E3EC8FE" w14:textId="77777777" w:rsidR="00FD5D3E" w:rsidRPr="00274DB3" w:rsidRDefault="00FD5D3E" w:rsidP="003A0FF6">
      <w:pPr>
        <w:spacing w:after="0" w:line="240" w:lineRule="auto"/>
        <w:jc w:val="both"/>
        <w:rPr>
          <w:rFonts w:ascii="Arial" w:eastAsia="Times New Roman" w:hAnsi="Arial" w:cs="Arial"/>
          <w:i/>
          <w:color w:val="BFBFBF" w:themeColor="background1" w:themeShade="BF"/>
          <w:sz w:val="24"/>
          <w:szCs w:val="24"/>
          <w:lang w:eastAsia="es-CO"/>
        </w:rPr>
      </w:pPr>
    </w:p>
    <w:p w14:paraId="2FED457B" w14:textId="034934A6" w:rsidR="00FD5D3E" w:rsidRPr="00274DB3" w:rsidRDefault="00FD5D3E" w:rsidP="00FD5D3E">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1. </w:t>
      </w:r>
      <w:r w:rsidR="00F317A2" w:rsidRPr="00274DB3">
        <w:rPr>
          <w:rFonts w:ascii="Arial" w:eastAsia="Times New Roman" w:hAnsi="Arial" w:cs="Arial"/>
          <w:i/>
          <w:color w:val="BFBFBF" w:themeColor="background1" w:themeShade="BF"/>
          <w:sz w:val="24"/>
          <w:szCs w:val="24"/>
          <w:lang w:eastAsia="es-CO"/>
        </w:rPr>
        <w:t xml:space="preserve">Mayor </w:t>
      </w:r>
      <w:r w:rsidRPr="00274DB3">
        <w:rPr>
          <w:rFonts w:ascii="Arial" w:eastAsia="Times New Roman" w:hAnsi="Arial" w:cs="Arial"/>
          <w:i/>
          <w:color w:val="BFBFBF" w:themeColor="background1" w:themeShade="BF"/>
          <w:sz w:val="24"/>
          <w:szCs w:val="24"/>
          <w:lang w:eastAsia="es-CO"/>
        </w:rPr>
        <w:t xml:space="preserve">riesgo </w:t>
      </w:r>
      <w:r w:rsidR="00F317A2" w:rsidRPr="00274DB3">
        <w:rPr>
          <w:rFonts w:ascii="Arial" w:eastAsia="Times New Roman" w:hAnsi="Arial" w:cs="Arial"/>
          <w:i/>
          <w:color w:val="BFBFBF" w:themeColor="background1" w:themeShade="BF"/>
          <w:sz w:val="24"/>
          <w:szCs w:val="24"/>
          <w:lang w:eastAsia="es-CO"/>
        </w:rPr>
        <w:t xml:space="preserve">identificados </w:t>
      </w:r>
      <w:r w:rsidR="00BF4F2A" w:rsidRPr="00274DB3">
        <w:rPr>
          <w:rFonts w:ascii="Arial" w:eastAsia="Times New Roman" w:hAnsi="Arial" w:cs="Arial"/>
          <w:i/>
          <w:color w:val="BFBFBF" w:themeColor="background1" w:themeShade="BF"/>
          <w:sz w:val="24"/>
          <w:szCs w:val="24"/>
          <w:lang w:eastAsia="es-CO"/>
        </w:rPr>
        <w:t xml:space="preserve">en la </w:t>
      </w:r>
      <w:r w:rsidRPr="00274DB3">
        <w:rPr>
          <w:rFonts w:ascii="Arial" w:eastAsia="Times New Roman" w:hAnsi="Arial" w:cs="Arial"/>
          <w:i/>
          <w:color w:val="BFBFBF" w:themeColor="background1" w:themeShade="BF"/>
          <w:sz w:val="24"/>
          <w:szCs w:val="24"/>
          <w:lang w:eastAsia="es-CO"/>
        </w:rPr>
        <w:t>matriz de riesgos y controles.</w:t>
      </w:r>
    </w:p>
    <w:p w14:paraId="3C8F594C" w14:textId="77E880AC" w:rsidR="00FD5D3E" w:rsidRPr="00274DB3" w:rsidRDefault="00FD5D3E" w:rsidP="00FD5D3E">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2. Baja ejecución del </w:t>
      </w:r>
      <w:r w:rsidR="00F84F06" w:rsidRPr="00274DB3">
        <w:rPr>
          <w:rFonts w:ascii="Arial" w:eastAsia="Times New Roman" w:hAnsi="Arial" w:cs="Arial"/>
          <w:i/>
          <w:color w:val="BFBFBF" w:themeColor="background1" w:themeShade="BF"/>
          <w:sz w:val="24"/>
          <w:szCs w:val="24"/>
          <w:lang w:eastAsia="es-CO"/>
        </w:rPr>
        <w:t>Gasto</w:t>
      </w:r>
      <w:r w:rsidRPr="00274DB3">
        <w:rPr>
          <w:rFonts w:ascii="Arial" w:eastAsia="Times New Roman" w:hAnsi="Arial" w:cs="Arial"/>
          <w:i/>
          <w:color w:val="BFBFBF" w:themeColor="background1" w:themeShade="BF"/>
          <w:sz w:val="24"/>
          <w:szCs w:val="24"/>
          <w:lang w:eastAsia="es-CO"/>
        </w:rPr>
        <w:t xml:space="preserve">, por debajo del </w:t>
      </w:r>
      <w:r w:rsidR="00BF4F2A" w:rsidRPr="00274DB3">
        <w:rPr>
          <w:rFonts w:ascii="Arial" w:eastAsia="Times New Roman" w:hAnsi="Arial" w:cs="Arial"/>
          <w:i/>
          <w:color w:val="BFBFBF" w:themeColor="background1" w:themeShade="BF"/>
          <w:sz w:val="24"/>
          <w:szCs w:val="24"/>
          <w:lang w:eastAsia="es-CO"/>
        </w:rPr>
        <w:t>7</w:t>
      </w:r>
      <w:r w:rsidR="00F84F06" w:rsidRPr="00274DB3">
        <w:rPr>
          <w:rFonts w:ascii="Arial" w:eastAsia="Times New Roman" w:hAnsi="Arial" w:cs="Arial"/>
          <w:i/>
          <w:color w:val="BFBFBF" w:themeColor="background1" w:themeShade="BF"/>
          <w:sz w:val="24"/>
          <w:szCs w:val="24"/>
          <w:lang w:eastAsia="es-CO"/>
        </w:rPr>
        <w:t>5</w:t>
      </w:r>
      <w:r w:rsidRPr="00274DB3">
        <w:rPr>
          <w:rFonts w:ascii="Arial" w:eastAsia="Times New Roman" w:hAnsi="Arial" w:cs="Arial"/>
          <w:i/>
          <w:color w:val="BFBFBF" w:themeColor="background1" w:themeShade="BF"/>
          <w:sz w:val="24"/>
          <w:szCs w:val="24"/>
          <w:lang w:eastAsia="es-CO"/>
        </w:rPr>
        <w:t>%</w:t>
      </w:r>
      <w:r w:rsidR="00F84F06" w:rsidRPr="00274DB3">
        <w:rPr>
          <w:rFonts w:ascii="Arial" w:eastAsia="Times New Roman" w:hAnsi="Arial" w:cs="Arial"/>
          <w:i/>
          <w:color w:val="BFBFBF" w:themeColor="background1" w:themeShade="BF"/>
          <w:sz w:val="24"/>
          <w:szCs w:val="24"/>
          <w:lang w:eastAsia="es-CO"/>
        </w:rPr>
        <w:t>.</w:t>
      </w:r>
    </w:p>
    <w:p w14:paraId="5A0EC79E" w14:textId="77777777" w:rsidR="00BF4F2A" w:rsidRPr="00274DB3" w:rsidRDefault="00FD5D3E" w:rsidP="00BF4F2A">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3. </w:t>
      </w:r>
      <w:r w:rsidR="00BF4F2A" w:rsidRPr="00274DB3">
        <w:rPr>
          <w:rFonts w:ascii="Arial" w:eastAsia="Times New Roman" w:hAnsi="Arial" w:cs="Arial"/>
          <w:i/>
          <w:color w:val="BFBFBF" w:themeColor="background1" w:themeShade="BF"/>
          <w:sz w:val="24"/>
          <w:szCs w:val="24"/>
          <w:lang w:eastAsia="es-CO"/>
        </w:rPr>
        <w:t>Una muestra superior a la Materialidad determinada.</w:t>
      </w:r>
    </w:p>
    <w:p w14:paraId="2FA4C23D" w14:textId="29EAF846" w:rsidR="00F84F06" w:rsidRPr="00274DB3" w:rsidRDefault="00F84F06" w:rsidP="00F84F0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4.Otros que el auditor considere relevantes</w:t>
      </w:r>
    </w:p>
    <w:bookmarkEnd w:id="12"/>
    <w:p w14:paraId="51BFF3D4" w14:textId="77777777"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p>
    <w:p w14:paraId="4BF9E70E" w14:textId="77777777"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Es insumo de este Plan de Trabajo los lineamientos de la Alta Dirección, los requerimientos de la Dirección de Estudios de Economía y Política Pública</w:t>
      </w:r>
    </w:p>
    <w:p w14:paraId="4D21DDA0" w14:textId="77777777" w:rsidR="003A0FF6" w:rsidRPr="00274DB3" w:rsidRDefault="003A0FF6" w:rsidP="00076326">
      <w:pPr>
        <w:spacing w:after="0" w:line="240" w:lineRule="auto"/>
        <w:ind w:right="49"/>
        <w:jc w:val="center"/>
        <w:rPr>
          <w:rFonts w:ascii="Arial" w:eastAsia="Times New Roman" w:hAnsi="Arial" w:cs="Arial"/>
          <w:b/>
          <w:i/>
          <w:sz w:val="20"/>
          <w:lang w:eastAsia="es-CO"/>
        </w:rPr>
      </w:pPr>
    </w:p>
    <w:p w14:paraId="27401F4A" w14:textId="052886D2" w:rsidR="003A0FF6" w:rsidRDefault="003A0FF6" w:rsidP="00076326">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No. 1</w:t>
      </w:r>
      <w:r w:rsidR="00714060" w:rsidRPr="00274DB3">
        <w:rPr>
          <w:rFonts w:ascii="Arial" w:eastAsia="Times New Roman" w:hAnsi="Arial" w:cs="Arial"/>
          <w:b/>
          <w:iCs/>
          <w:sz w:val="20"/>
          <w:lang w:eastAsia="es-CO"/>
        </w:rPr>
        <w:t>6</w:t>
      </w:r>
      <w:r w:rsidRPr="00274DB3">
        <w:rPr>
          <w:rFonts w:ascii="Arial" w:eastAsia="Times New Roman" w:hAnsi="Arial" w:cs="Arial"/>
          <w:b/>
          <w:iCs/>
          <w:sz w:val="20"/>
          <w:lang w:eastAsia="es-CO"/>
        </w:rPr>
        <w:t>. Muestra Proceso de Presupuesto de Gastos</w:t>
      </w:r>
    </w:p>
    <w:p w14:paraId="7EC8D9FC" w14:textId="77777777" w:rsidR="007D5174" w:rsidRPr="00274DB3" w:rsidRDefault="007D5174" w:rsidP="00076326">
      <w:pPr>
        <w:spacing w:after="0" w:line="240" w:lineRule="auto"/>
        <w:ind w:right="49"/>
        <w:jc w:val="center"/>
        <w:rPr>
          <w:rFonts w:ascii="Arial" w:eastAsia="Times New Roman" w:hAnsi="Arial" w:cs="Arial"/>
          <w:b/>
          <w:iCs/>
          <w:sz w:val="20"/>
          <w:lang w:eastAsia="es-CO"/>
        </w:rPr>
      </w:pPr>
    </w:p>
    <w:p w14:paraId="6A768FD7" w14:textId="7E1EE0EA" w:rsidR="00076326" w:rsidRPr="00274DB3" w:rsidRDefault="00076326" w:rsidP="00F93225">
      <w:pPr>
        <w:spacing w:after="0" w:line="240" w:lineRule="auto"/>
        <w:ind w:left="5664" w:right="49" w:firstLine="708"/>
        <w:jc w:val="right"/>
        <w:rPr>
          <w:rFonts w:ascii="Arial" w:eastAsia="Times New Roman" w:hAnsi="Arial" w:cs="Arial"/>
          <w:bCs/>
          <w:iCs/>
          <w:sz w:val="16"/>
          <w:szCs w:val="16"/>
          <w:lang w:eastAsia="es-CO"/>
        </w:rPr>
      </w:pPr>
      <w:bookmarkStart w:id="13" w:name="_Hlk116568109"/>
      <w:r w:rsidRPr="00274DB3">
        <w:rPr>
          <w:rFonts w:ascii="Arial" w:eastAsia="Times New Roman" w:hAnsi="Arial" w:cs="Arial"/>
          <w:bCs/>
          <w:iCs/>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1"/>
        <w:gridCol w:w="783"/>
        <w:gridCol w:w="861"/>
        <w:gridCol w:w="863"/>
        <w:gridCol w:w="779"/>
        <w:gridCol w:w="779"/>
        <w:gridCol w:w="789"/>
        <w:gridCol w:w="803"/>
        <w:gridCol w:w="759"/>
        <w:gridCol w:w="759"/>
        <w:gridCol w:w="842"/>
      </w:tblGrid>
      <w:tr w:rsidR="00417822" w:rsidRPr="007D5174" w14:paraId="39FDEFF3" w14:textId="77777777" w:rsidTr="007D5174">
        <w:trPr>
          <w:cantSplit/>
          <w:trHeight w:val="2284"/>
          <w:tblHeader/>
        </w:trPr>
        <w:tc>
          <w:tcPr>
            <w:tcW w:w="459" w:type="pct"/>
            <w:shd w:val="clear" w:color="auto" w:fill="F2F2F2" w:themeFill="background1" w:themeFillShade="F2"/>
            <w:tcMar>
              <w:left w:w="28" w:type="dxa"/>
              <w:right w:w="28" w:type="dxa"/>
            </w:tcMar>
            <w:textDirection w:val="btLr"/>
            <w:vAlign w:val="center"/>
          </w:tcPr>
          <w:bookmarkEnd w:id="13"/>
          <w:p w14:paraId="61FD1D64" w14:textId="78B3E1C4"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Rubro y/o Cuenta Presupuestal</w:t>
            </w:r>
          </w:p>
        </w:tc>
        <w:tc>
          <w:tcPr>
            <w:tcW w:w="443" w:type="pct"/>
            <w:shd w:val="clear" w:color="auto" w:fill="F2F2F2" w:themeFill="background1" w:themeFillShade="F2"/>
            <w:tcMar>
              <w:left w:w="28" w:type="dxa"/>
              <w:right w:w="28" w:type="dxa"/>
            </w:tcMar>
            <w:textDirection w:val="btLr"/>
            <w:vAlign w:val="center"/>
          </w:tcPr>
          <w:p w14:paraId="465D786B" w14:textId="4C48C13E"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Presupuesto Vigente Vigencia actual</w:t>
            </w:r>
          </w:p>
        </w:tc>
        <w:tc>
          <w:tcPr>
            <w:tcW w:w="487" w:type="pct"/>
            <w:shd w:val="clear" w:color="auto" w:fill="F2F2F2" w:themeFill="background1" w:themeFillShade="F2"/>
            <w:tcMar>
              <w:left w:w="28" w:type="dxa"/>
              <w:right w:w="28" w:type="dxa"/>
            </w:tcMar>
            <w:textDirection w:val="btLr"/>
            <w:vAlign w:val="center"/>
          </w:tcPr>
          <w:p w14:paraId="0AE17AB7" w14:textId="62A40B5F"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Compromisos acumulados Vigencia actual</w:t>
            </w:r>
          </w:p>
        </w:tc>
        <w:tc>
          <w:tcPr>
            <w:tcW w:w="488" w:type="pct"/>
            <w:shd w:val="clear" w:color="auto" w:fill="F2F2F2" w:themeFill="background1" w:themeFillShade="F2"/>
            <w:tcMar>
              <w:left w:w="28" w:type="dxa"/>
              <w:right w:w="28" w:type="dxa"/>
            </w:tcMar>
            <w:textDirection w:val="btLr"/>
            <w:vAlign w:val="center"/>
          </w:tcPr>
          <w:p w14:paraId="072D69CB" w14:textId="053B10BF"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 Compromisos acumulados Vigencia actual</w:t>
            </w:r>
          </w:p>
        </w:tc>
        <w:tc>
          <w:tcPr>
            <w:tcW w:w="441" w:type="pct"/>
            <w:shd w:val="clear" w:color="auto" w:fill="F2F2F2" w:themeFill="background1" w:themeFillShade="F2"/>
            <w:tcMar>
              <w:left w:w="28" w:type="dxa"/>
              <w:right w:w="28" w:type="dxa"/>
            </w:tcMar>
            <w:textDirection w:val="btLr"/>
            <w:vAlign w:val="center"/>
          </w:tcPr>
          <w:p w14:paraId="11AE5368" w14:textId="43D0CE9E"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Giros Acumulados Vigencia actual</w:t>
            </w:r>
          </w:p>
        </w:tc>
        <w:tc>
          <w:tcPr>
            <w:tcW w:w="441" w:type="pct"/>
            <w:shd w:val="clear" w:color="auto" w:fill="F2F2F2" w:themeFill="background1" w:themeFillShade="F2"/>
            <w:tcMar>
              <w:left w:w="28" w:type="dxa"/>
              <w:right w:w="28" w:type="dxa"/>
            </w:tcMar>
            <w:textDirection w:val="btLr"/>
            <w:vAlign w:val="center"/>
          </w:tcPr>
          <w:p w14:paraId="320F57AB" w14:textId="51018584"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 Giros Acumulados Vigencia actual</w:t>
            </w:r>
          </w:p>
        </w:tc>
        <w:tc>
          <w:tcPr>
            <w:tcW w:w="447" w:type="pct"/>
            <w:shd w:val="clear" w:color="auto" w:fill="F2F2F2" w:themeFill="background1" w:themeFillShade="F2"/>
            <w:tcMar>
              <w:left w:w="28" w:type="dxa"/>
              <w:right w:w="28" w:type="dxa"/>
            </w:tcMar>
            <w:textDirection w:val="btLr"/>
            <w:vAlign w:val="center"/>
          </w:tcPr>
          <w:p w14:paraId="744043C5" w14:textId="4DFB0583"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Justificación</w:t>
            </w:r>
          </w:p>
        </w:tc>
        <w:tc>
          <w:tcPr>
            <w:tcW w:w="455" w:type="pct"/>
            <w:shd w:val="clear" w:color="auto" w:fill="F2F2F2" w:themeFill="background1" w:themeFillShade="F2"/>
            <w:tcMar>
              <w:left w:w="28" w:type="dxa"/>
              <w:right w:w="28" w:type="dxa"/>
            </w:tcMar>
            <w:textDirection w:val="btLr"/>
            <w:vAlign w:val="center"/>
          </w:tcPr>
          <w:p w14:paraId="6074D127" w14:textId="77777777"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Auditor Responsable</w:t>
            </w:r>
          </w:p>
        </w:tc>
        <w:tc>
          <w:tcPr>
            <w:tcW w:w="430" w:type="pct"/>
            <w:shd w:val="clear" w:color="auto" w:fill="F2F2F2" w:themeFill="background1" w:themeFillShade="F2"/>
            <w:tcMar>
              <w:left w:w="28" w:type="dxa"/>
              <w:right w:w="28" w:type="dxa"/>
            </w:tcMar>
            <w:textDirection w:val="btLr"/>
            <w:vAlign w:val="center"/>
          </w:tcPr>
          <w:p w14:paraId="23EC3780" w14:textId="60367BCD"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Fecha Programada Inicio de la evaluación</w:t>
            </w:r>
          </w:p>
        </w:tc>
        <w:tc>
          <w:tcPr>
            <w:tcW w:w="430" w:type="pct"/>
            <w:shd w:val="clear" w:color="auto" w:fill="F2F2F2" w:themeFill="background1" w:themeFillShade="F2"/>
            <w:tcMar>
              <w:left w:w="28" w:type="dxa"/>
              <w:right w:w="28" w:type="dxa"/>
            </w:tcMar>
            <w:textDirection w:val="btLr"/>
            <w:vAlign w:val="center"/>
          </w:tcPr>
          <w:p w14:paraId="54532813" w14:textId="7A0BED48"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Fecha Programada terminación de la evaluación</w:t>
            </w:r>
          </w:p>
        </w:tc>
        <w:tc>
          <w:tcPr>
            <w:tcW w:w="477" w:type="pct"/>
            <w:shd w:val="clear" w:color="auto" w:fill="F2F2F2" w:themeFill="background1" w:themeFillShade="F2"/>
            <w:tcMar>
              <w:left w:w="28" w:type="dxa"/>
              <w:right w:w="28" w:type="dxa"/>
            </w:tcMar>
            <w:textDirection w:val="btLr"/>
            <w:vAlign w:val="center"/>
          </w:tcPr>
          <w:p w14:paraId="153554AB" w14:textId="77777777"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Seguimiento del Supervisor y/o líder (fecha y Responsable)</w:t>
            </w:r>
          </w:p>
        </w:tc>
      </w:tr>
      <w:tr w:rsidR="00417822" w:rsidRPr="007D5174" w14:paraId="3F6EF2A9" w14:textId="77777777" w:rsidTr="007D5174">
        <w:trPr>
          <w:trHeight w:val="232"/>
        </w:trPr>
        <w:tc>
          <w:tcPr>
            <w:tcW w:w="459" w:type="pct"/>
            <w:shd w:val="clear" w:color="auto" w:fill="auto"/>
            <w:tcMar>
              <w:left w:w="28" w:type="dxa"/>
              <w:right w:w="28" w:type="dxa"/>
            </w:tcMar>
            <w:vAlign w:val="center"/>
          </w:tcPr>
          <w:p w14:paraId="5DEB1039"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DDA3778"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578ECB7D"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1C214C89"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2A3F5B4E"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3898D0D7"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4481DA3E" w14:textId="11A3163D"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449E5863"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09B19BF8"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7DB92FF0"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447108E4"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r>
      <w:tr w:rsidR="00417822" w:rsidRPr="007D5174" w14:paraId="39ABC6C5" w14:textId="77777777" w:rsidTr="007D5174">
        <w:trPr>
          <w:trHeight w:val="232"/>
        </w:trPr>
        <w:tc>
          <w:tcPr>
            <w:tcW w:w="459" w:type="pct"/>
            <w:shd w:val="clear" w:color="auto" w:fill="auto"/>
            <w:tcMar>
              <w:left w:w="28" w:type="dxa"/>
              <w:right w:w="28" w:type="dxa"/>
            </w:tcMar>
            <w:vAlign w:val="center"/>
          </w:tcPr>
          <w:p w14:paraId="2A1581F2"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626FBE1"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7099ADD8"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52AF1FC5"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6AEC0D1C"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1D9027DB"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23629C6A" w14:textId="5990A82A"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19174BCD"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2DC3C147"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49DA9769"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61EF7015" w14:textId="77777777" w:rsidR="00417822" w:rsidRPr="007D5174" w:rsidRDefault="00417822" w:rsidP="003A0FF6">
            <w:pPr>
              <w:widowControl w:val="0"/>
              <w:spacing w:after="0" w:line="240" w:lineRule="auto"/>
              <w:ind w:left="62" w:right="55"/>
              <w:jc w:val="both"/>
              <w:rPr>
                <w:rFonts w:ascii="Arial" w:eastAsia="Arial" w:hAnsi="Arial" w:cs="Arial"/>
                <w:sz w:val="20"/>
                <w:szCs w:val="20"/>
              </w:rPr>
            </w:pPr>
          </w:p>
        </w:tc>
      </w:tr>
    </w:tbl>
    <w:p w14:paraId="1E602373" w14:textId="00F717B4" w:rsidR="003A0FF6" w:rsidRPr="00274DB3" w:rsidRDefault="003A0FF6" w:rsidP="007D5174">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Identificar el reporte correspondiente en SIVICOF de la cuenta rendida, información complementaria solicitada al sujeto de control Auditado y la hoja Analítica Presupuesto del PVCGF-04-06 Procesos Presupuesto de Ingresos, de Gastos o Costos y Gastos.</w:t>
      </w:r>
    </w:p>
    <w:p w14:paraId="693CB563" w14:textId="3BBDEDC3" w:rsidR="003A0FF6" w:rsidRPr="00274DB3" w:rsidRDefault="003A0FF6" w:rsidP="003A0FF6">
      <w:pPr>
        <w:spacing w:after="0" w:line="240" w:lineRule="auto"/>
        <w:jc w:val="both"/>
        <w:rPr>
          <w:rFonts w:ascii="Arial" w:eastAsia="Times New Roman" w:hAnsi="Arial" w:cs="Arial"/>
          <w:lang w:eastAsia="es-CO"/>
        </w:rPr>
      </w:pPr>
    </w:p>
    <w:p w14:paraId="0057276A" w14:textId="23AB2CD4" w:rsidR="00417822" w:rsidRPr="00274DB3" w:rsidRDefault="00417822"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El auditor analizara el nivel de participación en el presupuesto de gastos de los conceptos de Reservas Presupuestales/Obligaciones/Cuentas por pagar y los Pasivos Exigibles, identificando su nivel de riesgos, cumplimiento normativo y su incidencia en la gestión fiscal.</w:t>
      </w:r>
      <w:r w:rsidR="00016041" w:rsidRPr="00274DB3">
        <w:rPr>
          <w:rFonts w:ascii="Arial" w:eastAsia="Times New Roman" w:hAnsi="Arial" w:cs="Arial"/>
          <w:i/>
          <w:color w:val="BFBFBF" w:themeColor="background1" w:themeShade="BF"/>
          <w:sz w:val="24"/>
          <w:szCs w:val="24"/>
          <w:lang w:eastAsia="es-CO"/>
        </w:rPr>
        <w:t xml:space="preserve"> </w:t>
      </w:r>
    </w:p>
    <w:p w14:paraId="4C62B021" w14:textId="77777777"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El equipo auditor deberá definir los criterios de selección tomando como mínimo:</w:t>
      </w:r>
    </w:p>
    <w:p w14:paraId="010BC8B8" w14:textId="77777777"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p>
    <w:p w14:paraId="3C1FEF72" w14:textId="77777777"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1. Mayor riesgo identificados en la matriz de riesgos y controles.</w:t>
      </w:r>
    </w:p>
    <w:p w14:paraId="3031AF86" w14:textId="05168898"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2. Baja ejecución de </w:t>
      </w:r>
      <w:r w:rsidR="00232AAE" w:rsidRPr="00274DB3">
        <w:rPr>
          <w:rFonts w:ascii="Arial" w:eastAsia="Times New Roman" w:hAnsi="Arial" w:cs="Arial"/>
          <w:i/>
          <w:color w:val="BFBFBF" w:themeColor="background1" w:themeShade="BF"/>
          <w:sz w:val="24"/>
          <w:szCs w:val="24"/>
          <w:lang w:eastAsia="es-CO"/>
        </w:rPr>
        <w:t>giros</w:t>
      </w:r>
      <w:r w:rsidRPr="00274DB3">
        <w:rPr>
          <w:rFonts w:ascii="Arial" w:eastAsia="Times New Roman" w:hAnsi="Arial" w:cs="Arial"/>
          <w:i/>
          <w:color w:val="BFBFBF" w:themeColor="background1" w:themeShade="BF"/>
          <w:sz w:val="24"/>
          <w:szCs w:val="24"/>
          <w:lang w:eastAsia="es-CO"/>
        </w:rPr>
        <w:t>, por debajo del 75%</w:t>
      </w:r>
      <w:r w:rsidR="00232AAE" w:rsidRPr="00274DB3">
        <w:rPr>
          <w:rFonts w:ascii="Arial" w:eastAsia="Times New Roman" w:hAnsi="Arial" w:cs="Arial"/>
          <w:i/>
          <w:color w:val="BFBFBF" w:themeColor="background1" w:themeShade="BF"/>
          <w:sz w:val="24"/>
          <w:szCs w:val="24"/>
          <w:lang w:eastAsia="es-CO"/>
        </w:rPr>
        <w:t xml:space="preserve"> (Para las ejecutadas en la Vigencia auditada)</w:t>
      </w:r>
      <w:r w:rsidRPr="00274DB3">
        <w:rPr>
          <w:rFonts w:ascii="Arial" w:eastAsia="Times New Roman" w:hAnsi="Arial" w:cs="Arial"/>
          <w:i/>
          <w:color w:val="BFBFBF" w:themeColor="background1" w:themeShade="BF"/>
          <w:sz w:val="24"/>
          <w:szCs w:val="24"/>
          <w:lang w:eastAsia="es-CO"/>
        </w:rPr>
        <w:t>.</w:t>
      </w:r>
    </w:p>
    <w:p w14:paraId="7D277514" w14:textId="77777777"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3. Una muestra superior a la Materialidad determinada.</w:t>
      </w:r>
    </w:p>
    <w:p w14:paraId="6DC37274" w14:textId="77777777" w:rsidR="00016041" w:rsidRPr="00274DB3" w:rsidRDefault="00016041" w:rsidP="0001604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4.Otros que el auditor considere relevantes</w:t>
      </w:r>
    </w:p>
    <w:p w14:paraId="78E38B44" w14:textId="6B14B5A2" w:rsidR="00016041" w:rsidRPr="00274DB3" w:rsidRDefault="00016041" w:rsidP="003A0FF6">
      <w:pPr>
        <w:spacing w:after="0" w:line="240" w:lineRule="auto"/>
        <w:jc w:val="both"/>
        <w:rPr>
          <w:rFonts w:ascii="Arial" w:eastAsia="Times New Roman" w:hAnsi="Arial" w:cs="Arial"/>
          <w:lang w:eastAsia="es-CO"/>
        </w:rPr>
      </w:pPr>
    </w:p>
    <w:p w14:paraId="7711979A" w14:textId="037C3DB6" w:rsidR="00417822" w:rsidRDefault="00417822" w:rsidP="00417822">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Pr="00274DB3">
        <w:rPr>
          <w:rFonts w:ascii="Arial" w:eastAsia="Times New Roman" w:hAnsi="Arial" w:cs="Arial"/>
          <w:b/>
          <w:iCs/>
          <w:sz w:val="20"/>
          <w:lang w:eastAsia="es-CO"/>
        </w:rPr>
        <w:t>1</w:t>
      </w:r>
      <w:r w:rsidR="00714060" w:rsidRPr="00274DB3">
        <w:rPr>
          <w:rFonts w:ascii="Arial" w:eastAsia="Times New Roman" w:hAnsi="Arial" w:cs="Arial"/>
          <w:b/>
          <w:iCs/>
          <w:sz w:val="20"/>
          <w:lang w:eastAsia="es-CO"/>
        </w:rPr>
        <w:t>7</w:t>
      </w:r>
      <w:r w:rsidRPr="00274DB3">
        <w:rPr>
          <w:rFonts w:ascii="Arial" w:eastAsia="Times New Roman" w:hAnsi="Arial" w:cs="Arial"/>
          <w:b/>
          <w:iCs/>
          <w:sz w:val="20"/>
          <w:lang w:eastAsia="es-CO"/>
        </w:rPr>
        <w:t>. Muestra Proceso de Presupuesto de Gastos – Reservas / Obligaciones por pagar / Cuentas por pagar / Pasivos Exigibles / Vigencias Futuras</w:t>
      </w:r>
    </w:p>
    <w:p w14:paraId="50581ABA" w14:textId="77777777" w:rsidR="00596896" w:rsidRPr="00274DB3" w:rsidRDefault="00596896" w:rsidP="00417822">
      <w:pPr>
        <w:spacing w:after="0" w:line="240" w:lineRule="auto"/>
        <w:ind w:right="49"/>
        <w:jc w:val="center"/>
        <w:rPr>
          <w:rFonts w:ascii="Arial" w:eastAsia="Times New Roman" w:hAnsi="Arial" w:cs="Arial"/>
          <w:b/>
          <w:iCs/>
          <w:sz w:val="20"/>
          <w:lang w:eastAsia="es-CO"/>
        </w:rPr>
      </w:pPr>
    </w:p>
    <w:p w14:paraId="78F1E8ED" w14:textId="77777777" w:rsidR="00417822" w:rsidRPr="00274DB3" w:rsidRDefault="00417822" w:rsidP="00417822">
      <w:pPr>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3"/>
        <w:gridCol w:w="876"/>
        <w:gridCol w:w="807"/>
        <w:gridCol w:w="604"/>
        <w:gridCol w:w="604"/>
        <w:gridCol w:w="1043"/>
        <w:gridCol w:w="1061"/>
        <w:gridCol w:w="1003"/>
        <w:gridCol w:w="1003"/>
        <w:gridCol w:w="1114"/>
      </w:tblGrid>
      <w:tr w:rsidR="00417822" w:rsidRPr="007D5174" w14:paraId="5AEAB0D8" w14:textId="77777777" w:rsidTr="007D5174">
        <w:trPr>
          <w:cantSplit/>
          <w:trHeight w:val="1770"/>
          <w:tblHeader/>
        </w:trPr>
        <w:tc>
          <w:tcPr>
            <w:tcW w:w="404" w:type="pct"/>
            <w:shd w:val="clear" w:color="auto" w:fill="F2F2F2" w:themeFill="background1" w:themeFillShade="F2"/>
            <w:tcMar>
              <w:left w:w="28" w:type="dxa"/>
              <w:right w:w="28" w:type="dxa"/>
            </w:tcMar>
            <w:textDirection w:val="btLr"/>
            <w:vAlign w:val="center"/>
          </w:tcPr>
          <w:p w14:paraId="7381C135" w14:textId="37849A1C"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Aspecto</w:t>
            </w:r>
          </w:p>
        </w:tc>
        <w:tc>
          <w:tcPr>
            <w:tcW w:w="496" w:type="pct"/>
            <w:shd w:val="clear" w:color="auto" w:fill="F2F2F2" w:themeFill="background1" w:themeFillShade="F2"/>
            <w:tcMar>
              <w:left w:w="28" w:type="dxa"/>
              <w:right w:w="28" w:type="dxa"/>
            </w:tcMar>
            <w:textDirection w:val="btLr"/>
            <w:vAlign w:val="center"/>
          </w:tcPr>
          <w:p w14:paraId="53DE0ADC" w14:textId="6816FBEB"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Valor Oficial Reportado</w:t>
            </w:r>
          </w:p>
        </w:tc>
        <w:tc>
          <w:tcPr>
            <w:tcW w:w="457" w:type="pct"/>
            <w:shd w:val="clear" w:color="auto" w:fill="F2F2F2" w:themeFill="background1" w:themeFillShade="F2"/>
            <w:tcMar>
              <w:left w:w="28" w:type="dxa"/>
              <w:right w:w="28" w:type="dxa"/>
            </w:tcMar>
            <w:textDirection w:val="btLr"/>
            <w:vAlign w:val="center"/>
          </w:tcPr>
          <w:p w14:paraId="08537676" w14:textId="62EA4A2A"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Valor Definitivo</w:t>
            </w:r>
          </w:p>
        </w:tc>
        <w:tc>
          <w:tcPr>
            <w:tcW w:w="342" w:type="pct"/>
            <w:shd w:val="clear" w:color="auto" w:fill="F2F2F2" w:themeFill="background1" w:themeFillShade="F2"/>
            <w:tcMar>
              <w:left w:w="28" w:type="dxa"/>
              <w:right w:w="28" w:type="dxa"/>
            </w:tcMar>
            <w:textDirection w:val="btLr"/>
            <w:vAlign w:val="center"/>
          </w:tcPr>
          <w:p w14:paraId="2B354C0B" w14:textId="4195CCDA"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Valor Girado</w:t>
            </w:r>
          </w:p>
        </w:tc>
        <w:tc>
          <w:tcPr>
            <w:tcW w:w="342" w:type="pct"/>
            <w:shd w:val="clear" w:color="auto" w:fill="F2F2F2" w:themeFill="background1" w:themeFillShade="F2"/>
            <w:tcMar>
              <w:left w:w="28" w:type="dxa"/>
              <w:right w:w="28" w:type="dxa"/>
            </w:tcMar>
            <w:textDirection w:val="btLr"/>
            <w:vAlign w:val="center"/>
          </w:tcPr>
          <w:p w14:paraId="36B31DB6" w14:textId="1CD0D61B"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 Valor Girado</w:t>
            </w:r>
          </w:p>
        </w:tc>
        <w:tc>
          <w:tcPr>
            <w:tcW w:w="591" w:type="pct"/>
            <w:shd w:val="clear" w:color="auto" w:fill="F2F2F2" w:themeFill="background1" w:themeFillShade="F2"/>
            <w:tcMar>
              <w:left w:w="28" w:type="dxa"/>
              <w:right w:w="28" w:type="dxa"/>
            </w:tcMar>
            <w:textDirection w:val="btLr"/>
            <w:vAlign w:val="center"/>
          </w:tcPr>
          <w:p w14:paraId="10878F2F" w14:textId="77777777"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Justificación</w:t>
            </w:r>
          </w:p>
        </w:tc>
        <w:tc>
          <w:tcPr>
            <w:tcW w:w="601" w:type="pct"/>
            <w:shd w:val="clear" w:color="auto" w:fill="F2F2F2" w:themeFill="background1" w:themeFillShade="F2"/>
            <w:tcMar>
              <w:left w:w="28" w:type="dxa"/>
              <w:right w:w="28" w:type="dxa"/>
            </w:tcMar>
            <w:textDirection w:val="btLr"/>
            <w:vAlign w:val="center"/>
          </w:tcPr>
          <w:p w14:paraId="3B8CBD2A" w14:textId="77777777"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Auditor Responsable</w:t>
            </w:r>
          </w:p>
        </w:tc>
        <w:tc>
          <w:tcPr>
            <w:tcW w:w="568" w:type="pct"/>
            <w:shd w:val="clear" w:color="auto" w:fill="F2F2F2" w:themeFill="background1" w:themeFillShade="F2"/>
            <w:tcMar>
              <w:left w:w="28" w:type="dxa"/>
              <w:right w:w="28" w:type="dxa"/>
            </w:tcMar>
            <w:textDirection w:val="btLr"/>
            <w:vAlign w:val="center"/>
          </w:tcPr>
          <w:p w14:paraId="74362AA1" w14:textId="3EB57AE9"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Fecha Programada Inicio de la evaluación</w:t>
            </w:r>
          </w:p>
        </w:tc>
        <w:tc>
          <w:tcPr>
            <w:tcW w:w="568" w:type="pct"/>
            <w:shd w:val="clear" w:color="auto" w:fill="F2F2F2" w:themeFill="background1" w:themeFillShade="F2"/>
            <w:tcMar>
              <w:left w:w="28" w:type="dxa"/>
              <w:right w:w="28" w:type="dxa"/>
            </w:tcMar>
            <w:textDirection w:val="btLr"/>
            <w:vAlign w:val="center"/>
          </w:tcPr>
          <w:p w14:paraId="0D236415" w14:textId="4F3A6F10" w:rsidR="00417822" w:rsidRPr="007D5174" w:rsidRDefault="00417822" w:rsidP="00417822">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Fecha Programada terminación de la evaluación</w:t>
            </w:r>
          </w:p>
        </w:tc>
        <w:tc>
          <w:tcPr>
            <w:tcW w:w="631" w:type="pct"/>
            <w:shd w:val="clear" w:color="auto" w:fill="F2F2F2" w:themeFill="background1" w:themeFillShade="F2"/>
            <w:tcMar>
              <w:left w:w="28" w:type="dxa"/>
              <w:right w:w="28" w:type="dxa"/>
            </w:tcMar>
            <w:textDirection w:val="btLr"/>
            <w:vAlign w:val="center"/>
          </w:tcPr>
          <w:p w14:paraId="21C342E9" w14:textId="77777777" w:rsidR="00417822" w:rsidRPr="007D5174" w:rsidRDefault="00417822" w:rsidP="001776F8">
            <w:pPr>
              <w:widowControl w:val="0"/>
              <w:spacing w:after="0" w:line="240" w:lineRule="auto"/>
              <w:ind w:left="15" w:right="55" w:hanging="2"/>
              <w:jc w:val="center"/>
              <w:rPr>
                <w:rFonts w:ascii="Arial" w:eastAsia="Arial" w:hAnsi="Arial" w:cs="Arial"/>
                <w:b/>
                <w:iCs/>
                <w:sz w:val="20"/>
                <w:szCs w:val="20"/>
              </w:rPr>
            </w:pPr>
            <w:r w:rsidRPr="007D5174">
              <w:rPr>
                <w:rFonts w:ascii="Arial" w:eastAsia="Arial" w:hAnsi="Arial" w:cs="Arial"/>
                <w:b/>
                <w:iCs/>
                <w:sz w:val="20"/>
                <w:szCs w:val="20"/>
              </w:rPr>
              <w:t>Seguimiento del Supervisor y/o líder (fecha y Responsable)</w:t>
            </w:r>
          </w:p>
        </w:tc>
      </w:tr>
      <w:tr w:rsidR="00417822" w:rsidRPr="007D5174" w14:paraId="2362756F" w14:textId="77777777" w:rsidTr="007D5174">
        <w:trPr>
          <w:trHeight w:val="232"/>
        </w:trPr>
        <w:tc>
          <w:tcPr>
            <w:tcW w:w="404" w:type="pct"/>
            <w:shd w:val="clear" w:color="auto" w:fill="auto"/>
            <w:tcMar>
              <w:left w:w="28" w:type="dxa"/>
              <w:right w:w="28" w:type="dxa"/>
            </w:tcMar>
            <w:vAlign w:val="center"/>
          </w:tcPr>
          <w:p w14:paraId="788F4441"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496" w:type="pct"/>
            <w:shd w:val="clear" w:color="auto" w:fill="auto"/>
            <w:tcMar>
              <w:left w:w="28" w:type="dxa"/>
              <w:right w:w="28" w:type="dxa"/>
            </w:tcMar>
            <w:vAlign w:val="center"/>
          </w:tcPr>
          <w:p w14:paraId="2B3A6022"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457" w:type="pct"/>
            <w:shd w:val="clear" w:color="auto" w:fill="auto"/>
            <w:tcMar>
              <w:left w:w="28" w:type="dxa"/>
              <w:right w:w="28" w:type="dxa"/>
            </w:tcMar>
            <w:vAlign w:val="center"/>
          </w:tcPr>
          <w:p w14:paraId="7986CF31"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342" w:type="pct"/>
            <w:tcMar>
              <w:left w:w="28" w:type="dxa"/>
              <w:right w:w="28" w:type="dxa"/>
            </w:tcMar>
            <w:vAlign w:val="center"/>
          </w:tcPr>
          <w:p w14:paraId="566C36DE"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342" w:type="pct"/>
            <w:tcMar>
              <w:left w:w="28" w:type="dxa"/>
              <w:right w:w="28" w:type="dxa"/>
            </w:tcMar>
            <w:vAlign w:val="center"/>
          </w:tcPr>
          <w:p w14:paraId="1081D631"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91" w:type="pct"/>
            <w:shd w:val="clear" w:color="auto" w:fill="auto"/>
            <w:tcMar>
              <w:left w:w="28" w:type="dxa"/>
              <w:right w:w="28" w:type="dxa"/>
            </w:tcMar>
            <w:vAlign w:val="center"/>
          </w:tcPr>
          <w:p w14:paraId="6002CCB9"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601" w:type="pct"/>
            <w:shd w:val="clear" w:color="auto" w:fill="auto"/>
            <w:tcMar>
              <w:left w:w="28" w:type="dxa"/>
              <w:right w:w="28" w:type="dxa"/>
            </w:tcMar>
            <w:vAlign w:val="center"/>
          </w:tcPr>
          <w:p w14:paraId="6674B484"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68" w:type="pct"/>
            <w:shd w:val="clear" w:color="auto" w:fill="auto"/>
            <w:tcMar>
              <w:left w:w="28" w:type="dxa"/>
              <w:right w:w="28" w:type="dxa"/>
            </w:tcMar>
            <w:vAlign w:val="center"/>
          </w:tcPr>
          <w:p w14:paraId="263E0798"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68" w:type="pct"/>
            <w:shd w:val="clear" w:color="auto" w:fill="auto"/>
            <w:tcMar>
              <w:left w:w="28" w:type="dxa"/>
              <w:right w:w="28" w:type="dxa"/>
            </w:tcMar>
            <w:vAlign w:val="center"/>
          </w:tcPr>
          <w:p w14:paraId="34B60B51"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631" w:type="pct"/>
            <w:shd w:val="clear" w:color="auto" w:fill="auto"/>
            <w:tcMar>
              <w:left w:w="28" w:type="dxa"/>
              <w:right w:w="28" w:type="dxa"/>
            </w:tcMar>
            <w:vAlign w:val="center"/>
          </w:tcPr>
          <w:p w14:paraId="46DCE5A3"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r>
      <w:tr w:rsidR="00417822" w:rsidRPr="007D5174" w14:paraId="5E2C27C7" w14:textId="77777777" w:rsidTr="007D5174">
        <w:trPr>
          <w:trHeight w:val="232"/>
        </w:trPr>
        <w:tc>
          <w:tcPr>
            <w:tcW w:w="404" w:type="pct"/>
            <w:shd w:val="clear" w:color="auto" w:fill="auto"/>
            <w:tcMar>
              <w:left w:w="28" w:type="dxa"/>
              <w:right w:w="28" w:type="dxa"/>
            </w:tcMar>
            <w:vAlign w:val="center"/>
          </w:tcPr>
          <w:p w14:paraId="133FE74A"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496" w:type="pct"/>
            <w:shd w:val="clear" w:color="auto" w:fill="auto"/>
            <w:tcMar>
              <w:left w:w="28" w:type="dxa"/>
              <w:right w:w="28" w:type="dxa"/>
            </w:tcMar>
            <w:vAlign w:val="center"/>
          </w:tcPr>
          <w:p w14:paraId="1598ABB2"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457" w:type="pct"/>
            <w:shd w:val="clear" w:color="auto" w:fill="auto"/>
            <w:tcMar>
              <w:left w:w="28" w:type="dxa"/>
              <w:right w:w="28" w:type="dxa"/>
            </w:tcMar>
            <w:vAlign w:val="center"/>
          </w:tcPr>
          <w:p w14:paraId="1CFF8CC7"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342" w:type="pct"/>
            <w:tcMar>
              <w:left w:w="28" w:type="dxa"/>
              <w:right w:w="28" w:type="dxa"/>
            </w:tcMar>
            <w:vAlign w:val="center"/>
          </w:tcPr>
          <w:p w14:paraId="31383C3E"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342" w:type="pct"/>
            <w:tcMar>
              <w:left w:w="28" w:type="dxa"/>
              <w:right w:w="28" w:type="dxa"/>
            </w:tcMar>
            <w:vAlign w:val="center"/>
          </w:tcPr>
          <w:p w14:paraId="556BDC35"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91" w:type="pct"/>
            <w:shd w:val="clear" w:color="auto" w:fill="auto"/>
            <w:tcMar>
              <w:left w:w="28" w:type="dxa"/>
              <w:right w:w="28" w:type="dxa"/>
            </w:tcMar>
            <w:vAlign w:val="center"/>
          </w:tcPr>
          <w:p w14:paraId="25EBB43F"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601" w:type="pct"/>
            <w:shd w:val="clear" w:color="auto" w:fill="auto"/>
            <w:tcMar>
              <w:left w:w="28" w:type="dxa"/>
              <w:right w:w="28" w:type="dxa"/>
            </w:tcMar>
            <w:vAlign w:val="center"/>
          </w:tcPr>
          <w:p w14:paraId="5E6EAA4E"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68" w:type="pct"/>
            <w:shd w:val="clear" w:color="auto" w:fill="auto"/>
            <w:tcMar>
              <w:left w:w="28" w:type="dxa"/>
              <w:right w:w="28" w:type="dxa"/>
            </w:tcMar>
            <w:vAlign w:val="center"/>
          </w:tcPr>
          <w:p w14:paraId="56884EDF"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568" w:type="pct"/>
            <w:shd w:val="clear" w:color="auto" w:fill="auto"/>
            <w:tcMar>
              <w:left w:w="28" w:type="dxa"/>
              <w:right w:w="28" w:type="dxa"/>
            </w:tcMar>
            <w:vAlign w:val="center"/>
          </w:tcPr>
          <w:p w14:paraId="4646A75D"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c>
          <w:tcPr>
            <w:tcW w:w="631" w:type="pct"/>
            <w:shd w:val="clear" w:color="auto" w:fill="auto"/>
            <w:tcMar>
              <w:left w:w="28" w:type="dxa"/>
              <w:right w:w="28" w:type="dxa"/>
            </w:tcMar>
            <w:vAlign w:val="center"/>
          </w:tcPr>
          <w:p w14:paraId="1F8F7946" w14:textId="77777777" w:rsidR="00417822" w:rsidRPr="007D5174" w:rsidRDefault="00417822" w:rsidP="001776F8">
            <w:pPr>
              <w:widowControl w:val="0"/>
              <w:spacing w:after="0" w:line="240" w:lineRule="auto"/>
              <w:ind w:left="62" w:right="55"/>
              <w:jc w:val="both"/>
              <w:rPr>
                <w:rFonts w:ascii="Arial" w:eastAsia="Arial" w:hAnsi="Arial" w:cs="Arial"/>
                <w:sz w:val="20"/>
                <w:szCs w:val="20"/>
              </w:rPr>
            </w:pPr>
          </w:p>
        </w:tc>
      </w:tr>
    </w:tbl>
    <w:p w14:paraId="5EFEE3B8" w14:textId="30F979E5" w:rsidR="00417822" w:rsidRPr="00274DB3" w:rsidRDefault="00417822" w:rsidP="007D5174">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Identificar el reporte correspondiente en SIVICOF de la cuenta rendida, información complementaria solicitada al sujeto de control Auditado y la hoja Analítica Presupuesto del PVCGF-04-06 Procesos Presupuesto de Ingresos, de Gastos o Costos y Gastos.</w:t>
      </w:r>
    </w:p>
    <w:p w14:paraId="7372EF4B" w14:textId="67C9CC74" w:rsidR="00417822" w:rsidRPr="00274DB3" w:rsidRDefault="00417822" w:rsidP="00417822">
      <w:pPr>
        <w:spacing w:after="0" w:line="240" w:lineRule="auto"/>
        <w:jc w:val="both"/>
        <w:rPr>
          <w:rFonts w:ascii="Arial" w:eastAsia="Times New Roman" w:hAnsi="Arial" w:cs="Arial"/>
          <w:lang w:eastAsia="es-CO"/>
        </w:rPr>
      </w:pPr>
    </w:p>
    <w:p w14:paraId="43B576DA" w14:textId="3A3D5235" w:rsidR="003642E1" w:rsidRPr="00274DB3" w:rsidRDefault="003642E1" w:rsidP="003642E1">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hAnsi="Arial" w:cs="Arial"/>
          <w:i/>
          <w:iCs/>
          <w:color w:val="A6A6A6" w:themeColor="background1" w:themeShade="A6"/>
          <w:sz w:val="24"/>
          <w:szCs w:val="24"/>
        </w:rPr>
        <w:t>Para empresas no obligadas a aplicar el estatuto orgánico de presupuesto, se debe omitir el diligenciamiento del cuadro anterior.</w:t>
      </w:r>
    </w:p>
    <w:p w14:paraId="0D81BBA5" w14:textId="77777777" w:rsidR="003642E1" w:rsidRPr="00274DB3" w:rsidRDefault="003642E1" w:rsidP="003642E1">
      <w:pPr>
        <w:spacing w:after="0" w:line="240" w:lineRule="auto"/>
        <w:jc w:val="both"/>
        <w:rPr>
          <w:rFonts w:ascii="Arial" w:eastAsia="Times New Roman" w:hAnsi="Arial" w:cs="Arial"/>
          <w:lang w:eastAsia="es-CO"/>
        </w:rPr>
      </w:pPr>
    </w:p>
    <w:p w14:paraId="2D36D23E" w14:textId="3A668C99" w:rsidR="003A0FF6" w:rsidRPr="00596896" w:rsidRDefault="00596896" w:rsidP="00596896">
      <w:pPr>
        <w:pStyle w:val="Prrafodelista"/>
        <w:numPr>
          <w:ilvl w:val="1"/>
          <w:numId w:val="16"/>
        </w:numPr>
        <w:rPr>
          <w:rFonts w:cs="Arial"/>
        </w:rPr>
      </w:pPr>
      <w:r w:rsidRPr="00596896">
        <w:rPr>
          <w:rFonts w:cs="Arial"/>
        </w:rPr>
        <w:lastRenderedPageBreak/>
        <w:t>MACROPROCESO GESTIÓN DE INVERSIÓN Y GASTO</w:t>
      </w:r>
    </w:p>
    <w:p w14:paraId="2B2C6DC4" w14:textId="77777777" w:rsidR="003A0FF6" w:rsidRPr="00274DB3" w:rsidRDefault="003A0FF6" w:rsidP="003642E1">
      <w:pPr>
        <w:spacing w:after="0" w:line="240" w:lineRule="auto"/>
        <w:rPr>
          <w:rFonts w:ascii="Arial" w:eastAsia="Times New Roman" w:hAnsi="Arial" w:cs="Arial"/>
          <w:b/>
          <w:sz w:val="24"/>
          <w:szCs w:val="24"/>
          <w:lang w:eastAsia="es-CO"/>
        </w:rPr>
      </w:pPr>
    </w:p>
    <w:p w14:paraId="1C8889CC" w14:textId="4A767A21" w:rsidR="003A0FF6" w:rsidRPr="00274DB3" w:rsidRDefault="003A0FF6" w:rsidP="00596896">
      <w:pPr>
        <w:pStyle w:val="Prrafodelista"/>
        <w:numPr>
          <w:ilvl w:val="2"/>
          <w:numId w:val="16"/>
        </w:numPr>
        <w:rPr>
          <w:rFonts w:cs="Arial"/>
          <w:bCs/>
        </w:rPr>
      </w:pPr>
      <w:r w:rsidRPr="00274DB3">
        <w:rPr>
          <w:rFonts w:cs="Arial"/>
          <w:bCs/>
        </w:rPr>
        <w:t>Proceso Planes, Programas y</w:t>
      </w:r>
      <w:r w:rsidRPr="00274DB3">
        <w:rPr>
          <w:rFonts w:cs="Arial"/>
          <w:bCs/>
          <w:spacing w:val="-5"/>
        </w:rPr>
        <w:t xml:space="preserve"> </w:t>
      </w:r>
      <w:r w:rsidRPr="00274DB3">
        <w:rPr>
          <w:rFonts w:cs="Arial"/>
          <w:bCs/>
        </w:rPr>
        <w:t>Proyectos</w:t>
      </w:r>
    </w:p>
    <w:p w14:paraId="002F3833" w14:textId="77777777" w:rsidR="00025900" w:rsidRPr="00274DB3" w:rsidRDefault="00025900" w:rsidP="003642E1">
      <w:pPr>
        <w:spacing w:after="0" w:line="240" w:lineRule="auto"/>
        <w:rPr>
          <w:rFonts w:ascii="Arial" w:eastAsia="Times New Roman" w:hAnsi="Arial" w:cs="Arial"/>
          <w:bCs/>
          <w:sz w:val="24"/>
          <w:szCs w:val="24"/>
          <w:lang w:eastAsia="es-CO"/>
        </w:rPr>
      </w:pPr>
    </w:p>
    <w:p w14:paraId="3D1B18AC" w14:textId="14590F63" w:rsidR="003A0FF6" w:rsidRPr="00274DB3" w:rsidRDefault="003A0FF6" w:rsidP="003642E1">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Párrafo introductorio del proceso – datos generales, universo (Se evaluará la información reportada en Sistema de Vigilancia y Control Fiscal - SIVICOF en el informe de Planeación Estratégica</w:t>
      </w:r>
      <w:r w:rsidR="003642E1" w:rsidRPr="00274DB3">
        <w:rPr>
          <w:rFonts w:ascii="Arial" w:eastAsia="Times New Roman" w:hAnsi="Arial" w:cs="Arial"/>
          <w:i/>
          <w:color w:val="BFBFBF" w:themeColor="background1" w:themeShade="BF"/>
          <w:sz w:val="24"/>
          <w:szCs w:val="24"/>
          <w:lang w:eastAsia="es-CO"/>
        </w:rPr>
        <w:t xml:space="preserve"> y/o Corporativo</w:t>
      </w:r>
      <w:r w:rsidRPr="00274DB3">
        <w:rPr>
          <w:rFonts w:ascii="Arial" w:eastAsia="Times New Roman" w:hAnsi="Arial" w:cs="Arial"/>
          <w:i/>
          <w:color w:val="BFBFBF" w:themeColor="background1" w:themeShade="BF"/>
          <w:sz w:val="24"/>
          <w:szCs w:val="24"/>
          <w:lang w:eastAsia="es-CO"/>
        </w:rPr>
        <w:t xml:space="preserve"> o el que haga sus veces del sujeto de control) y criterios de selección; indicar el porcentaje con respecto al valor total del gasto</w:t>
      </w:r>
      <w:r w:rsidR="00140806" w:rsidRPr="00274DB3">
        <w:rPr>
          <w:rFonts w:ascii="Arial" w:eastAsia="Times New Roman" w:hAnsi="Arial" w:cs="Arial"/>
          <w:i/>
          <w:color w:val="BFBFBF" w:themeColor="background1" w:themeShade="BF"/>
          <w:sz w:val="24"/>
          <w:szCs w:val="24"/>
          <w:lang w:eastAsia="es-CO"/>
        </w:rPr>
        <w:t xml:space="preserve">, información que será tomada del total de la hoja de muestra del PVCGF-04-07 Proceso </w:t>
      </w:r>
      <w:r w:rsidR="00140806" w:rsidRPr="00274DB3">
        <w:rPr>
          <w:rFonts w:ascii="Arial" w:eastAsia="Times New Roman" w:hAnsi="Arial" w:cs="Arial"/>
          <w:bCs/>
          <w:i/>
          <w:color w:val="BFBFBF" w:themeColor="background1" w:themeShade="BF"/>
          <w:sz w:val="24"/>
          <w:szCs w:val="24"/>
          <w:lang w:eastAsia="es-CO"/>
        </w:rPr>
        <w:t>Planes, Programas y</w:t>
      </w:r>
      <w:r w:rsidR="00140806" w:rsidRPr="00274DB3">
        <w:rPr>
          <w:rFonts w:ascii="Arial" w:eastAsia="Times New Roman" w:hAnsi="Arial" w:cs="Arial"/>
          <w:bCs/>
          <w:i/>
          <w:color w:val="BFBFBF" w:themeColor="background1" w:themeShade="BF"/>
          <w:spacing w:val="-5"/>
          <w:sz w:val="24"/>
          <w:szCs w:val="24"/>
          <w:lang w:eastAsia="es-CO"/>
        </w:rPr>
        <w:t xml:space="preserve"> </w:t>
      </w:r>
      <w:r w:rsidR="00140806" w:rsidRPr="00274DB3">
        <w:rPr>
          <w:rFonts w:ascii="Arial" w:eastAsia="Times New Roman" w:hAnsi="Arial" w:cs="Arial"/>
          <w:bCs/>
          <w:i/>
          <w:color w:val="BFBFBF" w:themeColor="background1" w:themeShade="BF"/>
          <w:sz w:val="24"/>
          <w:szCs w:val="24"/>
          <w:lang w:eastAsia="es-CO"/>
        </w:rPr>
        <w:t>Proyectos – PPP.</w:t>
      </w:r>
    </w:p>
    <w:p w14:paraId="538E55DA"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073C0E16" w14:textId="240632F3" w:rsidR="003A0FF6" w:rsidRPr="00596896" w:rsidRDefault="003A0FF6" w:rsidP="00596896">
      <w:pPr>
        <w:pStyle w:val="Prrafodelista"/>
        <w:numPr>
          <w:ilvl w:val="3"/>
          <w:numId w:val="16"/>
        </w:numPr>
        <w:rPr>
          <w:rFonts w:cs="Arial"/>
          <w:bCs/>
        </w:rPr>
      </w:pPr>
      <w:r w:rsidRPr="00596896">
        <w:rPr>
          <w:rFonts w:cs="Arial"/>
          <w:bCs/>
        </w:rPr>
        <w:t>Materialidad</w:t>
      </w:r>
    </w:p>
    <w:p w14:paraId="25F512FF" w14:textId="77777777" w:rsidR="003A0FF6" w:rsidRPr="00274DB3" w:rsidRDefault="003A0FF6" w:rsidP="003A0FF6">
      <w:pPr>
        <w:spacing w:after="0" w:line="240" w:lineRule="auto"/>
        <w:jc w:val="both"/>
        <w:rPr>
          <w:rFonts w:ascii="Arial" w:eastAsia="Times New Roman" w:hAnsi="Arial" w:cs="Arial"/>
          <w:i/>
          <w:sz w:val="24"/>
          <w:szCs w:val="24"/>
          <w:lang w:eastAsia="es-CO"/>
        </w:rPr>
      </w:pPr>
    </w:p>
    <w:p w14:paraId="45E69289" w14:textId="28B2E6F7"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El equipo auditor </w:t>
      </w:r>
      <w:r w:rsidR="004420C9" w:rsidRPr="00274DB3">
        <w:rPr>
          <w:rFonts w:ascii="Arial" w:eastAsia="Times New Roman" w:hAnsi="Arial" w:cs="Arial"/>
          <w:i/>
          <w:color w:val="BFBFBF" w:themeColor="background1" w:themeShade="BF"/>
          <w:sz w:val="24"/>
          <w:szCs w:val="24"/>
          <w:lang w:eastAsia="es-CO"/>
        </w:rPr>
        <w:t>traerá de la hoja Materialidad del proceso PVCGF-04-07.</w:t>
      </w:r>
    </w:p>
    <w:p w14:paraId="399059B4" w14:textId="72536C04" w:rsidR="003A0FF6" w:rsidRPr="00274DB3" w:rsidRDefault="003A0FF6" w:rsidP="003A0FF6">
      <w:pPr>
        <w:spacing w:after="0" w:line="240" w:lineRule="auto"/>
        <w:jc w:val="both"/>
        <w:rPr>
          <w:rFonts w:ascii="Arial" w:eastAsia="Times New Roman" w:hAnsi="Arial" w:cs="Arial"/>
          <w:iCs/>
          <w:sz w:val="24"/>
          <w:szCs w:val="24"/>
          <w:lang w:eastAsia="es-CO"/>
        </w:rPr>
      </w:pPr>
    </w:p>
    <w:p w14:paraId="52F846AB" w14:textId="247147C1" w:rsidR="004420C9" w:rsidRPr="00274DB3" w:rsidRDefault="004420C9" w:rsidP="004420C9">
      <w:pPr>
        <w:spacing w:after="0" w:line="240" w:lineRule="auto"/>
        <w:ind w:right="51"/>
        <w:jc w:val="center"/>
        <w:rPr>
          <w:rFonts w:ascii="Arial" w:hAnsi="Arial" w:cs="Arial"/>
          <w:b/>
          <w:iCs/>
          <w:sz w:val="20"/>
        </w:rPr>
      </w:pPr>
      <w:r w:rsidRPr="00274DB3">
        <w:rPr>
          <w:rFonts w:ascii="Arial" w:hAnsi="Arial" w:cs="Arial"/>
          <w:b/>
          <w:iCs/>
          <w:sz w:val="20"/>
        </w:rPr>
        <w:t xml:space="preserve">Cuadro </w:t>
      </w:r>
      <w:r w:rsidR="00FE3932" w:rsidRPr="00274DB3">
        <w:rPr>
          <w:rFonts w:ascii="Arial" w:hAnsi="Arial" w:cs="Arial"/>
          <w:b/>
          <w:iCs/>
          <w:sz w:val="20"/>
        </w:rPr>
        <w:t xml:space="preserve">No. </w:t>
      </w:r>
      <w:r w:rsidR="00714060" w:rsidRPr="00274DB3">
        <w:rPr>
          <w:rFonts w:ascii="Arial" w:hAnsi="Arial" w:cs="Arial"/>
          <w:b/>
          <w:iCs/>
          <w:sz w:val="20"/>
        </w:rPr>
        <w:t>18</w:t>
      </w:r>
      <w:r w:rsidRPr="00274DB3">
        <w:rPr>
          <w:rFonts w:ascii="Arial" w:hAnsi="Arial" w:cs="Arial"/>
          <w:b/>
          <w:iCs/>
          <w:sz w:val="20"/>
        </w:rPr>
        <w:t>. Materialidad Proceso Planes, Programas y Proyectos</w:t>
      </w:r>
    </w:p>
    <w:p w14:paraId="0563D0F0" w14:textId="77777777" w:rsidR="004420C9" w:rsidRPr="00274DB3" w:rsidRDefault="004420C9" w:rsidP="003A0FF6">
      <w:pPr>
        <w:spacing w:after="0" w:line="240" w:lineRule="auto"/>
        <w:jc w:val="both"/>
        <w:rPr>
          <w:rFonts w:ascii="Arial" w:eastAsia="Times New Roman" w:hAnsi="Arial" w:cs="Arial"/>
          <w:iCs/>
          <w:sz w:val="24"/>
          <w:szCs w:val="24"/>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3"/>
        <w:gridCol w:w="1133"/>
        <w:gridCol w:w="1134"/>
        <w:gridCol w:w="1088"/>
        <w:gridCol w:w="1084"/>
        <w:gridCol w:w="1084"/>
        <w:gridCol w:w="1084"/>
        <w:gridCol w:w="1088"/>
      </w:tblGrid>
      <w:tr w:rsidR="008B091A" w:rsidRPr="00596896" w14:paraId="6E102B11" w14:textId="77777777" w:rsidTr="002B3343">
        <w:trPr>
          <w:trHeight w:val="330"/>
          <w:tblHeader/>
        </w:trPr>
        <w:tc>
          <w:tcPr>
            <w:tcW w:w="1926" w:type="pct"/>
            <w:gridSpan w:val="3"/>
            <w:shd w:val="clear" w:color="auto" w:fill="F2F2F2" w:themeFill="background1" w:themeFillShade="F2"/>
            <w:tcMar>
              <w:left w:w="28" w:type="dxa"/>
              <w:right w:w="28" w:type="dxa"/>
            </w:tcMar>
            <w:vAlign w:val="center"/>
            <w:hideMark/>
          </w:tcPr>
          <w:p w14:paraId="7A09F896" w14:textId="77777777" w:rsidR="008B091A" w:rsidRPr="00596896" w:rsidRDefault="008B091A" w:rsidP="008B091A">
            <w:pPr>
              <w:spacing w:after="0" w:line="240" w:lineRule="auto"/>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 xml:space="preserve">BASE Y MONTO </w:t>
            </w:r>
          </w:p>
        </w:tc>
        <w:tc>
          <w:tcPr>
            <w:tcW w:w="3074" w:type="pct"/>
            <w:gridSpan w:val="5"/>
            <w:shd w:val="clear" w:color="auto" w:fill="F2F2F2" w:themeFill="background1" w:themeFillShade="F2"/>
            <w:tcMar>
              <w:left w:w="28" w:type="dxa"/>
              <w:right w:w="28" w:type="dxa"/>
            </w:tcMar>
            <w:vAlign w:val="center"/>
            <w:hideMark/>
          </w:tcPr>
          <w:p w14:paraId="6B927E9D" w14:textId="77777777" w:rsidR="008B091A" w:rsidRPr="00596896" w:rsidRDefault="008B091A" w:rsidP="008B091A">
            <w:pPr>
              <w:spacing w:after="0" w:line="240" w:lineRule="auto"/>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NIVEL DE MATERIALIDAD</w:t>
            </w:r>
          </w:p>
        </w:tc>
      </w:tr>
      <w:tr w:rsidR="004420C9" w:rsidRPr="00596896" w14:paraId="6D4F3D6B" w14:textId="77777777" w:rsidTr="002B3343">
        <w:trPr>
          <w:cantSplit/>
          <w:trHeight w:val="1823"/>
          <w:tblHeader/>
        </w:trPr>
        <w:tc>
          <w:tcPr>
            <w:tcW w:w="642" w:type="pct"/>
            <w:shd w:val="clear" w:color="auto" w:fill="F2F2F2" w:themeFill="background1" w:themeFillShade="F2"/>
            <w:tcMar>
              <w:left w:w="28" w:type="dxa"/>
              <w:right w:w="28" w:type="dxa"/>
            </w:tcMar>
            <w:textDirection w:val="btLr"/>
            <w:vAlign w:val="center"/>
            <w:hideMark/>
          </w:tcPr>
          <w:p w14:paraId="7D5129E0" w14:textId="1555C9F5"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Fuente de Criterio</w:t>
            </w:r>
          </w:p>
        </w:tc>
        <w:tc>
          <w:tcPr>
            <w:tcW w:w="642" w:type="pct"/>
            <w:shd w:val="clear" w:color="auto" w:fill="F2F2F2" w:themeFill="background1" w:themeFillShade="F2"/>
            <w:noWrap/>
            <w:tcMar>
              <w:left w:w="28" w:type="dxa"/>
              <w:right w:w="28" w:type="dxa"/>
            </w:tcMar>
            <w:textDirection w:val="btLr"/>
            <w:vAlign w:val="center"/>
            <w:hideMark/>
          </w:tcPr>
          <w:p w14:paraId="2DC07C93" w14:textId="77777777"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Base seleccionada</w:t>
            </w:r>
          </w:p>
        </w:tc>
        <w:tc>
          <w:tcPr>
            <w:tcW w:w="642" w:type="pct"/>
            <w:shd w:val="clear" w:color="auto" w:fill="F2F2F2" w:themeFill="background1" w:themeFillShade="F2"/>
            <w:noWrap/>
            <w:tcMar>
              <w:left w:w="28" w:type="dxa"/>
              <w:right w:w="28" w:type="dxa"/>
            </w:tcMar>
            <w:textDirection w:val="btLr"/>
            <w:vAlign w:val="center"/>
            <w:hideMark/>
          </w:tcPr>
          <w:p w14:paraId="4C77D32A" w14:textId="77777777"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Monto</w:t>
            </w:r>
          </w:p>
        </w:tc>
        <w:tc>
          <w:tcPr>
            <w:tcW w:w="616" w:type="pct"/>
            <w:shd w:val="clear" w:color="auto" w:fill="F2F2F2" w:themeFill="background1" w:themeFillShade="F2"/>
            <w:tcMar>
              <w:left w:w="28" w:type="dxa"/>
              <w:right w:w="28" w:type="dxa"/>
            </w:tcMar>
            <w:textDirection w:val="btLr"/>
            <w:vAlign w:val="center"/>
            <w:hideMark/>
          </w:tcPr>
          <w:p w14:paraId="2BECE234" w14:textId="77777777"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Umbral</w:t>
            </w:r>
          </w:p>
        </w:tc>
        <w:tc>
          <w:tcPr>
            <w:tcW w:w="614" w:type="pct"/>
            <w:shd w:val="clear" w:color="auto" w:fill="F2F2F2" w:themeFill="background1" w:themeFillShade="F2"/>
            <w:tcMar>
              <w:left w:w="28" w:type="dxa"/>
              <w:right w:w="28" w:type="dxa"/>
            </w:tcMar>
            <w:textDirection w:val="btLr"/>
            <w:vAlign w:val="center"/>
            <w:hideMark/>
          </w:tcPr>
          <w:p w14:paraId="39AEA69A" w14:textId="77777777"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 de materialidad usado</w:t>
            </w:r>
          </w:p>
        </w:tc>
        <w:tc>
          <w:tcPr>
            <w:tcW w:w="614" w:type="pct"/>
            <w:shd w:val="clear" w:color="auto" w:fill="F2F2F2" w:themeFill="background1" w:themeFillShade="F2"/>
            <w:tcMar>
              <w:left w:w="28" w:type="dxa"/>
              <w:right w:w="28" w:type="dxa"/>
            </w:tcMar>
            <w:textDirection w:val="btLr"/>
            <w:vAlign w:val="center"/>
            <w:hideMark/>
          </w:tcPr>
          <w:p w14:paraId="7C3A473F" w14:textId="17317C5F"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Valor de materialidad</w:t>
            </w:r>
          </w:p>
        </w:tc>
        <w:tc>
          <w:tcPr>
            <w:tcW w:w="614" w:type="pct"/>
            <w:shd w:val="clear" w:color="auto" w:fill="F2F2F2" w:themeFill="background1" w:themeFillShade="F2"/>
            <w:tcMar>
              <w:left w:w="28" w:type="dxa"/>
              <w:right w:w="28" w:type="dxa"/>
            </w:tcMar>
            <w:textDirection w:val="btLr"/>
            <w:vAlign w:val="center"/>
            <w:hideMark/>
          </w:tcPr>
          <w:p w14:paraId="62CC2BE7" w14:textId="77777777" w:rsidR="008B091A" w:rsidRPr="00596896" w:rsidRDefault="008B091A" w:rsidP="002B3343">
            <w:pPr>
              <w:spacing w:after="0" w:line="240" w:lineRule="auto"/>
              <w:ind w:left="113" w:right="113"/>
              <w:jc w:val="center"/>
              <w:rPr>
                <w:rFonts w:ascii="Arial" w:eastAsia="Times New Roman" w:hAnsi="Arial" w:cs="Arial"/>
                <w:b/>
                <w:bCs/>
                <w:sz w:val="20"/>
                <w:szCs w:val="14"/>
                <w:lang w:eastAsia="es-CO"/>
              </w:rPr>
            </w:pPr>
            <w:r w:rsidRPr="00596896">
              <w:rPr>
                <w:rFonts w:ascii="Arial" w:eastAsia="Times New Roman" w:hAnsi="Arial" w:cs="Arial"/>
                <w:b/>
                <w:bCs/>
                <w:sz w:val="20"/>
                <w:szCs w:val="14"/>
                <w:lang w:eastAsia="es-CO"/>
              </w:rPr>
              <w:t>Nivel aceptado de Materialidad o Importancia Relativa</w:t>
            </w:r>
          </w:p>
        </w:tc>
        <w:tc>
          <w:tcPr>
            <w:tcW w:w="614" w:type="pct"/>
            <w:shd w:val="clear" w:color="auto" w:fill="F2F2F2" w:themeFill="background1" w:themeFillShade="F2"/>
            <w:tcMar>
              <w:left w:w="28" w:type="dxa"/>
              <w:right w:w="28" w:type="dxa"/>
            </w:tcMar>
            <w:textDirection w:val="btLr"/>
            <w:vAlign w:val="center"/>
            <w:hideMark/>
          </w:tcPr>
          <w:p w14:paraId="4DBD2C09" w14:textId="77777777" w:rsidR="008B091A" w:rsidRPr="00596896" w:rsidRDefault="008B091A" w:rsidP="002B3343">
            <w:pPr>
              <w:spacing w:after="0" w:line="240" w:lineRule="auto"/>
              <w:ind w:left="113" w:right="113"/>
              <w:jc w:val="center"/>
              <w:rPr>
                <w:rFonts w:ascii="Arial" w:eastAsia="Times New Roman" w:hAnsi="Arial" w:cs="Arial"/>
                <w:b/>
                <w:bCs/>
                <w:color w:val="000000"/>
                <w:sz w:val="20"/>
                <w:szCs w:val="14"/>
                <w:lang w:eastAsia="es-CO"/>
              </w:rPr>
            </w:pPr>
            <w:r w:rsidRPr="00596896">
              <w:rPr>
                <w:rFonts w:ascii="Arial" w:eastAsia="Times New Roman" w:hAnsi="Arial" w:cs="Arial"/>
                <w:b/>
                <w:bCs/>
                <w:color w:val="000000"/>
                <w:sz w:val="20"/>
                <w:szCs w:val="14"/>
                <w:lang w:eastAsia="es-CO"/>
              </w:rPr>
              <w:t>Principios relacionados</w:t>
            </w:r>
          </w:p>
        </w:tc>
      </w:tr>
      <w:tr w:rsidR="004420C9" w:rsidRPr="00596896" w14:paraId="3BA30872" w14:textId="77777777" w:rsidTr="002B3343">
        <w:trPr>
          <w:trHeight w:val="367"/>
        </w:trPr>
        <w:tc>
          <w:tcPr>
            <w:tcW w:w="642" w:type="pct"/>
            <w:shd w:val="clear" w:color="auto" w:fill="auto"/>
            <w:tcMar>
              <w:left w:w="28" w:type="dxa"/>
              <w:right w:w="28" w:type="dxa"/>
            </w:tcMar>
            <w:vAlign w:val="center"/>
          </w:tcPr>
          <w:p w14:paraId="13F41E25" w14:textId="6A5F8097" w:rsidR="008B091A" w:rsidRPr="00596896" w:rsidRDefault="008B091A" w:rsidP="008B091A">
            <w:pPr>
              <w:spacing w:after="0" w:line="240" w:lineRule="auto"/>
              <w:rPr>
                <w:rFonts w:ascii="Arial" w:eastAsia="Times New Roman" w:hAnsi="Arial" w:cs="Arial"/>
                <w:color w:val="000000"/>
                <w:sz w:val="20"/>
                <w:szCs w:val="14"/>
                <w:lang w:eastAsia="es-CO"/>
              </w:rPr>
            </w:pPr>
          </w:p>
        </w:tc>
        <w:tc>
          <w:tcPr>
            <w:tcW w:w="642" w:type="pct"/>
            <w:shd w:val="clear" w:color="auto" w:fill="auto"/>
            <w:tcMar>
              <w:left w:w="28" w:type="dxa"/>
              <w:right w:w="28" w:type="dxa"/>
            </w:tcMar>
            <w:vAlign w:val="center"/>
          </w:tcPr>
          <w:p w14:paraId="1735370D" w14:textId="508A72B6" w:rsidR="008B091A" w:rsidRPr="00596896" w:rsidRDefault="008B091A" w:rsidP="008B091A">
            <w:pPr>
              <w:spacing w:after="0" w:line="240" w:lineRule="auto"/>
              <w:rPr>
                <w:rFonts w:ascii="Arial" w:eastAsia="Times New Roman" w:hAnsi="Arial" w:cs="Arial"/>
                <w:color w:val="000000"/>
                <w:sz w:val="20"/>
                <w:szCs w:val="14"/>
                <w:lang w:eastAsia="es-CO"/>
              </w:rPr>
            </w:pPr>
          </w:p>
        </w:tc>
        <w:tc>
          <w:tcPr>
            <w:tcW w:w="642" w:type="pct"/>
            <w:shd w:val="clear" w:color="auto" w:fill="auto"/>
            <w:noWrap/>
            <w:tcMar>
              <w:left w:w="28" w:type="dxa"/>
              <w:right w:w="28" w:type="dxa"/>
            </w:tcMar>
            <w:vAlign w:val="center"/>
          </w:tcPr>
          <w:p w14:paraId="6F8DBDBE" w14:textId="148BC17C" w:rsidR="008B091A" w:rsidRPr="00596896" w:rsidRDefault="008B091A" w:rsidP="008B091A">
            <w:pPr>
              <w:spacing w:after="0" w:line="240" w:lineRule="auto"/>
              <w:jc w:val="center"/>
              <w:rPr>
                <w:rFonts w:ascii="Arial" w:eastAsia="Times New Roman" w:hAnsi="Arial" w:cs="Arial"/>
                <w:color w:val="000000"/>
                <w:sz w:val="20"/>
                <w:szCs w:val="14"/>
                <w:lang w:eastAsia="es-CO"/>
              </w:rPr>
            </w:pPr>
          </w:p>
        </w:tc>
        <w:tc>
          <w:tcPr>
            <w:tcW w:w="616" w:type="pct"/>
            <w:shd w:val="clear" w:color="auto" w:fill="auto"/>
            <w:tcMar>
              <w:left w:w="28" w:type="dxa"/>
              <w:right w:w="28" w:type="dxa"/>
            </w:tcMar>
            <w:vAlign w:val="center"/>
          </w:tcPr>
          <w:p w14:paraId="2BB521ED" w14:textId="76ED9C22" w:rsidR="008B091A" w:rsidRPr="00596896" w:rsidRDefault="008B091A" w:rsidP="008B091A">
            <w:pPr>
              <w:spacing w:after="0" w:line="240" w:lineRule="auto"/>
              <w:jc w:val="center"/>
              <w:rPr>
                <w:rFonts w:ascii="Arial" w:eastAsia="Times New Roman" w:hAnsi="Arial" w:cs="Arial"/>
                <w:color w:val="000000"/>
                <w:sz w:val="20"/>
                <w:szCs w:val="14"/>
                <w:lang w:eastAsia="es-CO"/>
              </w:rPr>
            </w:pPr>
          </w:p>
        </w:tc>
        <w:tc>
          <w:tcPr>
            <w:tcW w:w="614" w:type="pct"/>
            <w:shd w:val="clear" w:color="auto" w:fill="auto"/>
            <w:noWrap/>
            <w:tcMar>
              <w:left w:w="28" w:type="dxa"/>
              <w:right w:w="28" w:type="dxa"/>
            </w:tcMar>
            <w:vAlign w:val="center"/>
          </w:tcPr>
          <w:p w14:paraId="5EE35D55" w14:textId="35C58E37" w:rsidR="008B091A" w:rsidRPr="00596896" w:rsidRDefault="008B091A" w:rsidP="008B091A">
            <w:pPr>
              <w:spacing w:after="0" w:line="240" w:lineRule="auto"/>
              <w:jc w:val="center"/>
              <w:rPr>
                <w:rFonts w:ascii="Arial" w:eastAsia="Times New Roman" w:hAnsi="Arial" w:cs="Arial"/>
                <w:color w:val="000000"/>
                <w:sz w:val="20"/>
                <w:szCs w:val="14"/>
                <w:lang w:eastAsia="es-CO"/>
              </w:rPr>
            </w:pPr>
          </w:p>
        </w:tc>
        <w:tc>
          <w:tcPr>
            <w:tcW w:w="614" w:type="pct"/>
            <w:shd w:val="clear" w:color="auto" w:fill="auto"/>
            <w:noWrap/>
            <w:tcMar>
              <w:left w:w="28" w:type="dxa"/>
              <w:right w:w="28" w:type="dxa"/>
            </w:tcMar>
            <w:vAlign w:val="center"/>
          </w:tcPr>
          <w:p w14:paraId="538076B8" w14:textId="76B91773" w:rsidR="008B091A" w:rsidRPr="00596896" w:rsidRDefault="008B091A" w:rsidP="008B091A">
            <w:pPr>
              <w:spacing w:after="0" w:line="240" w:lineRule="auto"/>
              <w:rPr>
                <w:rFonts w:ascii="Arial" w:eastAsia="Times New Roman" w:hAnsi="Arial" w:cs="Arial"/>
                <w:color w:val="000000"/>
                <w:sz w:val="20"/>
                <w:szCs w:val="14"/>
                <w:lang w:eastAsia="es-CO"/>
              </w:rPr>
            </w:pPr>
          </w:p>
        </w:tc>
        <w:tc>
          <w:tcPr>
            <w:tcW w:w="614" w:type="pct"/>
            <w:shd w:val="clear" w:color="auto" w:fill="auto"/>
            <w:noWrap/>
            <w:tcMar>
              <w:left w:w="28" w:type="dxa"/>
              <w:right w:w="28" w:type="dxa"/>
            </w:tcMar>
            <w:vAlign w:val="center"/>
          </w:tcPr>
          <w:p w14:paraId="02575FD1" w14:textId="6F9B6B80" w:rsidR="008B091A" w:rsidRPr="00596896" w:rsidRDefault="008B091A" w:rsidP="008B091A">
            <w:pPr>
              <w:spacing w:after="0" w:line="240" w:lineRule="auto"/>
              <w:jc w:val="center"/>
              <w:rPr>
                <w:rFonts w:ascii="Arial" w:eastAsia="Times New Roman" w:hAnsi="Arial" w:cs="Arial"/>
                <w:color w:val="000000"/>
                <w:sz w:val="20"/>
                <w:szCs w:val="14"/>
                <w:lang w:eastAsia="es-CO"/>
              </w:rPr>
            </w:pPr>
          </w:p>
        </w:tc>
        <w:tc>
          <w:tcPr>
            <w:tcW w:w="614" w:type="pct"/>
            <w:shd w:val="clear" w:color="auto" w:fill="auto"/>
            <w:noWrap/>
            <w:tcMar>
              <w:left w:w="28" w:type="dxa"/>
              <w:right w:w="28" w:type="dxa"/>
            </w:tcMar>
            <w:vAlign w:val="center"/>
          </w:tcPr>
          <w:p w14:paraId="6D0388C6" w14:textId="61B4F8C9" w:rsidR="008B091A" w:rsidRPr="00596896" w:rsidRDefault="008B091A" w:rsidP="008B091A">
            <w:pPr>
              <w:spacing w:after="0" w:line="240" w:lineRule="auto"/>
              <w:rPr>
                <w:rFonts w:ascii="Arial" w:eastAsia="Times New Roman" w:hAnsi="Arial" w:cs="Arial"/>
                <w:color w:val="000000"/>
                <w:sz w:val="20"/>
                <w:szCs w:val="14"/>
                <w:lang w:eastAsia="es-CO"/>
              </w:rPr>
            </w:pPr>
          </w:p>
        </w:tc>
      </w:tr>
    </w:tbl>
    <w:p w14:paraId="541F5EDE" w14:textId="37F1D3C6" w:rsidR="008B091A" w:rsidRPr="00274DB3" w:rsidRDefault="004420C9" w:rsidP="003A0FF6">
      <w:pPr>
        <w:spacing w:after="0" w:line="240" w:lineRule="auto"/>
        <w:jc w:val="both"/>
        <w:rPr>
          <w:rFonts w:ascii="Arial" w:eastAsia="Times New Roman" w:hAnsi="Arial" w:cs="Arial"/>
          <w:iCs/>
          <w:sz w:val="16"/>
          <w:szCs w:val="16"/>
          <w:lang w:eastAsia="es-CO"/>
        </w:rPr>
      </w:pPr>
      <w:r w:rsidRPr="00274DB3">
        <w:rPr>
          <w:rFonts w:ascii="Arial" w:eastAsia="Times New Roman" w:hAnsi="Arial" w:cs="Arial"/>
          <w:iCs/>
          <w:sz w:val="16"/>
          <w:szCs w:val="16"/>
          <w:lang w:eastAsia="es-CO"/>
        </w:rPr>
        <w:t>Fuente: Hoja Materialidad del proceso PVCGF-04-07</w:t>
      </w:r>
    </w:p>
    <w:p w14:paraId="2B6974ED" w14:textId="77777777" w:rsidR="008B091A" w:rsidRPr="00274DB3" w:rsidRDefault="008B091A" w:rsidP="003A0FF6">
      <w:pPr>
        <w:spacing w:after="0" w:line="240" w:lineRule="auto"/>
        <w:jc w:val="both"/>
        <w:rPr>
          <w:rFonts w:ascii="Arial" w:eastAsia="Times New Roman" w:hAnsi="Arial" w:cs="Arial"/>
          <w:iCs/>
          <w:sz w:val="24"/>
          <w:szCs w:val="24"/>
          <w:lang w:eastAsia="es-CO"/>
        </w:rPr>
      </w:pPr>
    </w:p>
    <w:p w14:paraId="37665556" w14:textId="69FE48B3" w:rsidR="003A0FF6" w:rsidRPr="002B3343" w:rsidRDefault="003A0FF6" w:rsidP="002B3343">
      <w:pPr>
        <w:pStyle w:val="Prrafodelista"/>
        <w:numPr>
          <w:ilvl w:val="3"/>
          <w:numId w:val="16"/>
        </w:numPr>
        <w:rPr>
          <w:rFonts w:cs="Arial"/>
          <w:bCs/>
        </w:rPr>
      </w:pPr>
      <w:r w:rsidRPr="002B3343">
        <w:rPr>
          <w:rFonts w:cs="Arial"/>
          <w:bCs/>
        </w:rPr>
        <w:t>Muestra</w:t>
      </w:r>
    </w:p>
    <w:p w14:paraId="6BE49B9B" w14:textId="6F98E91E" w:rsidR="003A0FF6" w:rsidRPr="00274DB3" w:rsidRDefault="003A0FF6" w:rsidP="003A0FF6">
      <w:pPr>
        <w:spacing w:after="0" w:line="240" w:lineRule="auto"/>
        <w:jc w:val="both"/>
        <w:rPr>
          <w:rFonts w:ascii="Arial" w:eastAsia="Times New Roman" w:hAnsi="Arial" w:cs="Arial"/>
          <w:i/>
          <w:sz w:val="24"/>
          <w:szCs w:val="24"/>
          <w:lang w:eastAsia="es-CO"/>
        </w:rPr>
      </w:pPr>
    </w:p>
    <w:p w14:paraId="58340B60" w14:textId="3F6DFE76" w:rsidR="009A0547" w:rsidRPr="00274DB3" w:rsidRDefault="009A0547" w:rsidP="003A0FF6">
      <w:pPr>
        <w:spacing w:after="0" w:line="240" w:lineRule="auto"/>
        <w:jc w:val="both"/>
        <w:rPr>
          <w:rFonts w:ascii="Arial" w:eastAsia="Times New Roman" w:hAnsi="Arial" w:cs="Arial"/>
          <w:i/>
          <w:sz w:val="24"/>
          <w:szCs w:val="24"/>
          <w:lang w:eastAsia="es-CO"/>
        </w:rPr>
      </w:pPr>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p>
    <w:p w14:paraId="6010773D" w14:textId="77777777" w:rsidR="009A0547" w:rsidRPr="00274DB3" w:rsidRDefault="009A0547" w:rsidP="003A0FF6">
      <w:pPr>
        <w:spacing w:after="0" w:line="240" w:lineRule="auto"/>
        <w:jc w:val="both"/>
        <w:rPr>
          <w:rFonts w:ascii="Arial" w:eastAsia="Times New Roman" w:hAnsi="Arial" w:cs="Arial"/>
          <w:i/>
          <w:sz w:val="24"/>
          <w:szCs w:val="24"/>
          <w:lang w:eastAsia="es-CO"/>
        </w:rPr>
      </w:pPr>
    </w:p>
    <w:p w14:paraId="4DFD4E2A" w14:textId="27E5063B" w:rsidR="003A0FF6" w:rsidRPr="00274DB3" w:rsidRDefault="003A0FF6" w:rsidP="00427C00">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00714060" w:rsidRPr="00274DB3">
        <w:rPr>
          <w:rFonts w:ascii="Arial" w:eastAsia="Times New Roman" w:hAnsi="Arial" w:cs="Arial"/>
          <w:b/>
          <w:iCs/>
          <w:sz w:val="20"/>
          <w:lang w:eastAsia="es-CO"/>
        </w:rPr>
        <w:t>19</w:t>
      </w:r>
      <w:r w:rsidRPr="00274DB3">
        <w:rPr>
          <w:rFonts w:ascii="Arial" w:eastAsia="Times New Roman" w:hAnsi="Arial" w:cs="Arial"/>
          <w:b/>
          <w:iCs/>
          <w:sz w:val="20"/>
          <w:lang w:eastAsia="es-CO"/>
        </w:rPr>
        <w:t>. Muestra Proceso Planes, Programas y Proyectos</w:t>
      </w:r>
    </w:p>
    <w:p w14:paraId="7A48985F" w14:textId="5FE109C1" w:rsidR="00076326" w:rsidRPr="00274DB3" w:rsidRDefault="00076326" w:rsidP="002B3343">
      <w:pPr>
        <w:shd w:val="clear" w:color="auto" w:fill="FFFFFF" w:themeFill="background1"/>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9"/>
        <w:gridCol w:w="652"/>
        <w:gridCol w:w="521"/>
        <w:gridCol w:w="816"/>
        <w:gridCol w:w="800"/>
        <w:gridCol w:w="858"/>
        <w:gridCol w:w="865"/>
        <w:gridCol w:w="621"/>
        <w:gridCol w:w="551"/>
        <w:gridCol w:w="832"/>
        <w:gridCol w:w="832"/>
        <w:gridCol w:w="851"/>
      </w:tblGrid>
      <w:tr w:rsidR="00BB578F" w:rsidRPr="002B3343" w14:paraId="19D80809" w14:textId="77777777" w:rsidTr="002B3343">
        <w:trPr>
          <w:cantSplit/>
          <w:trHeight w:val="2322"/>
          <w:tblHeader/>
        </w:trPr>
        <w:tc>
          <w:tcPr>
            <w:tcW w:w="357" w:type="pct"/>
            <w:shd w:val="clear" w:color="auto" w:fill="F2F2F2" w:themeFill="background1" w:themeFillShade="F2"/>
            <w:tcMar>
              <w:left w:w="28" w:type="dxa"/>
              <w:right w:w="28" w:type="dxa"/>
            </w:tcMar>
            <w:textDirection w:val="btLr"/>
            <w:vAlign w:val="center"/>
          </w:tcPr>
          <w:p w14:paraId="09AC7D0C" w14:textId="1D7DF42C" w:rsidR="00BB578F" w:rsidRPr="002B3343" w:rsidRDefault="00BB578F" w:rsidP="004420C9">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Código Proyecto</w:t>
            </w:r>
          </w:p>
        </w:tc>
        <w:tc>
          <w:tcPr>
            <w:tcW w:w="369" w:type="pct"/>
            <w:shd w:val="clear" w:color="auto" w:fill="F2F2F2" w:themeFill="background1" w:themeFillShade="F2"/>
            <w:tcMar>
              <w:left w:w="28" w:type="dxa"/>
              <w:right w:w="28" w:type="dxa"/>
            </w:tcMar>
            <w:textDirection w:val="btLr"/>
            <w:vAlign w:val="center"/>
          </w:tcPr>
          <w:p w14:paraId="3945FC64"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Proyecto Inversión</w:t>
            </w:r>
          </w:p>
        </w:tc>
        <w:tc>
          <w:tcPr>
            <w:tcW w:w="295" w:type="pct"/>
            <w:shd w:val="clear" w:color="auto" w:fill="F2F2F2" w:themeFill="background1" w:themeFillShade="F2"/>
            <w:tcMar>
              <w:left w:w="28" w:type="dxa"/>
              <w:right w:w="28" w:type="dxa"/>
            </w:tcMar>
            <w:textDirection w:val="btLr"/>
            <w:vAlign w:val="center"/>
          </w:tcPr>
          <w:p w14:paraId="4CF069A9"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Código Meta</w:t>
            </w:r>
          </w:p>
        </w:tc>
        <w:tc>
          <w:tcPr>
            <w:tcW w:w="462" w:type="pct"/>
            <w:shd w:val="clear" w:color="auto" w:fill="F2F2F2" w:themeFill="background1" w:themeFillShade="F2"/>
            <w:tcMar>
              <w:left w:w="28" w:type="dxa"/>
              <w:right w:w="28" w:type="dxa"/>
            </w:tcMar>
            <w:textDirection w:val="btLr"/>
            <w:vAlign w:val="center"/>
          </w:tcPr>
          <w:p w14:paraId="3E12505C"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Descripción meta Proyecto Inversión</w:t>
            </w:r>
          </w:p>
        </w:tc>
        <w:tc>
          <w:tcPr>
            <w:tcW w:w="453" w:type="pct"/>
            <w:shd w:val="clear" w:color="auto" w:fill="F2F2F2" w:themeFill="background1" w:themeFillShade="F2"/>
            <w:tcMar>
              <w:left w:w="28" w:type="dxa"/>
              <w:right w:w="28" w:type="dxa"/>
            </w:tcMar>
            <w:textDirection w:val="btLr"/>
            <w:vAlign w:val="center"/>
          </w:tcPr>
          <w:p w14:paraId="5FA1BCB3"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Ponderador meta</w:t>
            </w:r>
          </w:p>
        </w:tc>
        <w:tc>
          <w:tcPr>
            <w:tcW w:w="486" w:type="pct"/>
            <w:shd w:val="clear" w:color="auto" w:fill="F2F2F2" w:themeFill="background1" w:themeFillShade="F2"/>
            <w:tcMar>
              <w:left w:w="28" w:type="dxa"/>
              <w:right w:w="28" w:type="dxa"/>
            </w:tcMar>
            <w:textDirection w:val="btLr"/>
            <w:vAlign w:val="center"/>
          </w:tcPr>
          <w:p w14:paraId="5AD112B7"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Presupuesto asignado a la meta ($)</w:t>
            </w:r>
          </w:p>
        </w:tc>
        <w:tc>
          <w:tcPr>
            <w:tcW w:w="490" w:type="pct"/>
            <w:shd w:val="clear" w:color="auto" w:fill="F2F2F2" w:themeFill="background1" w:themeFillShade="F2"/>
            <w:tcMar>
              <w:left w:w="28" w:type="dxa"/>
              <w:right w:w="28" w:type="dxa"/>
            </w:tcMar>
            <w:textDirection w:val="btLr"/>
            <w:vAlign w:val="center"/>
          </w:tcPr>
          <w:p w14:paraId="21C7E1B4"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Justificación para la selección</w:t>
            </w:r>
          </w:p>
        </w:tc>
        <w:tc>
          <w:tcPr>
            <w:tcW w:w="352" w:type="pct"/>
            <w:shd w:val="clear" w:color="auto" w:fill="F2F2F2" w:themeFill="background1" w:themeFillShade="F2"/>
            <w:tcMar>
              <w:left w:w="28" w:type="dxa"/>
              <w:right w:w="28" w:type="dxa"/>
            </w:tcMar>
            <w:textDirection w:val="btLr"/>
            <w:vAlign w:val="center"/>
          </w:tcPr>
          <w:p w14:paraId="06399771" w14:textId="19065D96"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Criterio de la selección de la muestra</w:t>
            </w:r>
          </w:p>
        </w:tc>
        <w:tc>
          <w:tcPr>
            <w:tcW w:w="312" w:type="pct"/>
            <w:shd w:val="clear" w:color="auto" w:fill="F2F2F2" w:themeFill="background1" w:themeFillShade="F2"/>
            <w:tcMar>
              <w:left w:w="28" w:type="dxa"/>
              <w:right w:w="28" w:type="dxa"/>
            </w:tcMar>
            <w:textDirection w:val="btLr"/>
            <w:vAlign w:val="center"/>
          </w:tcPr>
          <w:p w14:paraId="0C2A8D76" w14:textId="36340F3E"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Auditor Responsable</w:t>
            </w:r>
          </w:p>
        </w:tc>
        <w:tc>
          <w:tcPr>
            <w:tcW w:w="471" w:type="pct"/>
            <w:shd w:val="clear" w:color="auto" w:fill="F2F2F2" w:themeFill="background1" w:themeFillShade="F2"/>
            <w:tcMar>
              <w:left w:w="28" w:type="dxa"/>
              <w:right w:w="28" w:type="dxa"/>
            </w:tcMar>
            <w:textDirection w:val="btLr"/>
            <w:vAlign w:val="center"/>
          </w:tcPr>
          <w:p w14:paraId="57819DE4"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Fecha Programada Inicio</w:t>
            </w:r>
          </w:p>
          <w:p w14:paraId="22930C3F"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de la evaluación</w:t>
            </w:r>
          </w:p>
        </w:tc>
        <w:tc>
          <w:tcPr>
            <w:tcW w:w="471" w:type="pct"/>
            <w:shd w:val="clear" w:color="auto" w:fill="F2F2F2" w:themeFill="background1" w:themeFillShade="F2"/>
            <w:tcMar>
              <w:left w:w="28" w:type="dxa"/>
              <w:right w:w="28" w:type="dxa"/>
            </w:tcMar>
            <w:textDirection w:val="btLr"/>
            <w:vAlign w:val="center"/>
          </w:tcPr>
          <w:p w14:paraId="7E498D3F"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Fecha Programada terminación</w:t>
            </w:r>
          </w:p>
          <w:p w14:paraId="66BCAB36"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de la evaluación</w:t>
            </w:r>
          </w:p>
        </w:tc>
        <w:tc>
          <w:tcPr>
            <w:tcW w:w="482" w:type="pct"/>
            <w:shd w:val="clear" w:color="auto" w:fill="F2F2F2" w:themeFill="background1" w:themeFillShade="F2"/>
            <w:tcMar>
              <w:left w:w="28" w:type="dxa"/>
              <w:right w:w="28" w:type="dxa"/>
            </w:tcMar>
            <w:textDirection w:val="btLr"/>
            <w:vAlign w:val="center"/>
          </w:tcPr>
          <w:p w14:paraId="6F01243C" w14:textId="77777777" w:rsidR="00BB578F" w:rsidRPr="002B3343" w:rsidRDefault="00BB578F" w:rsidP="003A0FF6">
            <w:pPr>
              <w:widowControl w:val="0"/>
              <w:spacing w:after="0" w:line="240" w:lineRule="auto"/>
              <w:ind w:left="15" w:right="55" w:hanging="2"/>
              <w:jc w:val="center"/>
              <w:rPr>
                <w:rFonts w:ascii="Arial" w:eastAsia="Arial" w:hAnsi="Arial" w:cs="Arial"/>
                <w:b/>
                <w:iCs/>
                <w:sz w:val="20"/>
                <w:szCs w:val="20"/>
              </w:rPr>
            </w:pPr>
            <w:r w:rsidRPr="002B3343">
              <w:rPr>
                <w:rFonts w:ascii="Arial" w:eastAsia="Arial" w:hAnsi="Arial" w:cs="Arial"/>
                <w:b/>
                <w:iCs/>
                <w:sz w:val="20"/>
                <w:szCs w:val="20"/>
              </w:rPr>
              <w:t>Seguimiento del Líder (Nombre y Fecha)</w:t>
            </w:r>
          </w:p>
        </w:tc>
      </w:tr>
      <w:tr w:rsidR="00BB578F" w:rsidRPr="002B3343" w14:paraId="3A65FAC7" w14:textId="77777777" w:rsidTr="002B3343">
        <w:trPr>
          <w:trHeight w:val="232"/>
        </w:trPr>
        <w:tc>
          <w:tcPr>
            <w:tcW w:w="357" w:type="pct"/>
            <w:shd w:val="clear" w:color="auto" w:fill="auto"/>
            <w:tcMar>
              <w:left w:w="28" w:type="dxa"/>
              <w:right w:w="28" w:type="dxa"/>
            </w:tcMar>
            <w:vAlign w:val="center"/>
          </w:tcPr>
          <w:p w14:paraId="0FB90D06"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69" w:type="pct"/>
            <w:shd w:val="clear" w:color="auto" w:fill="auto"/>
            <w:tcMar>
              <w:left w:w="28" w:type="dxa"/>
              <w:right w:w="28" w:type="dxa"/>
            </w:tcMar>
            <w:vAlign w:val="center"/>
          </w:tcPr>
          <w:p w14:paraId="49356B28"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295" w:type="pct"/>
            <w:shd w:val="clear" w:color="auto" w:fill="auto"/>
            <w:tcMar>
              <w:left w:w="28" w:type="dxa"/>
              <w:right w:w="28" w:type="dxa"/>
            </w:tcMar>
            <w:vAlign w:val="center"/>
          </w:tcPr>
          <w:p w14:paraId="215CBE6A"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62" w:type="pct"/>
            <w:shd w:val="clear" w:color="auto" w:fill="auto"/>
            <w:tcMar>
              <w:left w:w="28" w:type="dxa"/>
              <w:right w:w="28" w:type="dxa"/>
            </w:tcMar>
            <w:vAlign w:val="center"/>
          </w:tcPr>
          <w:p w14:paraId="7E01BD06"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53" w:type="pct"/>
            <w:shd w:val="clear" w:color="auto" w:fill="auto"/>
            <w:tcMar>
              <w:left w:w="28" w:type="dxa"/>
              <w:right w:w="28" w:type="dxa"/>
            </w:tcMar>
            <w:vAlign w:val="center"/>
          </w:tcPr>
          <w:p w14:paraId="23BD8B30"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86" w:type="pct"/>
            <w:shd w:val="clear" w:color="auto" w:fill="auto"/>
            <w:tcMar>
              <w:left w:w="28" w:type="dxa"/>
              <w:right w:w="28" w:type="dxa"/>
            </w:tcMar>
            <w:vAlign w:val="center"/>
          </w:tcPr>
          <w:p w14:paraId="39917B97"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90" w:type="pct"/>
            <w:shd w:val="clear" w:color="auto" w:fill="auto"/>
            <w:tcMar>
              <w:left w:w="28" w:type="dxa"/>
              <w:right w:w="28" w:type="dxa"/>
            </w:tcMar>
            <w:vAlign w:val="center"/>
          </w:tcPr>
          <w:p w14:paraId="1D3F30D1"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52" w:type="pct"/>
            <w:tcMar>
              <w:left w:w="28" w:type="dxa"/>
              <w:right w:w="28" w:type="dxa"/>
            </w:tcMar>
            <w:vAlign w:val="center"/>
          </w:tcPr>
          <w:p w14:paraId="6B7577C8"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12" w:type="pct"/>
            <w:shd w:val="clear" w:color="auto" w:fill="auto"/>
            <w:tcMar>
              <w:left w:w="28" w:type="dxa"/>
              <w:right w:w="28" w:type="dxa"/>
            </w:tcMar>
            <w:vAlign w:val="center"/>
          </w:tcPr>
          <w:p w14:paraId="1C40770D" w14:textId="6A737C53"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71" w:type="pct"/>
            <w:shd w:val="clear" w:color="auto" w:fill="auto"/>
            <w:tcMar>
              <w:left w:w="28" w:type="dxa"/>
              <w:right w:w="28" w:type="dxa"/>
            </w:tcMar>
            <w:vAlign w:val="center"/>
          </w:tcPr>
          <w:p w14:paraId="7023FF3E"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71" w:type="pct"/>
            <w:shd w:val="clear" w:color="auto" w:fill="auto"/>
            <w:tcMar>
              <w:left w:w="28" w:type="dxa"/>
              <w:right w:w="28" w:type="dxa"/>
            </w:tcMar>
            <w:vAlign w:val="center"/>
          </w:tcPr>
          <w:p w14:paraId="3003DF57"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82" w:type="pct"/>
            <w:shd w:val="clear" w:color="auto" w:fill="auto"/>
            <w:tcMar>
              <w:left w:w="28" w:type="dxa"/>
              <w:right w:w="28" w:type="dxa"/>
            </w:tcMar>
            <w:vAlign w:val="center"/>
          </w:tcPr>
          <w:p w14:paraId="1F9BE326"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r>
      <w:tr w:rsidR="00BB578F" w:rsidRPr="002B3343" w14:paraId="0916B3DE" w14:textId="77777777" w:rsidTr="002B3343">
        <w:trPr>
          <w:trHeight w:val="232"/>
        </w:trPr>
        <w:tc>
          <w:tcPr>
            <w:tcW w:w="357" w:type="pct"/>
            <w:shd w:val="clear" w:color="auto" w:fill="auto"/>
            <w:tcMar>
              <w:left w:w="28" w:type="dxa"/>
              <w:right w:w="28" w:type="dxa"/>
            </w:tcMar>
            <w:vAlign w:val="center"/>
          </w:tcPr>
          <w:p w14:paraId="1942D61B"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69" w:type="pct"/>
            <w:shd w:val="clear" w:color="auto" w:fill="auto"/>
            <w:tcMar>
              <w:left w:w="28" w:type="dxa"/>
              <w:right w:w="28" w:type="dxa"/>
            </w:tcMar>
            <w:vAlign w:val="center"/>
          </w:tcPr>
          <w:p w14:paraId="341C9556"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295" w:type="pct"/>
            <w:shd w:val="clear" w:color="auto" w:fill="auto"/>
            <w:tcMar>
              <w:left w:w="28" w:type="dxa"/>
              <w:right w:w="28" w:type="dxa"/>
            </w:tcMar>
            <w:vAlign w:val="center"/>
          </w:tcPr>
          <w:p w14:paraId="4799E1AD"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62" w:type="pct"/>
            <w:shd w:val="clear" w:color="auto" w:fill="auto"/>
            <w:tcMar>
              <w:left w:w="28" w:type="dxa"/>
              <w:right w:w="28" w:type="dxa"/>
            </w:tcMar>
            <w:vAlign w:val="center"/>
          </w:tcPr>
          <w:p w14:paraId="75739717"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53" w:type="pct"/>
            <w:shd w:val="clear" w:color="auto" w:fill="auto"/>
            <w:tcMar>
              <w:left w:w="28" w:type="dxa"/>
              <w:right w:w="28" w:type="dxa"/>
            </w:tcMar>
            <w:vAlign w:val="center"/>
          </w:tcPr>
          <w:p w14:paraId="6E78471D"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86" w:type="pct"/>
            <w:shd w:val="clear" w:color="auto" w:fill="auto"/>
            <w:tcMar>
              <w:left w:w="28" w:type="dxa"/>
              <w:right w:w="28" w:type="dxa"/>
            </w:tcMar>
            <w:vAlign w:val="center"/>
          </w:tcPr>
          <w:p w14:paraId="174D03D2"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90" w:type="pct"/>
            <w:shd w:val="clear" w:color="auto" w:fill="auto"/>
            <w:tcMar>
              <w:left w:w="28" w:type="dxa"/>
              <w:right w:w="28" w:type="dxa"/>
            </w:tcMar>
            <w:vAlign w:val="center"/>
          </w:tcPr>
          <w:p w14:paraId="00985281"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52" w:type="pct"/>
            <w:tcMar>
              <w:left w:w="28" w:type="dxa"/>
              <w:right w:w="28" w:type="dxa"/>
            </w:tcMar>
            <w:vAlign w:val="center"/>
          </w:tcPr>
          <w:p w14:paraId="3A002411"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312" w:type="pct"/>
            <w:shd w:val="clear" w:color="auto" w:fill="auto"/>
            <w:tcMar>
              <w:left w:w="28" w:type="dxa"/>
              <w:right w:w="28" w:type="dxa"/>
            </w:tcMar>
            <w:vAlign w:val="center"/>
          </w:tcPr>
          <w:p w14:paraId="6EA1CFB7" w14:textId="1481289F"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71" w:type="pct"/>
            <w:shd w:val="clear" w:color="auto" w:fill="auto"/>
            <w:tcMar>
              <w:left w:w="28" w:type="dxa"/>
              <w:right w:w="28" w:type="dxa"/>
            </w:tcMar>
            <w:vAlign w:val="center"/>
          </w:tcPr>
          <w:p w14:paraId="50AA89CE"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71" w:type="pct"/>
            <w:shd w:val="clear" w:color="auto" w:fill="auto"/>
            <w:tcMar>
              <w:left w:w="28" w:type="dxa"/>
              <w:right w:w="28" w:type="dxa"/>
            </w:tcMar>
            <w:vAlign w:val="center"/>
          </w:tcPr>
          <w:p w14:paraId="39757FA0"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c>
          <w:tcPr>
            <w:tcW w:w="482" w:type="pct"/>
            <w:shd w:val="clear" w:color="auto" w:fill="auto"/>
            <w:tcMar>
              <w:left w:w="28" w:type="dxa"/>
              <w:right w:w="28" w:type="dxa"/>
            </w:tcMar>
            <w:vAlign w:val="center"/>
          </w:tcPr>
          <w:p w14:paraId="6BADE428" w14:textId="77777777" w:rsidR="00BB578F" w:rsidRPr="002B3343" w:rsidRDefault="00BB578F" w:rsidP="003A0FF6">
            <w:pPr>
              <w:widowControl w:val="0"/>
              <w:spacing w:after="0" w:line="240" w:lineRule="auto"/>
              <w:ind w:left="62" w:right="55"/>
              <w:jc w:val="both"/>
              <w:rPr>
                <w:rFonts w:ascii="Arial" w:eastAsia="Arial" w:hAnsi="Arial" w:cs="Arial"/>
                <w:sz w:val="20"/>
                <w:szCs w:val="20"/>
              </w:rPr>
            </w:pPr>
          </w:p>
        </w:tc>
      </w:tr>
    </w:tbl>
    <w:p w14:paraId="75527331" w14:textId="6505561D" w:rsidR="003A0FF6" w:rsidRPr="00274DB3" w:rsidRDefault="003A0FF6" w:rsidP="003A0FF6">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PVCGF-</w:t>
      </w:r>
      <w:r w:rsidR="00DC2C79" w:rsidRPr="00274DB3">
        <w:rPr>
          <w:rFonts w:ascii="Arial" w:eastAsia="Times New Roman" w:hAnsi="Arial" w:cs="Arial"/>
          <w:sz w:val="16"/>
          <w:lang w:eastAsia="es-CO"/>
        </w:rPr>
        <w:t>04-07</w:t>
      </w:r>
      <w:r w:rsidRPr="00274DB3">
        <w:rPr>
          <w:rFonts w:ascii="Arial" w:eastAsia="Times New Roman" w:hAnsi="Arial" w:cs="Arial"/>
          <w:sz w:val="16"/>
          <w:lang w:eastAsia="es-CO"/>
        </w:rPr>
        <w:t xml:space="preserve"> </w:t>
      </w:r>
      <w:r w:rsidR="00DC2C79" w:rsidRPr="00274DB3">
        <w:rPr>
          <w:rFonts w:ascii="Arial" w:eastAsia="Times New Roman" w:hAnsi="Arial" w:cs="Arial"/>
          <w:sz w:val="16"/>
          <w:lang w:eastAsia="es-CO"/>
        </w:rPr>
        <w:t xml:space="preserve">Proceso Gestión Planes, Programas y Proyectos </w:t>
      </w:r>
      <w:r w:rsidRPr="00274DB3">
        <w:rPr>
          <w:rFonts w:ascii="Arial" w:eastAsia="Times New Roman" w:hAnsi="Arial" w:cs="Arial"/>
          <w:sz w:val="16"/>
          <w:lang w:eastAsia="es-CO"/>
        </w:rPr>
        <w:t>– Hoja</w:t>
      </w:r>
      <w:r w:rsidR="00DC2C79" w:rsidRPr="00274DB3">
        <w:rPr>
          <w:rFonts w:ascii="Arial" w:eastAsia="Times New Roman" w:hAnsi="Arial" w:cs="Arial"/>
          <w:sz w:val="16"/>
          <w:lang w:eastAsia="es-CO"/>
        </w:rPr>
        <w:t xml:space="preserve"> Muestra</w:t>
      </w:r>
    </w:p>
    <w:p w14:paraId="771A02E7" w14:textId="77777777" w:rsidR="003A0FF6" w:rsidRPr="00274DB3" w:rsidRDefault="003A0FF6" w:rsidP="003A0FF6">
      <w:pPr>
        <w:tabs>
          <w:tab w:val="left" w:pos="-1440"/>
          <w:tab w:val="left" w:pos="-720"/>
        </w:tabs>
        <w:suppressAutoHyphens/>
        <w:spacing w:after="0" w:line="240" w:lineRule="auto"/>
        <w:jc w:val="both"/>
        <w:rPr>
          <w:rFonts w:ascii="Arial" w:eastAsia="Times New Roman" w:hAnsi="Arial" w:cs="Arial"/>
          <w:lang w:eastAsia="es-CO"/>
        </w:rPr>
      </w:pPr>
    </w:p>
    <w:p w14:paraId="3BEE4B88" w14:textId="2882E0E3" w:rsidR="003A0FF6" w:rsidRPr="00274DB3" w:rsidRDefault="003A0FF6" w:rsidP="003A0FF6">
      <w:pPr>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Para l</w:t>
      </w:r>
      <w:r w:rsidR="002000A4" w:rsidRPr="00274DB3">
        <w:rPr>
          <w:rFonts w:ascii="Arial" w:eastAsia="Times New Roman" w:hAnsi="Arial" w:cs="Arial"/>
          <w:i/>
          <w:color w:val="BFBFBF" w:themeColor="background1" w:themeShade="BF"/>
          <w:sz w:val="24"/>
          <w:szCs w:val="24"/>
          <w:lang w:eastAsia="es-CO"/>
        </w:rPr>
        <w:t xml:space="preserve">os Sujetos de Control que aplique la evaluación de Plan Estratégico Institucional / Corporativo o el que haga sus veces, </w:t>
      </w:r>
      <w:r w:rsidRPr="00274DB3">
        <w:rPr>
          <w:rFonts w:ascii="Arial" w:eastAsia="Times New Roman" w:hAnsi="Arial" w:cs="Arial"/>
          <w:i/>
          <w:color w:val="BFBFBF" w:themeColor="background1" w:themeShade="BF"/>
          <w:sz w:val="24"/>
          <w:szCs w:val="24"/>
          <w:lang w:eastAsia="es-CO"/>
        </w:rPr>
        <w:t>se seleccionará de acuerdo a los negocios estratégicos que contribuyan a la generación de valor en términos de rentabilidad de la inversión pública.</w:t>
      </w:r>
    </w:p>
    <w:p w14:paraId="3FD484BC" w14:textId="2325FBC7" w:rsidR="003A0FF6" w:rsidRPr="00274DB3"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54BFB0A5" w14:textId="6585B0A4" w:rsidR="001279E0" w:rsidRPr="00274DB3" w:rsidRDefault="001279E0" w:rsidP="001279E0">
      <w:pPr>
        <w:tabs>
          <w:tab w:val="left" w:pos="-1440"/>
          <w:tab w:val="left" w:pos="-720"/>
        </w:tabs>
        <w:suppressAutoHyphens/>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Para el caso del Plan Estratégico / Corporativo o el que haga sus veces, el auditor diligenciara las columnas en sombreado azul del PVCGF-04-07 – Hoja Plan Estratégico correspondientes</w:t>
      </w:r>
      <w:r w:rsidR="00363BAB" w:rsidRPr="00274DB3">
        <w:rPr>
          <w:rFonts w:ascii="Arial" w:eastAsia="Times New Roman" w:hAnsi="Arial" w:cs="Arial"/>
          <w:i/>
          <w:iCs/>
          <w:color w:val="A6A6A6" w:themeColor="background1" w:themeShade="A6"/>
          <w:sz w:val="24"/>
          <w:szCs w:val="24"/>
          <w:lang w:eastAsia="es-CO"/>
        </w:rPr>
        <w:t>.</w:t>
      </w:r>
    </w:p>
    <w:p w14:paraId="0338BA05" w14:textId="3244F230" w:rsidR="001279E0" w:rsidRPr="00274DB3" w:rsidRDefault="001279E0"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147975F2" w14:textId="0D5BB676" w:rsidR="006373F8" w:rsidRPr="00274DB3" w:rsidRDefault="009E0B1D" w:rsidP="009E0B1D">
      <w:pPr>
        <w:tabs>
          <w:tab w:val="left" w:pos="-1440"/>
          <w:tab w:val="left" w:pos="-720"/>
        </w:tabs>
        <w:suppressAutoHyphens/>
        <w:spacing w:after="0" w:line="240" w:lineRule="auto"/>
        <w:jc w:val="center"/>
        <w:rPr>
          <w:rFonts w:ascii="Arial" w:eastAsia="Times New Roman" w:hAnsi="Arial" w:cs="Arial"/>
          <w:b/>
          <w:sz w:val="20"/>
          <w:szCs w:val="20"/>
          <w:lang w:eastAsia="es-CO"/>
        </w:rPr>
      </w:pPr>
      <w:r w:rsidRPr="00274DB3">
        <w:rPr>
          <w:rFonts w:ascii="Arial" w:eastAsia="Times New Roman" w:hAnsi="Arial" w:cs="Arial"/>
          <w:b/>
          <w:iCs/>
          <w:sz w:val="20"/>
          <w:szCs w:val="20"/>
          <w:lang w:eastAsia="es-CO"/>
        </w:rPr>
        <w:t>Cuadro No. 2</w:t>
      </w:r>
      <w:r w:rsidR="00714060" w:rsidRPr="00274DB3">
        <w:rPr>
          <w:rFonts w:ascii="Arial" w:eastAsia="Times New Roman" w:hAnsi="Arial" w:cs="Arial"/>
          <w:b/>
          <w:iCs/>
          <w:sz w:val="20"/>
          <w:szCs w:val="20"/>
          <w:lang w:eastAsia="es-CO"/>
        </w:rPr>
        <w:t>0</w:t>
      </w:r>
      <w:r w:rsidRPr="00274DB3">
        <w:rPr>
          <w:rFonts w:ascii="Arial" w:eastAsia="Times New Roman" w:hAnsi="Arial" w:cs="Arial"/>
          <w:b/>
          <w:iCs/>
          <w:sz w:val="20"/>
          <w:szCs w:val="20"/>
          <w:lang w:eastAsia="es-CO"/>
        </w:rPr>
        <w:t xml:space="preserve">. </w:t>
      </w:r>
      <w:r w:rsidR="006373F8" w:rsidRPr="00274DB3">
        <w:rPr>
          <w:rFonts w:ascii="Arial" w:eastAsia="Times New Roman" w:hAnsi="Arial" w:cs="Arial"/>
          <w:b/>
          <w:sz w:val="20"/>
          <w:szCs w:val="20"/>
          <w:lang w:eastAsia="es-CO"/>
        </w:rPr>
        <w:t xml:space="preserve">Muestra Plan </w:t>
      </w:r>
      <w:r w:rsidR="00BF2B42" w:rsidRPr="00274DB3">
        <w:rPr>
          <w:rFonts w:ascii="Arial" w:eastAsia="Times New Roman" w:hAnsi="Arial" w:cs="Arial"/>
          <w:b/>
          <w:sz w:val="20"/>
          <w:szCs w:val="20"/>
          <w:lang w:eastAsia="es-CO"/>
        </w:rPr>
        <w:t>Estratégico</w:t>
      </w:r>
      <w:r w:rsidR="003642E1" w:rsidRPr="00274DB3">
        <w:rPr>
          <w:rFonts w:ascii="Arial" w:eastAsia="Times New Roman" w:hAnsi="Arial" w:cs="Arial"/>
          <w:b/>
          <w:sz w:val="20"/>
          <w:szCs w:val="20"/>
          <w:lang w:eastAsia="es-CO"/>
        </w:rPr>
        <w:t xml:space="preserve"> </w:t>
      </w:r>
      <w:r w:rsidR="00363BAB" w:rsidRPr="00274DB3">
        <w:rPr>
          <w:rFonts w:ascii="Arial" w:eastAsia="Times New Roman" w:hAnsi="Arial" w:cs="Arial"/>
          <w:b/>
          <w:sz w:val="20"/>
          <w:szCs w:val="20"/>
          <w:lang w:eastAsia="es-CO"/>
        </w:rPr>
        <w:t xml:space="preserve">Institucional </w:t>
      </w:r>
      <w:r w:rsidR="003642E1" w:rsidRPr="00274DB3">
        <w:rPr>
          <w:rFonts w:ascii="Arial" w:eastAsia="Times New Roman" w:hAnsi="Arial" w:cs="Arial"/>
          <w:b/>
          <w:sz w:val="20"/>
          <w:szCs w:val="20"/>
          <w:lang w:eastAsia="es-CO"/>
        </w:rPr>
        <w:t>o Corporativo</w:t>
      </w:r>
    </w:p>
    <w:p w14:paraId="02584BFB" w14:textId="77777777" w:rsidR="001279E0" w:rsidRPr="00274DB3" w:rsidRDefault="001279E0" w:rsidP="001279E0">
      <w:pPr>
        <w:tabs>
          <w:tab w:val="left" w:pos="-1440"/>
          <w:tab w:val="left" w:pos="-720"/>
        </w:tabs>
        <w:suppressAutoHyphens/>
        <w:spacing w:after="0" w:line="240" w:lineRule="auto"/>
        <w:rPr>
          <w:rFonts w:ascii="Arial" w:eastAsia="Times New Roman" w:hAnsi="Arial" w:cs="Arial"/>
          <w:sz w:val="16"/>
          <w:szCs w:val="16"/>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803"/>
        <w:gridCol w:w="802"/>
        <w:gridCol w:w="803"/>
        <w:gridCol w:w="802"/>
        <w:gridCol w:w="803"/>
        <w:gridCol w:w="802"/>
        <w:gridCol w:w="803"/>
        <w:gridCol w:w="802"/>
        <w:gridCol w:w="803"/>
        <w:gridCol w:w="803"/>
      </w:tblGrid>
      <w:tr w:rsidR="00605B5D" w:rsidRPr="00605B5D" w14:paraId="01500D8C" w14:textId="12D44B56" w:rsidTr="003F22E2">
        <w:trPr>
          <w:cantSplit/>
          <w:trHeight w:val="1967"/>
          <w:tblHeader/>
          <w:jc w:val="center"/>
        </w:trPr>
        <w:tc>
          <w:tcPr>
            <w:tcW w:w="454" w:type="pct"/>
            <w:shd w:val="clear" w:color="auto" w:fill="auto"/>
            <w:tcMar>
              <w:left w:w="28" w:type="dxa"/>
              <w:right w:w="28" w:type="dxa"/>
            </w:tcMar>
            <w:textDirection w:val="btLr"/>
            <w:vAlign w:val="center"/>
            <w:hideMark/>
          </w:tcPr>
          <w:p w14:paraId="042E8794" w14:textId="77777777"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Times New Roman" w:hAnsi="Arial" w:cs="Arial"/>
                <w:b/>
                <w:bCs/>
                <w:sz w:val="20"/>
                <w:szCs w:val="20"/>
                <w:lang w:eastAsia="es-CO"/>
              </w:rPr>
              <w:t>OBJETIVO</w:t>
            </w:r>
          </w:p>
        </w:tc>
        <w:tc>
          <w:tcPr>
            <w:tcW w:w="455" w:type="pct"/>
            <w:shd w:val="clear" w:color="auto" w:fill="auto"/>
            <w:tcMar>
              <w:left w:w="28" w:type="dxa"/>
              <w:right w:w="28" w:type="dxa"/>
            </w:tcMar>
            <w:textDirection w:val="btLr"/>
            <w:vAlign w:val="center"/>
            <w:hideMark/>
          </w:tcPr>
          <w:p w14:paraId="0813F2EA" w14:textId="77777777"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Times New Roman" w:hAnsi="Arial" w:cs="Arial"/>
                <w:b/>
                <w:bCs/>
                <w:sz w:val="20"/>
                <w:szCs w:val="20"/>
                <w:lang w:eastAsia="es-CO"/>
              </w:rPr>
              <w:t>ESTRATEGIA/PROYECTO/UNIDAD DE NEGOCIO</w:t>
            </w:r>
          </w:p>
        </w:tc>
        <w:tc>
          <w:tcPr>
            <w:tcW w:w="454" w:type="pct"/>
            <w:shd w:val="clear" w:color="auto" w:fill="auto"/>
            <w:tcMar>
              <w:left w:w="28" w:type="dxa"/>
              <w:right w:w="28" w:type="dxa"/>
            </w:tcMar>
            <w:textDirection w:val="btLr"/>
            <w:vAlign w:val="center"/>
            <w:hideMark/>
          </w:tcPr>
          <w:p w14:paraId="005AACB1" w14:textId="77777777"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Times New Roman" w:hAnsi="Arial" w:cs="Arial"/>
                <w:b/>
                <w:bCs/>
                <w:sz w:val="20"/>
                <w:szCs w:val="20"/>
                <w:lang w:eastAsia="es-CO"/>
              </w:rPr>
              <w:t>NOMBRE DEL INDICADOR</w:t>
            </w:r>
          </w:p>
        </w:tc>
        <w:tc>
          <w:tcPr>
            <w:tcW w:w="455" w:type="pct"/>
            <w:shd w:val="clear" w:color="auto" w:fill="auto"/>
            <w:tcMar>
              <w:left w:w="28" w:type="dxa"/>
              <w:right w:w="28" w:type="dxa"/>
            </w:tcMar>
            <w:textDirection w:val="btLr"/>
            <w:vAlign w:val="center"/>
            <w:hideMark/>
          </w:tcPr>
          <w:p w14:paraId="319F9FD3" w14:textId="77777777"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Times New Roman" w:hAnsi="Arial" w:cs="Arial"/>
                <w:b/>
                <w:bCs/>
                <w:sz w:val="20"/>
                <w:szCs w:val="20"/>
                <w:lang w:eastAsia="es-CO"/>
              </w:rPr>
              <w:t>FORMULA DEL INDICADOR</w:t>
            </w:r>
          </w:p>
        </w:tc>
        <w:tc>
          <w:tcPr>
            <w:tcW w:w="454" w:type="pct"/>
            <w:shd w:val="clear" w:color="auto" w:fill="auto"/>
            <w:tcMar>
              <w:left w:w="28" w:type="dxa"/>
              <w:right w:w="28" w:type="dxa"/>
            </w:tcMar>
            <w:textDirection w:val="btLr"/>
            <w:vAlign w:val="center"/>
            <w:hideMark/>
          </w:tcPr>
          <w:p w14:paraId="53C32ADC" w14:textId="77777777"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Times New Roman" w:hAnsi="Arial" w:cs="Arial"/>
                <w:b/>
                <w:bCs/>
                <w:sz w:val="20"/>
                <w:szCs w:val="20"/>
                <w:lang w:eastAsia="es-CO"/>
              </w:rPr>
              <w:t>LÍNEA BASE</w:t>
            </w:r>
          </w:p>
        </w:tc>
        <w:tc>
          <w:tcPr>
            <w:tcW w:w="455" w:type="pct"/>
            <w:shd w:val="clear" w:color="auto" w:fill="auto"/>
            <w:tcMar>
              <w:left w:w="28" w:type="dxa"/>
              <w:right w:w="28" w:type="dxa"/>
            </w:tcMar>
            <w:textDirection w:val="btLr"/>
            <w:vAlign w:val="center"/>
          </w:tcPr>
          <w:p w14:paraId="1BBDE7B8" w14:textId="6C7B580A"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Justificación para la selección</w:t>
            </w:r>
          </w:p>
        </w:tc>
        <w:tc>
          <w:tcPr>
            <w:tcW w:w="454" w:type="pct"/>
            <w:shd w:val="clear" w:color="auto" w:fill="auto"/>
            <w:tcMar>
              <w:left w:w="28" w:type="dxa"/>
              <w:right w:w="28" w:type="dxa"/>
            </w:tcMar>
            <w:textDirection w:val="btLr"/>
            <w:vAlign w:val="center"/>
          </w:tcPr>
          <w:p w14:paraId="03189745" w14:textId="52ED5A8A"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Criterio de la selección de la muestra</w:t>
            </w:r>
          </w:p>
        </w:tc>
        <w:tc>
          <w:tcPr>
            <w:tcW w:w="455" w:type="pct"/>
            <w:shd w:val="clear" w:color="auto" w:fill="auto"/>
            <w:tcMar>
              <w:left w:w="28" w:type="dxa"/>
              <w:right w:w="28" w:type="dxa"/>
            </w:tcMar>
            <w:textDirection w:val="btLr"/>
            <w:vAlign w:val="center"/>
          </w:tcPr>
          <w:p w14:paraId="3FC3E1C4" w14:textId="76B730FA"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Auditor Responsable</w:t>
            </w:r>
          </w:p>
        </w:tc>
        <w:tc>
          <w:tcPr>
            <w:tcW w:w="454" w:type="pct"/>
            <w:shd w:val="clear" w:color="auto" w:fill="auto"/>
            <w:tcMar>
              <w:left w:w="28" w:type="dxa"/>
              <w:right w:w="28" w:type="dxa"/>
            </w:tcMar>
            <w:textDirection w:val="btLr"/>
            <w:vAlign w:val="center"/>
          </w:tcPr>
          <w:p w14:paraId="6CDEE6A5" w14:textId="77777777" w:rsidR="001279E0" w:rsidRPr="00605B5D" w:rsidRDefault="001279E0" w:rsidP="001279E0">
            <w:pPr>
              <w:widowControl w:val="0"/>
              <w:spacing w:after="0" w:line="240" w:lineRule="auto"/>
              <w:ind w:left="15" w:right="55" w:hanging="2"/>
              <w:jc w:val="center"/>
              <w:rPr>
                <w:rFonts w:ascii="Arial" w:eastAsia="Arial" w:hAnsi="Arial" w:cs="Arial"/>
                <w:b/>
                <w:iCs/>
                <w:sz w:val="20"/>
                <w:szCs w:val="20"/>
              </w:rPr>
            </w:pPr>
            <w:r w:rsidRPr="00605B5D">
              <w:rPr>
                <w:rFonts w:ascii="Arial" w:eastAsia="Arial" w:hAnsi="Arial" w:cs="Arial"/>
                <w:b/>
                <w:iCs/>
                <w:sz w:val="20"/>
                <w:szCs w:val="20"/>
              </w:rPr>
              <w:t>Fecha Programada Inicio</w:t>
            </w:r>
          </w:p>
          <w:p w14:paraId="0A9E8628" w14:textId="3E4343A6"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de la evaluación</w:t>
            </w:r>
          </w:p>
        </w:tc>
        <w:tc>
          <w:tcPr>
            <w:tcW w:w="455" w:type="pct"/>
            <w:shd w:val="clear" w:color="auto" w:fill="auto"/>
            <w:tcMar>
              <w:left w:w="28" w:type="dxa"/>
              <w:right w:w="28" w:type="dxa"/>
            </w:tcMar>
            <w:textDirection w:val="btLr"/>
            <w:vAlign w:val="center"/>
          </w:tcPr>
          <w:p w14:paraId="35870CF3" w14:textId="77777777" w:rsidR="001279E0" w:rsidRPr="00605B5D" w:rsidRDefault="001279E0" w:rsidP="001279E0">
            <w:pPr>
              <w:widowControl w:val="0"/>
              <w:spacing w:after="0" w:line="240" w:lineRule="auto"/>
              <w:ind w:left="15" w:right="55" w:hanging="2"/>
              <w:jc w:val="center"/>
              <w:rPr>
                <w:rFonts w:ascii="Arial" w:eastAsia="Arial" w:hAnsi="Arial" w:cs="Arial"/>
                <w:b/>
                <w:iCs/>
                <w:sz w:val="20"/>
                <w:szCs w:val="20"/>
              </w:rPr>
            </w:pPr>
            <w:r w:rsidRPr="00605B5D">
              <w:rPr>
                <w:rFonts w:ascii="Arial" w:eastAsia="Arial" w:hAnsi="Arial" w:cs="Arial"/>
                <w:b/>
                <w:iCs/>
                <w:sz w:val="20"/>
                <w:szCs w:val="20"/>
              </w:rPr>
              <w:t>Fecha Programada terminación</w:t>
            </w:r>
          </w:p>
          <w:p w14:paraId="19F2A4BE" w14:textId="1908915C"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de la evaluación</w:t>
            </w:r>
          </w:p>
        </w:tc>
        <w:tc>
          <w:tcPr>
            <w:tcW w:w="455" w:type="pct"/>
            <w:shd w:val="clear" w:color="auto" w:fill="auto"/>
            <w:tcMar>
              <w:left w:w="28" w:type="dxa"/>
              <w:right w:w="28" w:type="dxa"/>
            </w:tcMar>
            <w:textDirection w:val="btLr"/>
            <w:vAlign w:val="center"/>
          </w:tcPr>
          <w:p w14:paraId="755AE8AC" w14:textId="78BD2A0B" w:rsidR="001279E0" w:rsidRPr="00605B5D" w:rsidRDefault="001279E0" w:rsidP="00605B5D">
            <w:pPr>
              <w:spacing w:after="0" w:line="240" w:lineRule="auto"/>
              <w:ind w:left="113" w:right="113"/>
              <w:jc w:val="center"/>
              <w:rPr>
                <w:rFonts w:ascii="Arial" w:eastAsia="Times New Roman" w:hAnsi="Arial" w:cs="Arial"/>
                <w:b/>
                <w:bCs/>
                <w:sz w:val="20"/>
                <w:szCs w:val="20"/>
                <w:lang w:eastAsia="es-CO"/>
              </w:rPr>
            </w:pPr>
            <w:r w:rsidRPr="00605B5D">
              <w:rPr>
                <w:rFonts w:ascii="Arial" w:eastAsia="Arial" w:hAnsi="Arial" w:cs="Arial"/>
                <w:b/>
                <w:iCs/>
                <w:sz w:val="20"/>
                <w:szCs w:val="20"/>
              </w:rPr>
              <w:t>Seguimiento del Líder (Nombre y Fecha)</w:t>
            </w:r>
          </w:p>
        </w:tc>
      </w:tr>
      <w:tr w:rsidR="00605B5D" w:rsidRPr="00605B5D" w14:paraId="193058B3" w14:textId="3B9D04CC" w:rsidTr="00605B5D">
        <w:trPr>
          <w:trHeight w:val="300"/>
          <w:jc w:val="center"/>
        </w:trPr>
        <w:tc>
          <w:tcPr>
            <w:tcW w:w="454" w:type="pct"/>
            <w:shd w:val="clear" w:color="auto" w:fill="auto"/>
            <w:tcMar>
              <w:left w:w="28" w:type="dxa"/>
              <w:right w:w="28" w:type="dxa"/>
            </w:tcMar>
            <w:vAlign w:val="center"/>
          </w:tcPr>
          <w:p w14:paraId="77245C3E" w14:textId="249CA532" w:rsidR="001279E0" w:rsidRPr="00605B5D" w:rsidRDefault="001279E0" w:rsidP="003F22E2">
            <w:pPr>
              <w:spacing w:after="0" w:line="240" w:lineRule="auto"/>
              <w:jc w:val="both"/>
              <w:rPr>
                <w:rFonts w:ascii="Arial" w:eastAsia="Times New Roman" w:hAnsi="Arial" w:cs="Arial"/>
                <w:color w:val="000000"/>
                <w:sz w:val="20"/>
                <w:szCs w:val="20"/>
                <w:lang w:eastAsia="es-CO"/>
              </w:rPr>
            </w:pPr>
          </w:p>
        </w:tc>
        <w:tc>
          <w:tcPr>
            <w:tcW w:w="455" w:type="pct"/>
            <w:shd w:val="clear" w:color="auto" w:fill="auto"/>
            <w:tcMar>
              <w:left w:w="28" w:type="dxa"/>
              <w:right w:w="28" w:type="dxa"/>
            </w:tcMar>
            <w:vAlign w:val="center"/>
          </w:tcPr>
          <w:p w14:paraId="48F3B30E" w14:textId="17AEB684" w:rsidR="001279E0" w:rsidRPr="00605B5D" w:rsidRDefault="001279E0" w:rsidP="003F22E2">
            <w:pPr>
              <w:spacing w:after="0" w:line="240" w:lineRule="auto"/>
              <w:jc w:val="both"/>
              <w:rPr>
                <w:rFonts w:ascii="Arial" w:eastAsia="Times New Roman" w:hAnsi="Arial" w:cs="Arial"/>
                <w:color w:val="000000"/>
                <w:sz w:val="20"/>
                <w:szCs w:val="20"/>
                <w:lang w:eastAsia="es-CO"/>
              </w:rPr>
            </w:pPr>
          </w:p>
        </w:tc>
        <w:tc>
          <w:tcPr>
            <w:tcW w:w="454" w:type="pct"/>
            <w:shd w:val="clear" w:color="auto" w:fill="auto"/>
            <w:tcMar>
              <w:left w:w="28" w:type="dxa"/>
              <w:right w:w="28" w:type="dxa"/>
            </w:tcMar>
            <w:vAlign w:val="center"/>
          </w:tcPr>
          <w:p w14:paraId="4829011E" w14:textId="432904EC" w:rsidR="001279E0" w:rsidRPr="00605B5D" w:rsidRDefault="001279E0" w:rsidP="003F22E2">
            <w:pPr>
              <w:spacing w:after="0" w:line="240" w:lineRule="auto"/>
              <w:jc w:val="both"/>
              <w:rPr>
                <w:rFonts w:ascii="Arial" w:eastAsia="Times New Roman" w:hAnsi="Arial" w:cs="Arial"/>
                <w:color w:val="000000"/>
                <w:sz w:val="20"/>
                <w:szCs w:val="20"/>
                <w:lang w:eastAsia="es-CO"/>
              </w:rPr>
            </w:pPr>
          </w:p>
        </w:tc>
        <w:tc>
          <w:tcPr>
            <w:tcW w:w="455" w:type="pct"/>
            <w:shd w:val="clear" w:color="auto" w:fill="auto"/>
            <w:tcMar>
              <w:left w:w="28" w:type="dxa"/>
              <w:right w:w="28" w:type="dxa"/>
            </w:tcMar>
            <w:vAlign w:val="center"/>
          </w:tcPr>
          <w:p w14:paraId="681CBE5A" w14:textId="67625A24" w:rsidR="001279E0" w:rsidRPr="00605B5D" w:rsidRDefault="001279E0" w:rsidP="003F22E2">
            <w:pPr>
              <w:spacing w:after="0" w:line="240" w:lineRule="auto"/>
              <w:jc w:val="both"/>
              <w:rPr>
                <w:rFonts w:ascii="Arial" w:eastAsia="Times New Roman" w:hAnsi="Arial" w:cs="Arial"/>
                <w:color w:val="000000"/>
                <w:sz w:val="20"/>
                <w:szCs w:val="20"/>
                <w:lang w:eastAsia="es-CO"/>
              </w:rPr>
            </w:pPr>
          </w:p>
        </w:tc>
        <w:tc>
          <w:tcPr>
            <w:tcW w:w="454" w:type="pct"/>
            <w:shd w:val="clear" w:color="auto" w:fill="auto"/>
            <w:tcMar>
              <w:left w:w="28" w:type="dxa"/>
              <w:right w:w="28" w:type="dxa"/>
            </w:tcMar>
            <w:vAlign w:val="center"/>
          </w:tcPr>
          <w:p w14:paraId="31BF7676" w14:textId="3DDD21B1" w:rsidR="001279E0" w:rsidRPr="00605B5D" w:rsidRDefault="001279E0" w:rsidP="003F22E2">
            <w:pPr>
              <w:spacing w:after="0" w:line="240" w:lineRule="auto"/>
              <w:jc w:val="both"/>
              <w:rPr>
                <w:rFonts w:ascii="Arial" w:eastAsia="Times New Roman" w:hAnsi="Arial" w:cs="Arial"/>
                <w:sz w:val="20"/>
                <w:szCs w:val="20"/>
                <w:lang w:eastAsia="es-CO"/>
              </w:rPr>
            </w:pPr>
          </w:p>
        </w:tc>
        <w:tc>
          <w:tcPr>
            <w:tcW w:w="455" w:type="pct"/>
            <w:shd w:val="clear" w:color="auto" w:fill="auto"/>
            <w:tcMar>
              <w:left w:w="28" w:type="dxa"/>
              <w:right w:w="28" w:type="dxa"/>
            </w:tcMar>
            <w:vAlign w:val="center"/>
          </w:tcPr>
          <w:p w14:paraId="478A6B0C" w14:textId="77777777" w:rsidR="001279E0" w:rsidRPr="00605B5D" w:rsidRDefault="001279E0" w:rsidP="003F22E2">
            <w:pPr>
              <w:spacing w:after="0" w:line="240" w:lineRule="auto"/>
              <w:jc w:val="both"/>
              <w:rPr>
                <w:rFonts w:ascii="Arial" w:eastAsia="Times New Roman" w:hAnsi="Arial" w:cs="Arial"/>
                <w:sz w:val="20"/>
                <w:szCs w:val="20"/>
                <w:lang w:eastAsia="es-CO"/>
              </w:rPr>
            </w:pPr>
          </w:p>
        </w:tc>
        <w:tc>
          <w:tcPr>
            <w:tcW w:w="454" w:type="pct"/>
            <w:shd w:val="clear" w:color="auto" w:fill="auto"/>
            <w:tcMar>
              <w:left w:w="28" w:type="dxa"/>
              <w:right w:w="28" w:type="dxa"/>
            </w:tcMar>
            <w:vAlign w:val="center"/>
          </w:tcPr>
          <w:p w14:paraId="1C10BF52" w14:textId="77777777" w:rsidR="001279E0" w:rsidRPr="00605B5D" w:rsidRDefault="001279E0" w:rsidP="003F22E2">
            <w:pPr>
              <w:spacing w:after="0" w:line="240" w:lineRule="auto"/>
              <w:jc w:val="both"/>
              <w:rPr>
                <w:rFonts w:ascii="Arial" w:eastAsia="Times New Roman" w:hAnsi="Arial" w:cs="Arial"/>
                <w:sz w:val="20"/>
                <w:szCs w:val="20"/>
                <w:lang w:eastAsia="es-CO"/>
              </w:rPr>
            </w:pPr>
          </w:p>
        </w:tc>
        <w:tc>
          <w:tcPr>
            <w:tcW w:w="455" w:type="pct"/>
            <w:shd w:val="clear" w:color="auto" w:fill="auto"/>
            <w:tcMar>
              <w:left w:w="28" w:type="dxa"/>
              <w:right w:w="28" w:type="dxa"/>
            </w:tcMar>
            <w:vAlign w:val="center"/>
          </w:tcPr>
          <w:p w14:paraId="48990EA1" w14:textId="77777777" w:rsidR="001279E0" w:rsidRPr="00605B5D" w:rsidRDefault="001279E0" w:rsidP="003F22E2">
            <w:pPr>
              <w:spacing w:after="0" w:line="240" w:lineRule="auto"/>
              <w:jc w:val="both"/>
              <w:rPr>
                <w:rFonts w:ascii="Arial" w:eastAsia="Times New Roman" w:hAnsi="Arial" w:cs="Arial"/>
                <w:sz w:val="20"/>
                <w:szCs w:val="20"/>
                <w:lang w:eastAsia="es-CO"/>
              </w:rPr>
            </w:pPr>
          </w:p>
        </w:tc>
        <w:tc>
          <w:tcPr>
            <w:tcW w:w="454" w:type="pct"/>
            <w:shd w:val="clear" w:color="auto" w:fill="auto"/>
            <w:tcMar>
              <w:left w:w="28" w:type="dxa"/>
              <w:right w:w="28" w:type="dxa"/>
            </w:tcMar>
            <w:vAlign w:val="center"/>
          </w:tcPr>
          <w:p w14:paraId="13C81A73" w14:textId="77777777" w:rsidR="001279E0" w:rsidRPr="00605B5D" w:rsidRDefault="001279E0" w:rsidP="003F22E2">
            <w:pPr>
              <w:spacing w:after="0" w:line="240" w:lineRule="auto"/>
              <w:jc w:val="both"/>
              <w:rPr>
                <w:rFonts w:ascii="Arial" w:eastAsia="Times New Roman" w:hAnsi="Arial" w:cs="Arial"/>
                <w:sz w:val="20"/>
                <w:szCs w:val="20"/>
                <w:lang w:eastAsia="es-CO"/>
              </w:rPr>
            </w:pPr>
          </w:p>
        </w:tc>
        <w:tc>
          <w:tcPr>
            <w:tcW w:w="455" w:type="pct"/>
            <w:shd w:val="clear" w:color="auto" w:fill="auto"/>
            <w:tcMar>
              <w:left w:w="28" w:type="dxa"/>
              <w:right w:w="28" w:type="dxa"/>
            </w:tcMar>
            <w:vAlign w:val="center"/>
          </w:tcPr>
          <w:p w14:paraId="766FC66F" w14:textId="77777777" w:rsidR="001279E0" w:rsidRPr="00605B5D" w:rsidRDefault="001279E0" w:rsidP="003F22E2">
            <w:pPr>
              <w:spacing w:after="0" w:line="240" w:lineRule="auto"/>
              <w:jc w:val="both"/>
              <w:rPr>
                <w:rFonts w:ascii="Arial" w:eastAsia="Times New Roman" w:hAnsi="Arial" w:cs="Arial"/>
                <w:sz w:val="20"/>
                <w:szCs w:val="20"/>
                <w:lang w:eastAsia="es-CO"/>
              </w:rPr>
            </w:pPr>
          </w:p>
        </w:tc>
        <w:tc>
          <w:tcPr>
            <w:tcW w:w="455" w:type="pct"/>
            <w:shd w:val="clear" w:color="auto" w:fill="auto"/>
            <w:tcMar>
              <w:left w:w="28" w:type="dxa"/>
              <w:right w:w="28" w:type="dxa"/>
            </w:tcMar>
            <w:vAlign w:val="center"/>
          </w:tcPr>
          <w:p w14:paraId="11CDD8C2" w14:textId="0CA6CF6A" w:rsidR="001279E0" w:rsidRPr="00605B5D" w:rsidRDefault="001279E0" w:rsidP="003F22E2">
            <w:pPr>
              <w:spacing w:after="0" w:line="240" w:lineRule="auto"/>
              <w:jc w:val="both"/>
              <w:rPr>
                <w:rFonts w:ascii="Arial" w:eastAsia="Times New Roman" w:hAnsi="Arial" w:cs="Arial"/>
                <w:sz w:val="20"/>
                <w:szCs w:val="20"/>
                <w:lang w:eastAsia="es-CO"/>
              </w:rPr>
            </w:pPr>
          </w:p>
        </w:tc>
      </w:tr>
    </w:tbl>
    <w:p w14:paraId="3FE9EECC" w14:textId="0C7AE913" w:rsidR="00FB764B" w:rsidRPr="00274DB3" w:rsidRDefault="00FB764B" w:rsidP="00FB764B">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PVCGF-04-07 Proceso Gestión Planes, Programas y Proyectos – Hoja Muestra</w:t>
      </w:r>
    </w:p>
    <w:p w14:paraId="4E3E589B" w14:textId="5C704E49" w:rsidR="006373F8" w:rsidRPr="00274DB3" w:rsidRDefault="006373F8" w:rsidP="001D3B7E">
      <w:pPr>
        <w:shd w:val="clear" w:color="auto" w:fill="FFFFFF" w:themeFill="background1"/>
        <w:tabs>
          <w:tab w:val="left" w:pos="-1440"/>
          <w:tab w:val="left" w:pos="-720"/>
        </w:tabs>
        <w:suppressAutoHyphens/>
        <w:spacing w:after="0" w:line="240" w:lineRule="auto"/>
        <w:jc w:val="both"/>
        <w:rPr>
          <w:rFonts w:ascii="Arial" w:eastAsia="Times New Roman" w:hAnsi="Arial" w:cs="Arial"/>
          <w:sz w:val="24"/>
          <w:szCs w:val="24"/>
          <w:lang w:eastAsia="es-CO"/>
        </w:rPr>
      </w:pPr>
    </w:p>
    <w:p w14:paraId="0449AA17" w14:textId="12927667" w:rsidR="001D3B7E" w:rsidRPr="00870347" w:rsidRDefault="001D3B7E" w:rsidP="00870347">
      <w:pPr>
        <w:pStyle w:val="Prrafodelista"/>
        <w:numPr>
          <w:ilvl w:val="2"/>
          <w:numId w:val="16"/>
        </w:numPr>
        <w:shd w:val="clear" w:color="auto" w:fill="FFFFFF" w:themeFill="background1"/>
        <w:rPr>
          <w:rFonts w:cs="Arial"/>
          <w:bCs/>
        </w:rPr>
      </w:pPr>
      <w:bookmarkStart w:id="14" w:name="_Hlk124431803"/>
      <w:r w:rsidRPr="00870347">
        <w:rPr>
          <w:rFonts w:cs="Arial"/>
          <w:bCs/>
        </w:rPr>
        <w:t>Proceso de Gasto Público</w:t>
      </w:r>
    </w:p>
    <w:p w14:paraId="190EE8BC" w14:textId="77777777" w:rsidR="001D3B7E" w:rsidRPr="00274DB3" w:rsidRDefault="001D3B7E" w:rsidP="001D3B7E">
      <w:pPr>
        <w:shd w:val="clear" w:color="auto" w:fill="FFFFFF" w:themeFill="background1"/>
        <w:spacing w:after="0" w:line="240" w:lineRule="auto"/>
        <w:rPr>
          <w:rFonts w:ascii="Arial" w:eastAsia="Times New Roman" w:hAnsi="Arial" w:cs="Arial"/>
          <w:bCs/>
          <w:sz w:val="24"/>
          <w:szCs w:val="24"/>
          <w:lang w:eastAsia="es-CO"/>
        </w:rPr>
      </w:pPr>
    </w:p>
    <w:p w14:paraId="6C03267F"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(Párrafo introductorio del proceso – datos generales, universo).</w:t>
      </w:r>
    </w:p>
    <w:p w14:paraId="4FE8CACD"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p>
    <w:bookmarkEnd w:id="14"/>
    <w:p w14:paraId="30B8ED45" w14:textId="77777777" w:rsidR="001D3B7E" w:rsidRPr="00274DB3" w:rsidRDefault="001D3B7E" w:rsidP="001D3B7E">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Cuadro No. 21. Consolidado Universo Gasto Público a diciembre 31 de la vigencia auditar</w:t>
      </w:r>
    </w:p>
    <w:p w14:paraId="410560DA"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BFBFBF" w:themeColor="background1" w:themeShade="BF"/>
          <w:sz w:val="24"/>
          <w:szCs w:val="24"/>
          <w:lang w:eastAsia="es-CO"/>
        </w:rPr>
      </w:pPr>
    </w:p>
    <w:p w14:paraId="41733EE4" w14:textId="6EE227C6" w:rsidR="001D3B7E" w:rsidRDefault="001D3B7E" w:rsidP="001D3B7E">
      <w:pPr>
        <w:shd w:val="clear" w:color="auto" w:fill="FFFFFF" w:themeFill="background1"/>
        <w:spacing w:after="0" w:line="240" w:lineRule="auto"/>
        <w:jc w:val="both"/>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Del formato PVCGF-04-08 Proceso de Gasto público – Hoja Analíticas Gasto Público traiga el resultado consignado en el siguiente cuadro:</w:t>
      </w:r>
    </w:p>
    <w:p w14:paraId="751CC106" w14:textId="77777777" w:rsidR="003F22E2" w:rsidRPr="00274DB3" w:rsidRDefault="003F22E2" w:rsidP="001D3B7E">
      <w:pPr>
        <w:shd w:val="clear" w:color="auto" w:fill="FFFFFF" w:themeFill="background1"/>
        <w:spacing w:after="0" w:line="240" w:lineRule="auto"/>
        <w:jc w:val="both"/>
        <w:rPr>
          <w:rFonts w:ascii="Arial" w:eastAsia="Times New Roman" w:hAnsi="Arial" w:cs="Arial"/>
          <w:b/>
          <w:iCs/>
          <w:sz w:val="20"/>
          <w:lang w:eastAsia="es-CO"/>
        </w:rPr>
      </w:pPr>
    </w:p>
    <w:p w14:paraId="7D408DF6" w14:textId="77777777" w:rsidR="001D3B7E" w:rsidRPr="00274DB3" w:rsidRDefault="001D3B7E" w:rsidP="001D3B7E">
      <w:pPr>
        <w:shd w:val="clear" w:color="auto" w:fill="FFFFFF" w:themeFill="background1"/>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CellMar>
          <w:left w:w="70" w:type="dxa"/>
          <w:right w:w="70" w:type="dxa"/>
        </w:tblCellMar>
        <w:tblLook w:val="04A0" w:firstRow="1" w:lastRow="0" w:firstColumn="1" w:lastColumn="0" w:noHBand="0" w:noVBand="1"/>
      </w:tblPr>
      <w:tblGrid>
        <w:gridCol w:w="5236"/>
        <w:gridCol w:w="1132"/>
        <w:gridCol w:w="2450"/>
      </w:tblGrid>
      <w:tr w:rsidR="001D3B7E" w:rsidRPr="002429AC" w14:paraId="0CE22953" w14:textId="77777777" w:rsidTr="002429AC">
        <w:trPr>
          <w:trHeight w:val="495"/>
          <w:tblHeader/>
        </w:trPr>
        <w:tc>
          <w:tcPr>
            <w:tcW w:w="2968"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30930E1B"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ELEMENTOS DEL UNIVERSO</w:t>
            </w:r>
          </w:p>
        </w:tc>
        <w:tc>
          <w:tcPr>
            <w:tcW w:w="642"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490DF7A"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VALOR TOTAL</w:t>
            </w:r>
          </w:p>
        </w:tc>
        <w:tc>
          <w:tcPr>
            <w:tcW w:w="1389"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4DA119B"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VALOR PAGADO EN LA VIGENCIA A AUDITAR</w:t>
            </w:r>
          </w:p>
        </w:tc>
      </w:tr>
      <w:tr w:rsidR="001D3B7E" w:rsidRPr="002429AC" w14:paraId="39364162" w14:textId="77777777" w:rsidTr="002429AC">
        <w:trPr>
          <w:trHeight w:val="315"/>
        </w:trPr>
        <w:tc>
          <w:tcPr>
            <w:tcW w:w="2968"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B58099A"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CONTRATOS SUSCRITOS EN LA VIGENCIA 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5B75387A"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3B0490DD"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r>
      <w:tr w:rsidR="001D3B7E" w:rsidRPr="002429AC" w14:paraId="6C21398E" w14:textId="77777777" w:rsidTr="002429AC">
        <w:trPr>
          <w:trHeight w:val="495"/>
        </w:trPr>
        <w:tc>
          <w:tcPr>
            <w:tcW w:w="2968"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17710EF"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ADICIONES A CONTRATOS SUSCRITOS EN VIGENCIAS ANTERIORES EFECTUADAS DENTRO DE LA VIGENCIA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7FD193D6"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2621720E"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r>
      <w:tr w:rsidR="001D3B7E" w:rsidRPr="002429AC" w14:paraId="441444CD" w14:textId="77777777" w:rsidTr="002429AC">
        <w:trPr>
          <w:trHeight w:val="495"/>
        </w:trPr>
        <w:tc>
          <w:tcPr>
            <w:tcW w:w="2968"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1A9FED0"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xml:space="preserve">OTRAS FORMAS DE EJECUCIÓN DEL GASTO DE LA VIGENCIA AUDITAR DIFERENTES A CONTRATACIÓN </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01A13FB8"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22161444"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r>
      <w:tr w:rsidR="001D3B7E" w:rsidRPr="002429AC" w14:paraId="24D3DF64" w14:textId="77777777" w:rsidTr="002429AC">
        <w:trPr>
          <w:trHeight w:val="735"/>
        </w:trPr>
        <w:tc>
          <w:tcPr>
            <w:tcW w:w="2968"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A0587B"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xml:space="preserve">CONTRATOS SUSCRITOS EN VIGENCIAS ANTERIORES CON GESTIÓN FISCAL EN LA VIGENCIA A AUDITAR </w:t>
            </w:r>
            <w:r w:rsidRPr="002429AC">
              <w:rPr>
                <w:rFonts w:ascii="Arial" w:eastAsia="Times New Roman" w:hAnsi="Arial" w:cs="Arial"/>
                <w:color w:val="D9D9D9" w:themeColor="background1" w:themeShade="D9"/>
                <w:sz w:val="20"/>
                <w:szCs w:val="20"/>
                <w:lang w:eastAsia="es-CO"/>
              </w:rPr>
              <w:t>(reservas presupuestales - cuentas por pagar - pasivos exigibles)</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1A6F4D57"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3AF6B03D"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p>
        </w:tc>
      </w:tr>
      <w:tr w:rsidR="001D3B7E" w:rsidRPr="002429AC" w14:paraId="299D4F7D" w14:textId="77777777" w:rsidTr="002429AC">
        <w:trPr>
          <w:trHeight w:val="60"/>
        </w:trPr>
        <w:tc>
          <w:tcPr>
            <w:tcW w:w="2968"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F2DC0E3"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TOTAL</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94DC232"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71FCA36" w14:textId="77777777" w:rsidR="001D3B7E" w:rsidRPr="002429AC" w:rsidRDefault="001D3B7E" w:rsidP="001D3B7E">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r>
    </w:tbl>
    <w:p w14:paraId="12FF2808" w14:textId="77777777" w:rsidR="001D3B7E" w:rsidRPr="00274DB3" w:rsidRDefault="001D3B7E" w:rsidP="003F22E2">
      <w:pPr>
        <w:shd w:val="clear" w:color="auto" w:fill="FFFFFF" w:themeFill="background1"/>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Formatos del informe de contratación rendidos por el sujeto de control durante la vigencia a auditar en el SIVICOF, Información contractual y de gasto público complementaria solicitada en otras fuentes y la hoja Analítica Gasto Público del PVCGF-04-08 Proceso de Gasto Público.</w:t>
      </w:r>
    </w:p>
    <w:p w14:paraId="2615AA24" w14:textId="2209215F" w:rsidR="001D3B7E" w:rsidRPr="00870347" w:rsidRDefault="001D3B7E" w:rsidP="00870347">
      <w:pPr>
        <w:pStyle w:val="Prrafodelista"/>
        <w:numPr>
          <w:ilvl w:val="3"/>
          <w:numId w:val="16"/>
        </w:numPr>
        <w:shd w:val="clear" w:color="auto" w:fill="FFFFFF" w:themeFill="background1"/>
        <w:rPr>
          <w:rFonts w:cs="Arial"/>
          <w:bCs/>
        </w:rPr>
      </w:pPr>
      <w:r w:rsidRPr="00870347">
        <w:rPr>
          <w:rFonts w:cs="Arial"/>
          <w:bCs/>
        </w:rPr>
        <w:lastRenderedPageBreak/>
        <w:t>Materialidad</w:t>
      </w:r>
    </w:p>
    <w:p w14:paraId="282CEDAA" w14:textId="77777777" w:rsidR="001D3B7E" w:rsidRPr="00274DB3" w:rsidRDefault="001D3B7E" w:rsidP="001D3B7E">
      <w:pPr>
        <w:shd w:val="clear" w:color="auto" w:fill="FFFFFF" w:themeFill="background1"/>
        <w:spacing w:after="0" w:line="240" w:lineRule="auto"/>
        <w:jc w:val="both"/>
        <w:rPr>
          <w:rFonts w:ascii="Arial" w:eastAsia="Times New Roman" w:hAnsi="Arial" w:cs="Arial"/>
          <w:bCs/>
          <w:i/>
          <w:sz w:val="24"/>
          <w:szCs w:val="24"/>
          <w:lang w:eastAsia="es-CO"/>
        </w:rPr>
      </w:pPr>
    </w:p>
    <w:p w14:paraId="5EA64A47"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basándose en factores claves, riesgos de la gestión fiscal y su juicio profesional, determina la(s) unidad(es) de análisis que corresponda(n) con el fin de delimitar y caracterizar los gastos sobre la cual se va a emitir conclusión, especificando su monto base (formato PVCGF-04-08 Proceso de Gasto público – Hoja Materialidad).</w:t>
      </w:r>
    </w:p>
    <w:p w14:paraId="2C7C767D"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p>
    <w:p w14:paraId="3DDA5414"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Una vez determinada(s) la(s) unidad(es) de análisis sobre la cual se va a emitir concepto, se calcula el Nivel de Riesgo de control fiscal en el Proceso de Gasto Público (formato PVCGF-04-08 Proceso de Gasto público – Hoja Materialidad).</w:t>
      </w:r>
    </w:p>
    <w:p w14:paraId="7BD865B8" w14:textId="77777777" w:rsidR="001D3B7E" w:rsidRPr="00274DB3" w:rsidRDefault="001D3B7E" w:rsidP="001D3B7E">
      <w:pPr>
        <w:shd w:val="clear" w:color="auto" w:fill="FFFFFF" w:themeFill="background1"/>
        <w:spacing w:after="0" w:line="240" w:lineRule="auto"/>
        <w:jc w:val="both"/>
        <w:rPr>
          <w:rFonts w:ascii="Arial" w:eastAsia="Times New Roman" w:hAnsi="Arial" w:cs="Arial"/>
          <w:i/>
          <w:lang w:eastAsia="es-CO"/>
        </w:rPr>
      </w:pPr>
    </w:p>
    <w:p w14:paraId="37C3379C" w14:textId="5D8BC458" w:rsidR="001D3B7E" w:rsidRDefault="001D3B7E" w:rsidP="001D3B7E">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Cuadro No. 22</w:t>
      </w:r>
      <w:r w:rsidRPr="00274DB3">
        <w:rPr>
          <w:rFonts w:ascii="Arial" w:eastAsia="Times New Roman" w:hAnsi="Arial" w:cs="Arial"/>
          <w:b/>
          <w:iCs/>
          <w:sz w:val="20"/>
          <w:lang w:val="es-419" w:eastAsia="es-CO"/>
        </w:rPr>
        <w:t>.</w:t>
      </w:r>
      <w:r w:rsidRPr="00274DB3">
        <w:rPr>
          <w:rFonts w:ascii="Arial" w:eastAsia="Times New Roman" w:hAnsi="Arial" w:cs="Arial"/>
          <w:b/>
          <w:iCs/>
          <w:sz w:val="20"/>
          <w:lang w:eastAsia="es-CO"/>
        </w:rPr>
        <w:t xml:space="preserve"> Materialidad de Gasto Público</w:t>
      </w:r>
    </w:p>
    <w:p w14:paraId="55F83A36" w14:textId="77777777" w:rsidR="00870347" w:rsidRPr="00274DB3" w:rsidRDefault="00870347" w:rsidP="001D3B7E">
      <w:pPr>
        <w:shd w:val="clear" w:color="auto" w:fill="FFFFFF" w:themeFill="background1"/>
        <w:spacing w:after="0" w:line="240" w:lineRule="auto"/>
        <w:ind w:right="49"/>
        <w:jc w:val="center"/>
        <w:rPr>
          <w:rFonts w:ascii="Arial" w:eastAsia="Times New Roman" w:hAnsi="Arial" w:cs="Arial"/>
          <w:b/>
          <w:iCs/>
          <w:sz w:val="20"/>
          <w:lang w:eastAsia="es-CO"/>
        </w:rPr>
      </w:pPr>
    </w:p>
    <w:p w14:paraId="57392793" w14:textId="77777777" w:rsidR="001D3B7E" w:rsidRPr="00274DB3" w:rsidRDefault="001D3B7E" w:rsidP="00870347">
      <w:pPr>
        <w:shd w:val="clear" w:color="auto" w:fill="FFFFFF" w:themeFill="background1"/>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765"/>
        <w:gridCol w:w="1766"/>
        <w:gridCol w:w="1766"/>
        <w:gridCol w:w="1766"/>
      </w:tblGrid>
      <w:tr w:rsidR="001D3B7E" w:rsidRPr="002429AC" w14:paraId="4C6BE917" w14:textId="77777777" w:rsidTr="002429AC">
        <w:trPr>
          <w:trHeight w:val="689"/>
          <w:tblHeader/>
          <w:jc w:val="center"/>
        </w:trPr>
        <w:tc>
          <w:tcPr>
            <w:tcW w:w="100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C2938A"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val="es-419" w:eastAsia="es-CO"/>
              </w:rPr>
            </w:pPr>
            <w:r w:rsidRPr="002429AC">
              <w:rPr>
                <w:rFonts w:ascii="Arial" w:eastAsia="Times New Roman" w:hAnsi="Arial" w:cs="Arial"/>
                <w:b/>
                <w:bCs/>
                <w:sz w:val="20"/>
                <w:szCs w:val="20"/>
                <w:lang w:val="es-419" w:eastAsia="es-CO"/>
              </w:rPr>
              <w:t xml:space="preserve">Nivel de Riesgo de control fiscal en el </w:t>
            </w:r>
          </w:p>
          <w:p w14:paraId="46B00C51" w14:textId="56A2E3BB"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val="es-419" w:eastAsia="es-CO"/>
              </w:rPr>
            </w:pPr>
            <w:r w:rsidRPr="002429AC">
              <w:rPr>
                <w:rFonts w:ascii="Arial" w:eastAsia="Times New Roman" w:hAnsi="Arial" w:cs="Arial"/>
                <w:b/>
                <w:bCs/>
                <w:sz w:val="20"/>
                <w:szCs w:val="20"/>
                <w:lang w:val="es-419" w:eastAsia="es-CO"/>
              </w:rPr>
              <w:t>Proceso de Gasto Público</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D55810"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eastAsia="es-CO"/>
              </w:rPr>
            </w:pPr>
            <w:r w:rsidRPr="002429AC">
              <w:rPr>
                <w:rFonts w:ascii="Arial" w:eastAsia="Times New Roman" w:hAnsi="Arial" w:cs="Arial"/>
                <w:b/>
                <w:bCs/>
                <w:sz w:val="20"/>
                <w:szCs w:val="20"/>
                <w:lang w:eastAsia="es-CO"/>
              </w:rPr>
              <w:t>Unidad(es) De Análisis</w:t>
            </w:r>
          </w:p>
        </w:tc>
        <w:tc>
          <w:tcPr>
            <w:tcW w:w="100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A05972"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eastAsia="es-CO"/>
              </w:rPr>
            </w:pPr>
            <w:r w:rsidRPr="002429AC">
              <w:rPr>
                <w:rFonts w:ascii="Arial" w:eastAsia="Times New Roman" w:hAnsi="Arial" w:cs="Arial"/>
                <w:b/>
                <w:bCs/>
                <w:sz w:val="20"/>
                <w:szCs w:val="20"/>
                <w:lang w:eastAsia="es-CO"/>
              </w:rPr>
              <w:t>Monto Total</w:t>
            </w:r>
          </w:p>
        </w:tc>
        <w:tc>
          <w:tcPr>
            <w:tcW w:w="10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94392A"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eastAsia="es-CO"/>
              </w:rPr>
            </w:pPr>
            <w:r w:rsidRPr="002429AC">
              <w:rPr>
                <w:rFonts w:ascii="Arial" w:eastAsia="Times New Roman" w:hAnsi="Arial" w:cs="Arial"/>
                <w:b/>
                <w:bCs/>
                <w:sz w:val="20"/>
                <w:szCs w:val="20"/>
                <w:lang w:eastAsia="es-CO"/>
              </w:rPr>
              <w:t>Porcentaje de Materialidad</w:t>
            </w:r>
          </w:p>
        </w:tc>
        <w:tc>
          <w:tcPr>
            <w:tcW w:w="10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61D66D" w14:textId="77777777" w:rsidR="001D3B7E" w:rsidRPr="002429AC" w:rsidRDefault="001D3B7E" w:rsidP="001D3B7E">
            <w:pPr>
              <w:shd w:val="clear" w:color="auto" w:fill="FFFFFF" w:themeFill="background1"/>
              <w:spacing w:after="0" w:line="240" w:lineRule="auto"/>
              <w:jc w:val="center"/>
              <w:rPr>
                <w:rFonts w:ascii="Arial" w:eastAsia="Times New Roman" w:hAnsi="Arial" w:cs="Arial"/>
                <w:b/>
                <w:bCs/>
                <w:sz w:val="20"/>
                <w:szCs w:val="20"/>
                <w:lang w:eastAsia="es-CO"/>
              </w:rPr>
            </w:pPr>
            <w:r w:rsidRPr="002429AC">
              <w:rPr>
                <w:rFonts w:ascii="Arial" w:eastAsia="Times New Roman" w:hAnsi="Arial" w:cs="Arial"/>
                <w:b/>
                <w:bCs/>
                <w:sz w:val="20"/>
                <w:szCs w:val="20"/>
                <w:lang w:eastAsia="es-CO"/>
              </w:rPr>
              <w:t>Parámetro para Concepto según Materialidad (100% - % Materialidad)</w:t>
            </w:r>
          </w:p>
        </w:tc>
      </w:tr>
      <w:tr w:rsidR="001D3B7E" w:rsidRPr="002429AC" w14:paraId="0BC4AF3A" w14:textId="77777777" w:rsidTr="002429AC">
        <w:trPr>
          <w:trHeight w:val="255"/>
          <w:jc w:val="center"/>
        </w:trPr>
        <w:tc>
          <w:tcPr>
            <w:tcW w:w="100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2D9FADC" w14:textId="77777777" w:rsidR="001D3B7E" w:rsidRPr="002429AC" w:rsidRDefault="001D3B7E" w:rsidP="001D3B7E">
            <w:pPr>
              <w:shd w:val="clear" w:color="auto" w:fill="FFFFFF" w:themeFill="background1"/>
              <w:spacing w:after="0" w:line="240" w:lineRule="auto"/>
              <w:jc w:val="both"/>
              <w:rPr>
                <w:rFonts w:ascii="Arial" w:eastAsia="Times New Roman" w:hAnsi="Arial" w:cs="Arial"/>
                <w:b/>
                <w:bCs/>
                <w:color w:val="808080"/>
                <w:sz w:val="20"/>
                <w:szCs w:val="20"/>
                <w:u w:val="single"/>
                <w:lang w:eastAsia="es-CO"/>
              </w:rPr>
            </w:pPr>
          </w:p>
        </w:tc>
        <w:tc>
          <w:tcPr>
            <w:tcW w:w="100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F79AC27" w14:textId="77777777" w:rsidR="001D3B7E" w:rsidRPr="002429AC" w:rsidRDefault="001D3B7E" w:rsidP="001D3B7E">
            <w:pPr>
              <w:shd w:val="clear" w:color="auto" w:fill="FFFFFF" w:themeFill="background1"/>
              <w:spacing w:after="0" w:line="240" w:lineRule="auto"/>
              <w:jc w:val="both"/>
              <w:rPr>
                <w:rFonts w:ascii="Arial" w:eastAsia="Times New Roman" w:hAnsi="Arial" w:cs="Arial"/>
                <w:b/>
                <w:bCs/>
                <w:color w:val="808080"/>
                <w:sz w:val="20"/>
                <w:szCs w:val="20"/>
                <w:lang w:eastAsia="es-CO"/>
              </w:rPr>
            </w:pPr>
          </w:p>
        </w:tc>
        <w:tc>
          <w:tcPr>
            <w:tcW w:w="100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9CE3307"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808080"/>
                <w:sz w:val="20"/>
                <w:szCs w:val="20"/>
                <w:lang w:eastAsia="es-CO"/>
              </w:rPr>
            </w:pPr>
          </w:p>
        </w:tc>
        <w:tc>
          <w:tcPr>
            <w:tcW w:w="10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86BBC"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808080"/>
                <w:sz w:val="20"/>
                <w:szCs w:val="20"/>
                <w:lang w:eastAsia="es-CO"/>
              </w:rPr>
            </w:pPr>
          </w:p>
        </w:tc>
        <w:tc>
          <w:tcPr>
            <w:tcW w:w="10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99DD1E" w14:textId="77777777" w:rsidR="001D3B7E" w:rsidRPr="002429AC" w:rsidRDefault="001D3B7E" w:rsidP="001D3B7E">
            <w:pPr>
              <w:shd w:val="clear" w:color="auto" w:fill="FFFFFF" w:themeFill="background1"/>
              <w:spacing w:after="0" w:line="240" w:lineRule="auto"/>
              <w:jc w:val="both"/>
              <w:rPr>
                <w:rFonts w:ascii="Arial" w:eastAsia="Times New Roman" w:hAnsi="Arial" w:cs="Arial"/>
                <w:color w:val="808080"/>
                <w:sz w:val="20"/>
                <w:szCs w:val="20"/>
                <w:lang w:eastAsia="es-CO"/>
              </w:rPr>
            </w:pPr>
          </w:p>
        </w:tc>
      </w:tr>
    </w:tbl>
    <w:p w14:paraId="13830A0E" w14:textId="77777777" w:rsidR="001D3B7E" w:rsidRPr="00274DB3" w:rsidRDefault="001D3B7E" w:rsidP="00870347">
      <w:pPr>
        <w:shd w:val="clear" w:color="auto" w:fill="FFFFFF" w:themeFill="background1"/>
        <w:spacing w:after="0" w:line="240" w:lineRule="auto"/>
        <w:jc w:val="both"/>
        <w:rPr>
          <w:rFonts w:ascii="Arial" w:eastAsia="Times New Roman" w:hAnsi="Arial" w:cs="Arial"/>
          <w:lang w:eastAsia="es-CO"/>
        </w:rPr>
      </w:pPr>
      <w:r w:rsidRPr="00274DB3">
        <w:rPr>
          <w:rFonts w:ascii="Arial" w:eastAsia="Times New Roman" w:hAnsi="Arial" w:cs="Arial"/>
          <w:sz w:val="16"/>
          <w:lang w:eastAsia="es-CO"/>
        </w:rPr>
        <w:t xml:space="preserve">Fuente: </w:t>
      </w:r>
      <w:bookmarkStart w:id="15" w:name="_Hlk124433046"/>
      <w:r w:rsidRPr="00274DB3">
        <w:rPr>
          <w:rFonts w:ascii="Arial" w:eastAsia="Times New Roman" w:hAnsi="Arial" w:cs="Arial"/>
          <w:sz w:val="16"/>
          <w:lang w:eastAsia="es-CO"/>
        </w:rPr>
        <w:t>Formato PVCGF-04-08 Proceso de Gasto público – Hoja Materialidad</w:t>
      </w:r>
      <w:bookmarkEnd w:id="15"/>
    </w:p>
    <w:p w14:paraId="25258797" w14:textId="77777777" w:rsidR="001D3B7E" w:rsidRPr="00274DB3" w:rsidRDefault="001D3B7E" w:rsidP="001D3B7E">
      <w:pPr>
        <w:shd w:val="clear" w:color="auto" w:fill="FFFFFF" w:themeFill="background1"/>
        <w:spacing w:after="0" w:line="240" w:lineRule="auto"/>
        <w:rPr>
          <w:rFonts w:ascii="Arial" w:eastAsia="Times New Roman" w:hAnsi="Arial" w:cs="Arial"/>
          <w:bCs/>
          <w:sz w:val="24"/>
          <w:szCs w:val="24"/>
          <w:lang w:eastAsia="es-CO"/>
        </w:rPr>
      </w:pPr>
    </w:p>
    <w:p w14:paraId="69EDEFFB" w14:textId="495E1A6F" w:rsidR="003A0FF6" w:rsidRPr="00870347" w:rsidRDefault="003A0FF6" w:rsidP="00870347">
      <w:pPr>
        <w:pStyle w:val="Prrafodelista"/>
        <w:numPr>
          <w:ilvl w:val="3"/>
          <w:numId w:val="16"/>
        </w:numPr>
        <w:shd w:val="clear" w:color="auto" w:fill="FFFFFF" w:themeFill="background1"/>
        <w:rPr>
          <w:rFonts w:cs="Arial"/>
          <w:bCs/>
        </w:rPr>
      </w:pPr>
      <w:r w:rsidRPr="00870347">
        <w:rPr>
          <w:rFonts w:cs="Arial"/>
          <w:bCs/>
        </w:rPr>
        <w:t>Muestra</w:t>
      </w:r>
    </w:p>
    <w:p w14:paraId="681C4FA4" w14:textId="77777777" w:rsidR="003A0FF6" w:rsidRPr="00274DB3" w:rsidRDefault="003A0FF6" w:rsidP="003A0FF6">
      <w:pPr>
        <w:spacing w:after="0" w:line="240" w:lineRule="auto"/>
        <w:jc w:val="both"/>
        <w:rPr>
          <w:rFonts w:ascii="Arial" w:eastAsia="Times New Roman" w:hAnsi="Arial" w:cs="Arial"/>
          <w:i/>
          <w:sz w:val="24"/>
          <w:szCs w:val="24"/>
          <w:lang w:eastAsia="es-CO"/>
        </w:rPr>
      </w:pPr>
    </w:p>
    <w:p w14:paraId="21283027" w14:textId="77F0DCC3"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Seleccionar los contratos de los proyectos calificados con mayor riesgo o impacto en la Matriz de Riegos por Proyecto focalizando en los suscritos por los procesos administrativos del sujeto de vigilancia y control fiscal identificados de mayor riesgo en el Formato PVCGF-15-11 Matriz de Riegos y Controles, de acuerdo a los insumos relevantes resultado de la aplicación del Formato PVCGF-15-10 Entendimiento del Sujeto de Vigilancia y Control Fiscal, los lineamientos de la Alta Dirección, Peticiones, Quejas y Reclamos radicados ante el sujeto de vigilancia o ante la Contraloría de Bogotá D.C., alertas de contratación; aplicando entre otros criterios relacionados con el estado del contrato, pagos efectuados durante la vigencia a auditar, tipologías contractuales, modalidades de selección, contratista, pronunciamientos, temas de impacto del sector y/o en la opinión pública y otros adicionales considerados por el equipo auditor. </w:t>
      </w:r>
    </w:p>
    <w:p w14:paraId="1DCC1F63"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3ADCDCED" w14:textId="50322DE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Los contratos incluidos en la muestra que hacen parte de la evaluación, deben haber tenido algún tipo de gestión fiscal en la vigencia auditada. No sólo se deben tener en cuenta los contratos suscritos en la vigencia de evaluación, sino los que vienen ejecutándose de vigencias anteriores, siendo necesario el examen articulado de las </w:t>
      </w:r>
      <w:r w:rsidR="00DE4E2B" w:rsidRPr="00274DB3">
        <w:rPr>
          <w:rFonts w:ascii="Arial" w:eastAsia="Times New Roman" w:hAnsi="Arial" w:cs="Arial"/>
          <w:i/>
          <w:color w:val="A6A6A6" w:themeColor="background1" w:themeShade="A6"/>
          <w:sz w:val="24"/>
          <w:szCs w:val="24"/>
          <w:lang w:eastAsia="es-CO"/>
        </w:rPr>
        <w:t xml:space="preserve">obligaciones / cuentas por pagar, </w:t>
      </w:r>
      <w:r w:rsidRPr="00274DB3">
        <w:rPr>
          <w:rFonts w:ascii="Arial" w:eastAsia="Times New Roman" w:hAnsi="Arial" w:cs="Arial"/>
          <w:i/>
          <w:color w:val="A6A6A6" w:themeColor="background1" w:themeShade="A6"/>
          <w:sz w:val="24"/>
          <w:szCs w:val="24"/>
          <w:lang w:eastAsia="es-CO"/>
        </w:rPr>
        <w:t>reservas presupuestales, pasivos exigibles o vigencias futuras constituidas para su ejecución.</w:t>
      </w:r>
    </w:p>
    <w:p w14:paraId="46144045"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p>
    <w:p w14:paraId="11F27E8C"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lastRenderedPageBreak/>
        <w:t>Si por algún motivo se debe incluir en la muestra contratos que no tuvieron gestión fiscal de la vigencia a evaluar, el análisis de estos se debe incluir en el capítulo OTROS RESULTADOS del informe y no harán parte de la calificación del Proceso de Gasto Público que se agregan a la calificación de la gestión fiscal.</w:t>
      </w:r>
    </w:p>
    <w:p w14:paraId="1EED6E6B" w14:textId="77777777" w:rsidR="003A0FF6" w:rsidRPr="00274DB3" w:rsidRDefault="003A0FF6" w:rsidP="00B220DA">
      <w:pPr>
        <w:spacing w:after="0" w:line="240" w:lineRule="auto"/>
        <w:jc w:val="both"/>
        <w:rPr>
          <w:rFonts w:ascii="Arial" w:eastAsia="Times New Roman" w:hAnsi="Arial" w:cs="Arial"/>
          <w:i/>
          <w:color w:val="A6A6A6" w:themeColor="background1" w:themeShade="A6"/>
          <w:sz w:val="24"/>
          <w:szCs w:val="24"/>
          <w:lang w:eastAsia="es-CO"/>
        </w:rPr>
      </w:pPr>
    </w:p>
    <w:p w14:paraId="15B1C322" w14:textId="77777777"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La muestra busca la integralidad de los procesos evaluados, mediante la aplicación simultánea y articulada de los sistemas de control. </w:t>
      </w:r>
    </w:p>
    <w:p w14:paraId="1F9E82F4" w14:textId="77777777" w:rsidR="006D73D5" w:rsidRPr="00274DB3" w:rsidRDefault="006D73D5" w:rsidP="003A0FF6">
      <w:pPr>
        <w:spacing w:after="0" w:line="240" w:lineRule="auto"/>
        <w:jc w:val="both"/>
        <w:rPr>
          <w:rFonts w:ascii="Arial" w:eastAsia="Times New Roman" w:hAnsi="Arial" w:cs="Arial"/>
          <w:i/>
          <w:color w:val="A6A6A6" w:themeColor="background1" w:themeShade="A6"/>
          <w:sz w:val="24"/>
          <w:szCs w:val="24"/>
          <w:lang w:eastAsia="es-CO"/>
        </w:rPr>
      </w:pPr>
    </w:p>
    <w:p w14:paraId="001914D2" w14:textId="3F84BA38" w:rsidR="00CA0C13" w:rsidRPr="00274DB3" w:rsidRDefault="00F22C8B" w:rsidP="00005BB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Una vez calculado y</w:t>
      </w:r>
      <w:r w:rsidR="00005BB6" w:rsidRPr="00274DB3">
        <w:rPr>
          <w:rFonts w:ascii="Arial" w:eastAsia="Times New Roman" w:hAnsi="Arial" w:cs="Arial"/>
          <w:i/>
          <w:color w:val="A6A6A6" w:themeColor="background1" w:themeShade="A6"/>
          <w:sz w:val="24"/>
          <w:szCs w:val="24"/>
          <w:lang w:eastAsia="es-CO"/>
        </w:rPr>
        <w:t xml:space="preserve"> </w:t>
      </w:r>
      <w:r w:rsidRPr="00274DB3">
        <w:rPr>
          <w:rFonts w:ascii="Arial" w:eastAsia="Times New Roman" w:hAnsi="Arial" w:cs="Arial"/>
          <w:i/>
          <w:color w:val="A6A6A6" w:themeColor="background1" w:themeShade="A6"/>
          <w:sz w:val="24"/>
          <w:szCs w:val="24"/>
          <w:lang w:eastAsia="es-CO"/>
        </w:rPr>
        <w:t>definido</w:t>
      </w:r>
      <w:r w:rsidR="00005BB6" w:rsidRPr="00274DB3">
        <w:rPr>
          <w:rFonts w:ascii="Arial" w:eastAsia="Times New Roman" w:hAnsi="Arial" w:cs="Arial"/>
          <w:i/>
          <w:color w:val="A6A6A6" w:themeColor="background1" w:themeShade="A6"/>
          <w:sz w:val="24"/>
          <w:szCs w:val="24"/>
          <w:lang w:eastAsia="es-CO"/>
        </w:rPr>
        <w:t xml:space="preserve"> el nivel de Riesgo de control fiscal en el Proceso de Gasto Público </w:t>
      </w:r>
      <w:r w:rsidRPr="00274DB3">
        <w:rPr>
          <w:rFonts w:ascii="Arial" w:eastAsia="Times New Roman" w:hAnsi="Arial" w:cs="Arial"/>
          <w:i/>
          <w:color w:val="A6A6A6" w:themeColor="background1" w:themeShade="A6"/>
          <w:sz w:val="24"/>
          <w:szCs w:val="24"/>
          <w:lang w:eastAsia="es-CO"/>
        </w:rPr>
        <w:t xml:space="preserve">en el </w:t>
      </w:r>
      <w:r w:rsidR="00B220DA" w:rsidRPr="00274DB3">
        <w:rPr>
          <w:rFonts w:ascii="Arial" w:eastAsia="Times New Roman" w:hAnsi="Arial" w:cs="Arial"/>
          <w:i/>
          <w:color w:val="A6A6A6" w:themeColor="background1" w:themeShade="A6"/>
          <w:sz w:val="24"/>
          <w:szCs w:val="24"/>
          <w:lang w:eastAsia="es-CO"/>
        </w:rPr>
        <w:t>Formato PVCGF-04-08 Proceso de Gasto público – Hoja Materialidad</w:t>
      </w:r>
      <w:r w:rsidR="00005BB6" w:rsidRPr="00274DB3">
        <w:rPr>
          <w:rFonts w:ascii="Arial" w:eastAsia="Times New Roman" w:hAnsi="Arial" w:cs="Arial"/>
          <w:i/>
          <w:color w:val="A6A6A6" w:themeColor="background1" w:themeShade="A6"/>
          <w:sz w:val="24"/>
          <w:szCs w:val="24"/>
          <w:lang w:eastAsia="es-CO"/>
        </w:rPr>
        <w:t xml:space="preserve">, se establece </w:t>
      </w:r>
      <w:r w:rsidRPr="00274DB3">
        <w:rPr>
          <w:rFonts w:ascii="Arial" w:eastAsia="Times New Roman" w:hAnsi="Arial" w:cs="Arial"/>
          <w:i/>
          <w:color w:val="A6A6A6" w:themeColor="background1" w:themeShade="A6"/>
          <w:sz w:val="24"/>
          <w:szCs w:val="24"/>
          <w:lang w:eastAsia="es-CO"/>
        </w:rPr>
        <w:t xml:space="preserve">como referencia </w:t>
      </w:r>
      <w:r w:rsidR="00005BB6" w:rsidRPr="00274DB3">
        <w:rPr>
          <w:rFonts w:ascii="Arial" w:eastAsia="Times New Roman" w:hAnsi="Arial" w:cs="Arial"/>
          <w:i/>
          <w:color w:val="A6A6A6" w:themeColor="background1" w:themeShade="A6"/>
          <w:sz w:val="24"/>
          <w:szCs w:val="24"/>
          <w:lang w:eastAsia="es-CO"/>
        </w:rPr>
        <w:t xml:space="preserve">un porcentaje </w:t>
      </w:r>
      <w:r w:rsidRPr="00274DB3">
        <w:rPr>
          <w:rFonts w:ascii="Arial" w:eastAsia="Times New Roman" w:hAnsi="Arial" w:cs="Arial"/>
          <w:i/>
          <w:color w:val="A6A6A6" w:themeColor="background1" w:themeShade="A6"/>
          <w:sz w:val="24"/>
          <w:szCs w:val="24"/>
          <w:lang w:eastAsia="es-CO"/>
        </w:rPr>
        <w:t xml:space="preserve">mínimo </w:t>
      </w:r>
      <w:r w:rsidR="00005BB6" w:rsidRPr="00274DB3">
        <w:rPr>
          <w:rFonts w:ascii="Arial" w:eastAsia="Times New Roman" w:hAnsi="Arial" w:cs="Arial"/>
          <w:i/>
          <w:color w:val="A6A6A6" w:themeColor="background1" w:themeShade="A6"/>
          <w:sz w:val="24"/>
          <w:szCs w:val="24"/>
          <w:lang w:eastAsia="es-CO"/>
        </w:rPr>
        <w:t xml:space="preserve">de </w:t>
      </w:r>
      <w:r w:rsidRPr="00274DB3">
        <w:rPr>
          <w:rFonts w:ascii="Arial" w:eastAsia="Times New Roman" w:hAnsi="Arial" w:cs="Arial"/>
          <w:i/>
          <w:color w:val="A6A6A6" w:themeColor="background1" w:themeShade="A6"/>
          <w:sz w:val="24"/>
          <w:szCs w:val="24"/>
          <w:lang w:eastAsia="es-CO"/>
        </w:rPr>
        <w:t>muestra</w:t>
      </w:r>
      <w:r w:rsidR="003C7AE0" w:rsidRPr="00274DB3">
        <w:rPr>
          <w:rFonts w:ascii="Arial" w:hAnsi="Arial" w:cs="Arial"/>
          <w:i/>
          <w:color w:val="A6A6A6" w:themeColor="background1" w:themeShade="A6"/>
          <w:vertAlign w:val="superscript"/>
        </w:rPr>
        <w:footnoteReference w:id="1"/>
      </w:r>
      <w:r w:rsidR="00005BB6" w:rsidRPr="00274DB3">
        <w:rPr>
          <w:rFonts w:ascii="Arial" w:eastAsia="Times New Roman" w:hAnsi="Arial" w:cs="Arial"/>
          <w:i/>
          <w:color w:val="A6A6A6" w:themeColor="background1" w:themeShade="A6"/>
          <w:sz w:val="24"/>
          <w:szCs w:val="24"/>
          <w:lang w:eastAsia="es-CO"/>
        </w:rPr>
        <w:t xml:space="preserve">, </w:t>
      </w:r>
      <w:r w:rsidR="00347581" w:rsidRPr="00274DB3">
        <w:rPr>
          <w:rFonts w:ascii="Arial" w:eastAsia="Times New Roman" w:hAnsi="Arial" w:cs="Arial"/>
          <w:i/>
          <w:color w:val="A6A6A6" w:themeColor="background1" w:themeShade="A6"/>
          <w:sz w:val="24"/>
          <w:szCs w:val="24"/>
          <w:lang w:eastAsia="es-CO"/>
        </w:rPr>
        <w:t>la cual</w:t>
      </w:r>
      <w:r w:rsidRPr="00274DB3">
        <w:rPr>
          <w:rFonts w:ascii="Arial" w:eastAsia="Times New Roman" w:hAnsi="Arial" w:cs="Arial"/>
          <w:i/>
          <w:color w:val="A6A6A6" w:themeColor="background1" w:themeShade="A6"/>
          <w:sz w:val="24"/>
          <w:szCs w:val="24"/>
          <w:lang w:eastAsia="es-CO"/>
        </w:rPr>
        <w:t xml:space="preserve"> </w:t>
      </w:r>
      <w:r w:rsidR="00347581" w:rsidRPr="00274DB3">
        <w:rPr>
          <w:rFonts w:ascii="Arial" w:eastAsia="Times New Roman" w:hAnsi="Arial" w:cs="Arial"/>
          <w:i/>
          <w:color w:val="A6A6A6" w:themeColor="background1" w:themeShade="A6"/>
          <w:sz w:val="24"/>
          <w:szCs w:val="24"/>
          <w:lang w:eastAsia="es-CO"/>
        </w:rPr>
        <w:t>permitirá obtener conclusiones y emitir concepto sobre la base delimitada</w:t>
      </w:r>
      <w:r w:rsidR="003C7AE0" w:rsidRPr="00274DB3">
        <w:rPr>
          <w:rFonts w:ascii="Arial" w:eastAsia="Times New Roman" w:hAnsi="Arial" w:cs="Arial"/>
          <w:i/>
          <w:color w:val="A6A6A6" w:themeColor="background1" w:themeShade="A6"/>
          <w:sz w:val="24"/>
          <w:szCs w:val="24"/>
          <w:lang w:eastAsia="es-CO"/>
        </w:rPr>
        <w:t>.</w:t>
      </w:r>
      <w:r w:rsidR="00BD28C0" w:rsidRPr="00274DB3">
        <w:rPr>
          <w:rFonts w:ascii="Arial" w:eastAsia="Times New Roman" w:hAnsi="Arial" w:cs="Arial"/>
          <w:i/>
          <w:color w:val="A6A6A6" w:themeColor="background1" w:themeShade="A6"/>
          <w:sz w:val="24"/>
          <w:szCs w:val="24"/>
          <w:lang w:eastAsia="es-CO"/>
        </w:rPr>
        <w:t xml:space="preserve"> Cuant</w:t>
      </w:r>
      <w:r w:rsidR="003C7AE0" w:rsidRPr="00274DB3">
        <w:rPr>
          <w:rFonts w:ascii="Arial" w:eastAsia="Times New Roman" w:hAnsi="Arial" w:cs="Arial"/>
          <w:i/>
          <w:color w:val="A6A6A6" w:themeColor="background1" w:themeShade="A6"/>
          <w:sz w:val="24"/>
          <w:szCs w:val="24"/>
          <w:lang w:eastAsia="es-CO"/>
        </w:rPr>
        <w:t xml:space="preserve">o </w:t>
      </w:r>
      <w:r w:rsidR="00BD28C0" w:rsidRPr="00274DB3">
        <w:rPr>
          <w:rFonts w:ascii="Arial" w:eastAsia="Times New Roman" w:hAnsi="Arial" w:cs="Arial"/>
          <w:i/>
          <w:color w:val="A6A6A6" w:themeColor="background1" w:themeShade="A6"/>
          <w:sz w:val="24"/>
          <w:szCs w:val="24"/>
          <w:lang w:eastAsia="es-CO"/>
        </w:rPr>
        <w:t xml:space="preserve">más alto sea </w:t>
      </w:r>
      <w:r w:rsidR="003C7AE0" w:rsidRPr="00274DB3">
        <w:rPr>
          <w:rFonts w:ascii="Arial" w:eastAsia="Times New Roman" w:hAnsi="Arial" w:cs="Arial"/>
          <w:i/>
          <w:color w:val="A6A6A6" w:themeColor="background1" w:themeShade="A6"/>
          <w:sz w:val="24"/>
          <w:szCs w:val="24"/>
          <w:lang w:eastAsia="es-CO"/>
        </w:rPr>
        <w:t xml:space="preserve">el nivel de riesgo, </w:t>
      </w:r>
      <w:r w:rsidR="00BD28C0" w:rsidRPr="00274DB3">
        <w:rPr>
          <w:rFonts w:ascii="Arial" w:eastAsia="Times New Roman" w:hAnsi="Arial" w:cs="Arial"/>
          <w:i/>
          <w:color w:val="A6A6A6" w:themeColor="background1" w:themeShade="A6"/>
          <w:sz w:val="24"/>
          <w:szCs w:val="24"/>
          <w:lang w:eastAsia="es-CO"/>
        </w:rPr>
        <w:t>mayor debe ser el</w:t>
      </w:r>
      <w:r w:rsidR="003C7AE0" w:rsidRPr="00274DB3">
        <w:rPr>
          <w:rFonts w:ascii="Arial" w:eastAsia="Times New Roman" w:hAnsi="Arial" w:cs="Arial"/>
          <w:i/>
          <w:color w:val="A6A6A6" w:themeColor="background1" w:themeShade="A6"/>
          <w:sz w:val="24"/>
          <w:szCs w:val="24"/>
          <w:lang w:eastAsia="es-CO"/>
        </w:rPr>
        <w:t xml:space="preserve"> tamaño de la muestra</w:t>
      </w:r>
      <w:r w:rsidR="003C7AE0" w:rsidRPr="00274DB3">
        <w:rPr>
          <w:rFonts w:ascii="Arial" w:hAnsi="Arial" w:cs="Arial"/>
          <w:i/>
          <w:color w:val="A6A6A6" w:themeColor="background1" w:themeShade="A6"/>
          <w:vertAlign w:val="superscript"/>
        </w:rPr>
        <w:footnoteReference w:id="2"/>
      </w:r>
      <w:r w:rsidR="003C7AE0" w:rsidRPr="00274DB3">
        <w:rPr>
          <w:rFonts w:ascii="Arial" w:eastAsia="Times New Roman" w:hAnsi="Arial" w:cs="Arial"/>
          <w:i/>
          <w:color w:val="A6A6A6" w:themeColor="background1" w:themeShade="A6"/>
          <w:sz w:val="24"/>
          <w:szCs w:val="24"/>
          <w:lang w:eastAsia="es-CO"/>
        </w:rPr>
        <w:t>.</w:t>
      </w:r>
      <w:r w:rsidR="00CA0C13" w:rsidRPr="00274DB3">
        <w:rPr>
          <w:rFonts w:ascii="Arial" w:eastAsia="Times New Roman" w:hAnsi="Arial" w:cs="Arial"/>
          <w:i/>
          <w:color w:val="A6A6A6" w:themeColor="background1" w:themeShade="A6"/>
          <w:sz w:val="24"/>
          <w:szCs w:val="24"/>
          <w:lang w:eastAsia="es-CO"/>
        </w:rPr>
        <w:t xml:space="preserve"> De no alcanzar el tamaño mínimo de la muestra, aumenta el riesgo de emitir un concepto inapropiado en relación con la base seleccionada.</w:t>
      </w:r>
    </w:p>
    <w:p w14:paraId="3CF47DDE" w14:textId="3E792A15" w:rsidR="00B21655" w:rsidRPr="00274DB3" w:rsidRDefault="00B21655" w:rsidP="00945B03">
      <w:pPr>
        <w:spacing w:after="0" w:line="240" w:lineRule="auto"/>
        <w:ind w:right="49"/>
        <w:rPr>
          <w:rFonts w:ascii="Arial" w:eastAsia="Times New Roman" w:hAnsi="Arial" w:cs="Arial"/>
          <w:bCs/>
          <w:iCs/>
          <w:sz w:val="24"/>
          <w:szCs w:val="24"/>
          <w:lang w:eastAsia="es-CO"/>
        </w:rPr>
      </w:pPr>
    </w:p>
    <w:p w14:paraId="48AC1C8E" w14:textId="5BBEE128" w:rsidR="00271670" w:rsidRPr="00274DB3" w:rsidRDefault="00271670" w:rsidP="00271670">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2</w:t>
      </w:r>
      <w:r w:rsidR="00714060" w:rsidRPr="00274DB3">
        <w:rPr>
          <w:rFonts w:ascii="Arial" w:eastAsia="Times New Roman" w:hAnsi="Arial" w:cs="Arial"/>
          <w:b/>
          <w:iCs/>
          <w:sz w:val="20"/>
          <w:lang w:eastAsia="es-CO"/>
        </w:rPr>
        <w:t>3</w:t>
      </w:r>
      <w:r w:rsidRPr="00274DB3">
        <w:rPr>
          <w:rFonts w:ascii="Arial" w:eastAsia="Times New Roman" w:hAnsi="Arial" w:cs="Arial"/>
          <w:b/>
          <w:iCs/>
          <w:sz w:val="20"/>
          <w:lang w:eastAsia="es-CO"/>
        </w:rPr>
        <w:t xml:space="preserve">. </w:t>
      </w:r>
      <w:r w:rsidR="006D73D5" w:rsidRPr="00274DB3">
        <w:rPr>
          <w:rFonts w:ascii="Arial" w:eastAsia="Times New Roman" w:hAnsi="Arial" w:cs="Arial"/>
          <w:b/>
          <w:iCs/>
          <w:sz w:val="20"/>
          <w:lang w:eastAsia="es-CO"/>
        </w:rPr>
        <w:t>Tamaño Mínimo de la Muestra</w:t>
      </w:r>
    </w:p>
    <w:p w14:paraId="0A6B0975" w14:textId="0B69F5D2" w:rsidR="00271670" w:rsidRPr="00274DB3" w:rsidRDefault="00271670" w:rsidP="006D73D5">
      <w:pPr>
        <w:spacing w:after="0" w:line="240" w:lineRule="auto"/>
        <w:ind w:right="49"/>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765"/>
        <w:gridCol w:w="1766"/>
        <w:gridCol w:w="1766"/>
        <w:gridCol w:w="1766"/>
      </w:tblGrid>
      <w:tr w:rsidR="006D73D5" w:rsidRPr="00F01C56" w14:paraId="56927559" w14:textId="77777777" w:rsidTr="00F01C56">
        <w:trPr>
          <w:trHeight w:val="689"/>
          <w:tblHeader/>
          <w:jc w:val="center"/>
        </w:trPr>
        <w:tc>
          <w:tcPr>
            <w:tcW w:w="1000" w:type="pct"/>
            <w:shd w:val="clear" w:color="auto" w:fill="F2F2F2" w:themeFill="background1" w:themeFillShade="F2"/>
            <w:noWrap/>
            <w:tcMar>
              <w:left w:w="28" w:type="dxa"/>
              <w:right w:w="28" w:type="dxa"/>
            </w:tcMar>
            <w:vAlign w:val="center"/>
            <w:hideMark/>
          </w:tcPr>
          <w:p w14:paraId="47567238" w14:textId="77777777" w:rsidR="006D73D5" w:rsidRPr="00F01C56" w:rsidRDefault="006D73D5" w:rsidP="00271670">
            <w:pPr>
              <w:spacing w:after="0" w:line="240" w:lineRule="auto"/>
              <w:jc w:val="center"/>
              <w:rPr>
                <w:rFonts w:ascii="Arial" w:eastAsia="Times New Roman" w:hAnsi="Arial" w:cs="Arial"/>
                <w:b/>
                <w:bCs/>
                <w:sz w:val="20"/>
                <w:szCs w:val="20"/>
                <w:lang w:eastAsia="es-CO"/>
              </w:rPr>
            </w:pPr>
            <w:r w:rsidRPr="00F01C56">
              <w:rPr>
                <w:rFonts w:ascii="Arial" w:eastAsia="Times New Roman" w:hAnsi="Arial" w:cs="Arial"/>
                <w:b/>
                <w:bCs/>
                <w:sz w:val="20"/>
                <w:szCs w:val="20"/>
                <w:lang w:eastAsia="es-CO"/>
              </w:rPr>
              <w:t>Nivel de Riesgo de control fiscal en el Proceso de Gasto Público</w:t>
            </w:r>
          </w:p>
        </w:tc>
        <w:tc>
          <w:tcPr>
            <w:tcW w:w="1000" w:type="pct"/>
            <w:shd w:val="clear" w:color="auto" w:fill="F2F2F2" w:themeFill="background1" w:themeFillShade="F2"/>
            <w:noWrap/>
            <w:tcMar>
              <w:left w:w="28" w:type="dxa"/>
              <w:right w:w="28" w:type="dxa"/>
            </w:tcMar>
            <w:vAlign w:val="center"/>
            <w:hideMark/>
          </w:tcPr>
          <w:p w14:paraId="5A68A855" w14:textId="7745F076" w:rsidR="006D73D5" w:rsidRPr="00F01C56" w:rsidRDefault="005B5994" w:rsidP="00271670">
            <w:pPr>
              <w:spacing w:after="0" w:line="240" w:lineRule="auto"/>
              <w:jc w:val="center"/>
              <w:rPr>
                <w:rFonts w:ascii="Arial" w:eastAsia="Times New Roman" w:hAnsi="Arial" w:cs="Arial"/>
                <w:b/>
                <w:bCs/>
                <w:sz w:val="20"/>
                <w:szCs w:val="20"/>
                <w:lang w:eastAsia="es-CO"/>
              </w:rPr>
            </w:pPr>
            <w:r w:rsidRPr="00F01C56">
              <w:rPr>
                <w:rFonts w:ascii="Arial" w:eastAsia="Times New Roman" w:hAnsi="Arial" w:cs="Arial"/>
                <w:b/>
                <w:bCs/>
                <w:sz w:val="20"/>
                <w:szCs w:val="20"/>
                <w:lang w:eastAsia="es-CO"/>
              </w:rPr>
              <w:t xml:space="preserve">Base según Unidad de Análisis </w:t>
            </w:r>
          </w:p>
        </w:tc>
        <w:tc>
          <w:tcPr>
            <w:tcW w:w="1000" w:type="pct"/>
            <w:shd w:val="clear" w:color="auto" w:fill="F2F2F2" w:themeFill="background1" w:themeFillShade="F2"/>
            <w:noWrap/>
            <w:tcMar>
              <w:left w:w="28" w:type="dxa"/>
              <w:right w:w="28" w:type="dxa"/>
            </w:tcMar>
            <w:vAlign w:val="center"/>
            <w:hideMark/>
          </w:tcPr>
          <w:p w14:paraId="7C0EA47C" w14:textId="77777777" w:rsidR="006D73D5" w:rsidRPr="00F01C56" w:rsidRDefault="006D73D5" w:rsidP="00271670">
            <w:pPr>
              <w:spacing w:after="0" w:line="240" w:lineRule="auto"/>
              <w:jc w:val="center"/>
              <w:rPr>
                <w:rFonts w:ascii="Arial" w:eastAsia="Times New Roman" w:hAnsi="Arial" w:cs="Arial"/>
                <w:b/>
                <w:bCs/>
                <w:sz w:val="20"/>
                <w:szCs w:val="20"/>
                <w:lang w:eastAsia="es-CO"/>
              </w:rPr>
            </w:pPr>
            <w:r w:rsidRPr="00F01C56">
              <w:rPr>
                <w:rFonts w:ascii="Arial" w:eastAsia="Times New Roman" w:hAnsi="Arial" w:cs="Arial"/>
                <w:b/>
                <w:bCs/>
                <w:sz w:val="20"/>
                <w:szCs w:val="20"/>
                <w:lang w:eastAsia="es-CO"/>
              </w:rPr>
              <w:t>Monto</w:t>
            </w:r>
          </w:p>
        </w:tc>
        <w:tc>
          <w:tcPr>
            <w:tcW w:w="1000" w:type="pct"/>
            <w:shd w:val="clear" w:color="auto" w:fill="F2F2F2" w:themeFill="background1" w:themeFillShade="F2"/>
            <w:noWrap/>
            <w:tcMar>
              <w:left w:w="28" w:type="dxa"/>
              <w:right w:w="28" w:type="dxa"/>
            </w:tcMar>
            <w:vAlign w:val="center"/>
            <w:hideMark/>
          </w:tcPr>
          <w:p w14:paraId="1E1514AE" w14:textId="77777777" w:rsidR="006D73D5" w:rsidRPr="00F01C56" w:rsidRDefault="006D73D5" w:rsidP="00271670">
            <w:pPr>
              <w:spacing w:after="0" w:line="240" w:lineRule="auto"/>
              <w:jc w:val="center"/>
              <w:rPr>
                <w:rFonts w:ascii="Arial" w:eastAsia="Times New Roman" w:hAnsi="Arial" w:cs="Arial"/>
                <w:b/>
                <w:bCs/>
                <w:sz w:val="20"/>
                <w:szCs w:val="20"/>
                <w:lang w:eastAsia="es-CO"/>
              </w:rPr>
            </w:pPr>
            <w:r w:rsidRPr="00F01C56">
              <w:rPr>
                <w:rFonts w:ascii="Arial" w:eastAsia="Times New Roman" w:hAnsi="Arial" w:cs="Arial"/>
                <w:b/>
                <w:bCs/>
                <w:sz w:val="20"/>
                <w:szCs w:val="20"/>
                <w:lang w:eastAsia="es-CO"/>
              </w:rPr>
              <w:t>Porcentaje de Muestreo Mínimo según Nivel de Riesgo</w:t>
            </w:r>
          </w:p>
        </w:tc>
        <w:tc>
          <w:tcPr>
            <w:tcW w:w="1000" w:type="pct"/>
            <w:shd w:val="clear" w:color="auto" w:fill="F2F2F2" w:themeFill="background1" w:themeFillShade="F2"/>
            <w:tcMar>
              <w:left w:w="28" w:type="dxa"/>
              <w:right w:w="28" w:type="dxa"/>
            </w:tcMar>
            <w:vAlign w:val="center"/>
          </w:tcPr>
          <w:p w14:paraId="29C71C39" w14:textId="77777777" w:rsidR="006D73D5" w:rsidRPr="00F01C56" w:rsidRDefault="006D73D5" w:rsidP="00271670">
            <w:pPr>
              <w:spacing w:after="0" w:line="240" w:lineRule="auto"/>
              <w:jc w:val="center"/>
              <w:rPr>
                <w:rFonts w:ascii="Arial" w:eastAsia="Times New Roman" w:hAnsi="Arial" w:cs="Arial"/>
                <w:b/>
                <w:bCs/>
                <w:sz w:val="20"/>
                <w:szCs w:val="20"/>
                <w:lang w:eastAsia="es-CO"/>
              </w:rPr>
            </w:pPr>
            <w:r w:rsidRPr="00F01C56">
              <w:rPr>
                <w:rFonts w:ascii="Arial" w:eastAsia="Times New Roman" w:hAnsi="Arial" w:cs="Arial"/>
                <w:b/>
                <w:bCs/>
                <w:sz w:val="20"/>
                <w:szCs w:val="20"/>
                <w:lang w:eastAsia="es-CO"/>
              </w:rPr>
              <w:t>Tamaño Mínimo de la Muestra</w:t>
            </w:r>
          </w:p>
        </w:tc>
      </w:tr>
      <w:tr w:rsidR="006D73D5" w:rsidRPr="00F01C56" w14:paraId="331FF3DC" w14:textId="77777777" w:rsidTr="00F01C56">
        <w:trPr>
          <w:trHeight w:val="255"/>
          <w:jc w:val="center"/>
        </w:trPr>
        <w:tc>
          <w:tcPr>
            <w:tcW w:w="1000" w:type="pct"/>
            <w:shd w:val="clear" w:color="auto" w:fill="auto"/>
            <w:noWrap/>
            <w:tcMar>
              <w:left w:w="28" w:type="dxa"/>
              <w:right w:w="28" w:type="dxa"/>
            </w:tcMar>
            <w:vAlign w:val="center"/>
          </w:tcPr>
          <w:p w14:paraId="4BACAB7A" w14:textId="77777777" w:rsidR="006D73D5" w:rsidRPr="00F01C56" w:rsidRDefault="006D73D5" w:rsidP="00271670">
            <w:pPr>
              <w:spacing w:after="0" w:line="240" w:lineRule="auto"/>
              <w:jc w:val="both"/>
              <w:rPr>
                <w:rFonts w:ascii="Arial" w:eastAsia="Times New Roman" w:hAnsi="Arial" w:cs="Arial"/>
                <w:b/>
                <w:bCs/>
                <w:color w:val="808080"/>
                <w:sz w:val="20"/>
                <w:szCs w:val="20"/>
                <w:u w:val="single"/>
                <w:lang w:eastAsia="es-CO"/>
              </w:rPr>
            </w:pPr>
          </w:p>
        </w:tc>
        <w:tc>
          <w:tcPr>
            <w:tcW w:w="1000" w:type="pct"/>
            <w:shd w:val="clear" w:color="auto" w:fill="auto"/>
            <w:noWrap/>
            <w:tcMar>
              <w:left w:w="28" w:type="dxa"/>
              <w:right w:w="28" w:type="dxa"/>
            </w:tcMar>
            <w:vAlign w:val="center"/>
          </w:tcPr>
          <w:p w14:paraId="3A3B407C" w14:textId="77777777" w:rsidR="006D73D5" w:rsidRPr="00F01C56" w:rsidRDefault="006D73D5" w:rsidP="00271670">
            <w:pPr>
              <w:spacing w:after="0" w:line="240" w:lineRule="auto"/>
              <w:jc w:val="both"/>
              <w:rPr>
                <w:rFonts w:ascii="Arial" w:eastAsia="Times New Roman" w:hAnsi="Arial" w:cs="Arial"/>
                <w:b/>
                <w:bCs/>
                <w:color w:val="808080"/>
                <w:sz w:val="20"/>
                <w:szCs w:val="20"/>
                <w:lang w:eastAsia="es-CO"/>
              </w:rPr>
            </w:pPr>
          </w:p>
        </w:tc>
        <w:tc>
          <w:tcPr>
            <w:tcW w:w="1000" w:type="pct"/>
            <w:shd w:val="clear" w:color="auto" w:fill="auto"/>
            <w:noWrap/>
            <w:tcMar>
              <w:left w:w="28" w:type="dxa"/>
              <w:right w:w="28" w:type="dxa"/>
            </w:tcMar>
            <w:vAlign w:val="center"/>
          </w:tcPr>
          <w:p w14:paraId="0E25B4BC" w14:textId="77777777" w:rsidR="006D73D5" w:rsidRPr="00F01C56" w:rsidRDefault="006D73D5" w:rsidP="00271670">
            <w:pPr>
              <w:spacing w:after="0" w:line="240" w:lineRule="auto"/>
              <w:jc w:val="both"/>
              <w:rPr>
                <w:rFonts w:ascii="Arial" w:eastAsia="Times New Roman" w:hAnsi="Arial" w:cs="Arial"/>
                <w:color w:val="808080"/>
                <w:sz w:val="20"/>
                <w:szCs w:val="20"/>
                <w:lang w:eastAsia="es-CO"/>
              </w:rPr>
            </w:pPr>
          </w:p>
        </w:tc>
        <w:tc>
          <w:tcPr>
            <w:tcW w:w="1000" w:type="pct"/>
            <w:shd w:val="clear" w:color="auto" w:fill="auto"/>
            <w:noWrap/>
            <w:tcMar>
              <w:left w:w="28" w:type="dxa"/>
              <w:right w:w="28" w:type="dxa"/>
            </w:tcMar>
            <w:vAlign w:val="center"/>
          </w:tcPr>
          <w:p w14:paraId="57E46DD9" w14:textId="77777777" w:rsidR="006D73D5" w:rsidRPr="00F01C56" w:rsidRDefault="006D73D5" w:rsidP="00271670">
            <w:pPr>
              <w:spacing w:after="0" w:line="240" w:lineRule="auto"/>
              <w:jc w:val="both"/>
              <w:rPr>
                <w:rFonts w:ascii="Arial" w:eastAsia="Times New Roman" w:hAnsi="Arial" w:cs="Arial"/>
                <w:color w:val="808080"/>
                <w:sz w:val="20"/>
                <w:szCs w:val="20"/>
                <w:lang w:eastAsia="es-CO"/>
              </w:rPr>
            </w:pPr>
          </w:p>
        </w:tc>
        <w:tc>
          <w:tcPr>
            <w:tcW w:w="1000" w:type="pct"/>
            <w:tcMar>
              <w:left w:w="28" w:type="dxa"/>
              <w:right w:w="28" w:type="dxa"/>
            </w:tcMar>
            <w:vAlign w:val="center"/>
          </w:tcPr>
          <w:p w14:paraId="715709CD" w14:textId="77777777" w:rsidR="006D73D5" w:rsidRPr="00F01C56" w:rsidRDefault="006D73D5" w:rsidP="00271670">
            <w:pPr>
              <w:spacing w:after="0" w:line="240" w:lineRule="auto"/>
              <w:jc w:val="both"/>
              <w:rPr>
                <w:rFonts w:ascii="Arial" w:eastAsia="Times New Roman" w:hAnsi="Arial" w:cs="Arial"/>
                <w:b/>
                <w:bCs/>
                <w:color w:val="808080"/>
                <w:sz w:val="20"/>
                <w:szCs w:val="20"/>
                <w:lang w:eastAsia="es-CO"/>
              </w:rPr>
            </w:pPr>
          </w:p>
        </w:tc>
      </w:tr>
    </w:tbl>
    <w:p w14:paraId="6BDB1875" w14:textId="1C3E141B" w:rsidR="00271670" w:rsidRPr="00274DB3" w:rsidRDefault="00271670" w:rsidP="00F01C56">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9D2BC4" w:rsidRPr="00274DB3">
        <w:rPr>
          <w:rFonts w:ascii="Arial" w:eastAsia="Times New Roman" w:hAnsi="Arial" w:cs="Arial"/>
          <w:sz w:val="16"/>
          <w:lang w:eastAsia="es-CO"/>
        </w:rPr>
        <w:t>Formato PVCGF-04-08 Proceso de Gasto público – Hoja Materialidad</w:t>
      </w:r>
    </w:p>
    <w:p w14:paraId="5F97B509" w14:textId="77777777" w:rsidR="003A0FF6" w:rsidRPr="00274DB3" w:rsidRDefault="003A0FF6" w:rsidP="003A0FF6">
      <w:pPr>
        <w:spacing w:after="0" w:line="240" w:lineRule="auto"/>
        <w:ind w:left="360"/>
        <w:jc w:val="both"/>
        <w:rPr>
          <w:rFonts w:ascii="Arial" w:eastAsia="Times New Roman" w:hAnsi="Arial" w:cs="Arial"/>
          <w:iCs/>
          <w:lang w:eastAsia="es-CO"/>
        </w:rPr>
      </w:pPr>
    </w:p>
    <w:p w14:paraId="5A08F143" w14:textId="142F8A75" w:rsidR="003A0FF6" w:rsidRPr="00274DB3" w:rsidRDefault="003A0FF6" w:rsidP="00076326">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2</w:t>
      </w:r>
      <w:r w:rsidR="00714060" w:rsidRPr="00274DB3">
        <w:rPr>
          <w:rFonts w:ascii="Arial" w:eastAsia="Times New Roman" w:hAnsi="Arial" w:cs="Arial"/>
          <w:b/>
          <w:iCs/>
          <w:sz w:val="20"/>
          <w:lang w:eastAsia="es-CO"/>
        </w:rPr>
        <w:t>4</w:t>
      </w:r>
      <w:r w:rsidRPr="00274DB3">
        <w:rPr>
          <w:rFonts w:ascii="Arial" w:eastAsia="Times New Roman" w:hAnsi="Arial" w:cs="Arial"/>
          <w:b/>
          <w:iCs/>
          <w:sz w:val="20"/>
          <w:lang w:eastAsia="es-CO"/>
        </w:rPr>
        <w:t>. Muestra Proceso de Gasto Público</w:t>
      </w:r>
    </w:p>
    <w:p w14:paraId="71ECBE1D" w14:textId="51FB2913" w:rsidR="00076326" w:rsidRPr="00274DB3" w:rsidRDefault="00076326" w:rsidP="00334C03">
      <w:pPr>
        <w:spacing w:after="0" w:line="240" w:lineRule="auto"/>
        <w:ind w:right="49"/>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 xml:space="preserve">Valores en pesos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0"/>
        <w:gridCol w:w="758"/>
        <w:gridCol w:w="718"/>
        <w:gridCol w:w="570"/>
        <w:gridCol w:w="531"/>
        <w:gridCol w:w="667"/>
        <w:gridCol w:w="999"/>
        <w:gridCol w:w="1019"/>
        <w:gridCol w:w="960"/>
        <w:gridCol w:w="960"/>
        <w:gridCol w:w="1066"/>
      </w:tblGrid>
      <w:tr w:rsidR="003A0FF6" w:rsidRPr="00F01C56" w14:paraId="4B01C38E" w14:textId="77777777" w:rsidTr="00F01C56">
        <w:trPr>
          <w:cantSplit/>
          <w:trHeight w:val="1779"/>
          <w:tblHeader/>
          <w:jc w:val="center"/>
        </w:trPr>
        <w:tc>
          <w:tcPr>
            <w:tcW w:w="328" w:type="pct"/>
            <w:shd w:val="clear" w:color="auto" w:fill="F2F2F2" w:themeFill="background1" w:themeFillShade="F2"/>
            <w:tcMar>
              <w:left w:w="28" w:type="dxa"/>
              <w:right w:w="28" w:type="dxa"/>
            </w:tcMar>
            <w:textDirection w:val="btLr"/>
            <w:vAlign w:val="center"/>
          </w:tcPr>
          <w:p w14:paraId="241C6CC3"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Contra</w:t>
            </w:r>
          </w:p>
        </w:tc>
        <w:tc>
          <w:tcPr>
            <w:tcW w:w="429" w:type="pct"/>
            <w:shd w:val="clear" w:color="auto" w:fill="F2F2F2" w:themeFill="background1" w:themeFillShade="F2"/>
            <w:tcMar>
              <w:left w:w="28" w:type="dxa"/>
              <w:right w:w="28" w:type="dxa"/>
            </w:tcMar>
            <w:textDirection w:val="btLr"/>
            <w:vAlign w:val="center"/>
          </w:tcPr>
          <w:p w14:paraId="71852B03"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Proyecto Inversión</w:t>
            </w:r>
          </w:p>
        </w:tc>
        <w:tc>
          <w:tcPr>
            <w:tcW w:w="406" w:type="pct"/>
            <w:shd w:val="clear" w:color="auto" w:fill="F2F2F2" w:themeFill="background1" w:themeFillShade="F2"/>
            <w:tcMar>
              <w:left w:w="28" w:type="dxa"/>
              <w:right w:w="28" w:type="dxa"/>
            </w:tcMar>
            <w:textDirection w:val="btLr"/>
            <w:vAlign w:val="center"/>
          </w:tcPr>
          <w:p w14:paraId="1CCFF872"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Tipo Contrato</w:t>
            </w:r>
          </w:p>
        </w:tc>
        <w:tc>
          <w:tcPr>
            <w:tcW w:w="322" w:type="pct"/>
            <w:shd w:val="clear" w:color="auto" w:fill="F2F2F2" w:themeFill="background1" w:themeFillShade="F2"/>
            <w:tcMar>
              <w:left w:w="28" w:type="dxa"/>
              <w:right w:w="28" w:type="dxa"/>
            </w:tcMar>
            <w:textDirection w:val="btLr"/>
            <w:vAlign w:val="center"/>
          </w:tcPr>
          <w:p w14:paraId="717AE5AF"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Objeto</w:t>
            </w:r>
          </w:p>
        </w:tc>
        <w:tc>
          <w:tcPr>
            <w:tcW w:w="301" w:type="pct"/>
            <w:shd w:val="clear" w:color="auto" w:fill="F2F2F2" w:themeFill="background1" w:themeFillShade="F2"/>
            <w:tcMar>
              <w:left w:w="28" w:type="dxa"/>
              <w:right w:w="28" w:type="dxa"/>
            </w:tcMar>
            <w:textDirection w:val="btLr"/>
            <w:vAlign w:val="center"/>
          </w:tcPr>
          <w:p w14:paraId="12CA543A"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Valor en pesos</w:t>
            </w:r>
          </w:p>
        </w:tc>
        <w:tc>
          <w:tcPr>
            <w:tcW w:w="378" w:type="pct"/>
            <w:shd w:val="clear" w:color="auto" w:fill="F2F2F2" w:themeFill="background1" w:themeFillShade="F2"/>
            <w:tcMar>
              <w:left w:w="28" w:type="dxa"/>
              <w:right w:w="28" w:type="dxa"/>
            </w:tcMar>
            <w:textDirection w:val="btLr"/>
            <w:vAlign w:val="center"/>
          </w:tcPr>
          <w:p w14:paraId="770DED0A"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Alcance</w:t>
            </w:r>
          </w:p>
        </w:tc>
        <w:tc>
          <w:tcPr>
            <w:tcW w:w="566" w:type="pct"/>
            <w:shd w:val="clear" w:color="auto" w:fill="F2F2F2" w:themeFill="background1" w:themeFillShade="F2"/>
            <w:tcMar>
              <w:left w:w="28" w:type="dxa"/>
              <w:right w:w="28" w:type="dxa"/>
            </w:tcMar>
            <w:textDirection w:val="btLr"/>
            <w:vAlign w:val="center"/>
          </w:tcPr>
          <w:p w14:paraId="6C4B8CC5"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Justificación para la selección</w:t>
            </w:r>
          </w:p>
        </w:tc>
        <w:tc>
          <w:tcPr>
            <w:tcW w:w="577" w:type="pct"/>
            <w:shd w:val="clear" w:color="auto" w:fill="F2F2F2" w:themeFill="background1" w:themeFillShade="F2"/>
            <w:tcMar>
              <w:left w:w="28" w:type="dxa"/>
              <w:right w:w="28" w:type="dxa"/>
            </w:tcMar>
            <w:textDirection w:val="btLr"/>
            <w:vAlign w:val="center"/>
          </w:tcPr>
          <w:p w14:paraId="29645063"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Auditor Responsable</w:t>
            </w:r>
          </w:p>
        </w:tc>
        <w:tc>
          <w:tcPr>
            <w:tcW w:w="544" w:type="pct"/>
            <w:shd w:val="clear" w:color="auto" w:fill="F2F2F2" w:themeFill="background1" w:themeFillShade="F2"/>
            <w:tcMar>
              <w:left w:w="28" w:type="dxa"/>
              <w:right w:w="28" w:type="dxa"/>
            </w:tcMar>
            <w:textDirection w:val="btLr"/>
            <w:vAlign w:val="center"/>
          </w:tcPr>
          <w:p w14:paraId="4D01AAC9" w14:textId="153C63E4" w:rsidR="003A0FF6" w:rsidRPr="00F01C56" w:rsidRDefault="003A0FF6" w:rsidP="00FD55C1">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Inicio</w:t>
            </w:r>
            <w:r w:rsidR="00FD55C1" w:rsidRPr="00F01C56">
              <w:rPr>
                <w:rFonts w:ascii="Arial" w:eastAsia="Arial" w:hAnsi="Arial" w:cs="Arial"/>
                <w:b/>
                <w:iCs/>
                <w:sz w:val="20"/>
                <w:szCs w:val="20"/>
              </w:rPr>
              <w:t xml:space="preserve"> </w:t>
            </w:r>
            <w:r w:rsidRPr="00F01C56">
              <w:rPr>
                <w:rFonts w:ascii="Arial" w:eastAsia="Arial" w:hAnsi="Arial" w:cs="Arial"/>
                <w:b/>
                <w:iCs/>
                <w:sz w:val="20"/>
                <w:szCs w:val="20"/>
              </w:rPr>
              <w:t>de la evaluación</w:t>
            </w:r>
          </w:p>
        </w:tc>
        <w:tc>
          <w:tcPr>
            <w:tcW w:w="544" w:type="pct"/>
            <w:shd w:val="clear" w:color="auto" w:fill="F2F2F2" w:themeFill="background1" w:themeFillShade="F2"/>
            <w:tcMar>
              <w:left w:w="28" w:type="dxa"/>
              <w:right w:w="28" w:type="dxa"/>
            </w:tcMar>
            <w:textDirection w:val="btLr"/>
            <w:vAlign w:val="center"/>
          </w:tcPr>
          <w:p w14:paraId="63478620" w14:textId="11514375" w:rsidR="003A0FF6" w:rsidRPr="00F01C56" w:rsidRDefault="003A0FF6" w:rsidP="00FD55C1">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terminación de la</w:t>
            </w:r>
            <w:r w:rsidR="00FD55C1" w:rsidRPr="00F01C56">
              <w:rPr>
                <w:rFonts w:ascii="Arial" w:eastAsia="Arial" w:hAnsi="Arial" w:cs="Arial"/>
                <w:b/>
                <w:iCs/>
                <w:sz w:val="20"/>
                <w:szCs w:val="20"/>
              </w:rPr>
              <w:t xml:space="preserve"> </w:t>
            </w:r>
            <w:r w:rsidRPr="00F01C56">
              <w:rPr>
                <w:rFonts w:ascii="Arial" w:eastAsia="Arial" w:hAnsi="Arial" w:cs="Arial"/>
                <w:b/>
                <w:iCs/>
                <w:sz w:val="20"/>
                <w:szCs w:val="20"/>
              </w:rPr>
              <w:t>evaluación</w:t>
            </w:r>
          </w:p>
        </w:tc>
        <w:tc>
          <w:tcPr>
            <w:tcW w:w="604" w:type="pct"/>
            <w:shd w:val="clear" w:color="auto" w:fill="F2F2F2" w:themeFill="background1" w:themeFillShade="F2"/>
            <w:tcMar>
              <w:left w:w="28" w:type="dxa"/>
              <w:right w:w="28" w:type="dxa"/>
            </w:tcMar>
            <w:textDirection w:val="btLr"/>
            <w:vAlign w:val="center"/>
          </w:tcPr>
          <w:p w14:paraId="49F15975" w14:textId="77777777" w:rsidR="003A0FF6" w:rsidRPr="00F01C56" w:rsidRDefault="003A0FF6" w:rsidP="003A0FF6">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del Supervisor y/o líder (fecha y Responsable)</w:t>
            </w:r>
          </w:p>
        </w:tc>
      </w:tr>
      <w:tr w:rsidR="003A0FF6" w:rsidRPr="00F01C56" w14:paraId="67FF6FED" w14:textId="77777777" w:rsidTr="00F01C56">
        <w:trPr>
          <w:trHeight w:val="230"/>
          <w:jc w:val="center"/>
        </w:trPr>
        <w:tc>
          <w:tcPr>
            <w:tcW w:w="328" w:type="pct"/>
            <w:shd w:val="clear" w:color="auto" w:fill="auto"/>
            <w:tcMar>
              <w:left w:w="28" w:type="dxa"/>
              <w:right w:w="28" w:type="dxa"/>
            </w:tcMar>
            <w:vAlign w:val="center"/>
          </w:tcPr>
          <w:p w14:paraId="1DB80790"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429" w:type="pct"/>
            <w:shd w:val="clear" w:color="auto" w:fill="auto"/>
            <w:tcMar>
              <w:left w:w="28" w:type="dxa"/>
              <w:right w:w="28" w:type="dxa"/>
            </w:tcMar>
            <w:vAlign w:val="center"/>
          </w:tcPr>
          <w:p w14:paraId="3806E525"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406" w:type="pct"/>
            <w:shd w:val="clear" w:color="auto" w:fill="auto"/>
            <w:tcMar>
              <w:left w:w="28" w:type="dxa"/>
              <w:right w:w="28" w:type="dxa"/>
            </w:tcMar>
            <w:vAlign w:val="center"/>
          </w:tcPr>
          <w:p w14:paraId="7B91A15E"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322" w:type="pct"/>
            <w:shd w:val="clear" w:color="auto" w:fill="auto"/>
            <w:tcMar>
              <w:left w:w="28" w:type="dxa"/>
              <w:right w:w="28" w:type="dxa"/>
            </w:tcMar>
            <w:vAlign w:val="center"/>
          </w:tcPr>
          <w:p w14:paraId="1CE886B1"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301" w:type="pct"/>
            <w:shd w:val="clear" w:color="auto" w:fill="auto"/>
            <w:tcMar>
              <w:left w:w="28" w:type="dxa"/>
              <w:right w:w="28" w:type="dxa"/>
            </w:tcMar>
            <w:vAlign w:val="center"/>
          </w:tcPr>
          <w:p w14:paraId="1F83EB60"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378" w:type="pct"/>
            <w:shd w:val="clear" w:color="auto" w:fill="auto"/>
            <w:tcMar>
              <w:left w:w="28" w:type="dxa"/>
              <w:right w:w="28" w:type="dxa"/>
            </w:tcMar>
            <w:vAlign w:val="center"/>
          </w:tcPr>
          <w:p w14:paraId="22E988C2"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566" w:type="pct"/>
            <w:shd w:val="clear" w:color="auto" w:fill="auto"/>
            <w:tcMar>
              <w:left w:w="28" w:type="dxa"/>
              <w:right w:w="28" w:type="dxa"/>
            </w:tcMar>
            <w:vAlign w:val="center"/>
          </w:tcPr>
          <w:p w14:paraId="74304DDE"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577" w:type="pct"/>
            <w:shd w:val="clear" w:color="auto" w:fill="auto"/>
            <w:tcMar>
              <w:left w:w="28" w:type="dxa"/>
              <w:right w:w="28" w:type="dxa"/>
            </w:tcMar>
            <w:vAlign w:val="center"/>
          </w:tcPr>
          <w:p w14:paraId="7C284437"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544" w:type="pct"/>
            <w:shd w:val="clear" w:color="auto" w:fill="auto"/>
            <w:tcMar>
              <w:left w:w="28" w:type="dxa"/>
              <w:right w:w="28" w:type="dxa"/>
            </w:tcMar>
            <w:vAlign w:val="center"/>
          </w:tcPr>
          <w:p w14:paraId="2FCDFAE0"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544" w:type="pct"/>
            <w:shd w:val="clear" w:color="auto" w:fill="auto"/>
            <w:tcMar>
              <w:left w:w="28" w:type="dxa"/>
              <w:right w:w="28" w:type="dxa"/>
            </w:tcMar>
            <w:vAlign w:val="center"/>
          </w:tcPr>
          <w:p w14:paraId="0C1E37D3"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c>
          <w:tcPr>
            <w:tcW w:w="604" w:type="pct"/>
            <w:shd w:val="clear" w:color="auto" w:fill="auto"/>
            <w:tcMar>
              <w:left w:w="28" w:type="dxa"/>
              <w:right w:w="28" w:type="dxa"/>
            </w:tcMar>
            <w:vAlign w:val="center"/>
          </w:tcPr>
          <w:p w14:paraId="7E5041F6" w14:textId="77777777" w:rsidR="003A0FF6" w:rsidRPr="00F01C56" w:rsidRDefault="003A0FF6" w:rsidP="003A0FF6">
            <w:pPr>
              <w:widowControl w:val="0"/>
              <w:spacing w:after="0" w:line="240" w:lineRule="auto"/>
              <w:ind w:left="62" w:right="55"/>
              <w:jc w:val="both"/>
              <w:rPr>
                <w:rFonts w:ascii="Arial" w:eastAsia="Arial" w:hAnsi="Arial" w:cs="Arial"/>
                <w:sz w:val="20"/>
                <w:szCs w:val="20"/>
              </w:rPr>
            </w:pPr>
          </w:p>
        </w:tc>
      </w:tr>
    </w:tbl>
    <w:p w14:paraId="4D75D726" w14:textId="5235F358" w:rsidR="003A0FF6" w:rsidRPr="00274DB3" w:rsidRDefault="003A0FF6" w:rsidP="00F01C56">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9D2BC4" w:rsidRPr="00274DB3">
        <w:rPr>
          <w:rFonts w:ascii="Arial" w:eastAsia="Times New Roman" w:hAnsi="Arial" w:cs="Arial"/>
          <w:sz w:val="16"/>
          <w:lang w:eastAsia="es-CO"/>
        </w:rPr>
        <w:t>Formatos del informe de contratación rendidos por el sujeto de control durante la vigencia a auditar en el SIVICOF.</w:t>
      </w:r>
    </w:p>
    <w:p w14:paraId="3CCBB6E7" w14:textId="77777777" w:rsidR="003A0FF6" w:rsidRPr="00274DB3" w:rsidRDefault="003A0FF6" w:rsidP="003A0FF6">
      <w:pPr>
        <w:tabs>
          <w:tab w:val="left" w:pos="-1440"/>
          <w:tab w:val="left" w:pos="-720"/>
        </w:tabs>
        <w:suppressAutoHyphens/>
        <w:spacing w:after="0" w:line="240" w:lineRule="auto"/>
        <w:jc w:val="both"/>
        <w:rPr>
          <w:rFonts w:ascii="Arial" w:eastAsia="Times New Roman" w:hAnsi="Arial" w:cs="Arial"/>
          <w:lang w:eastAsia="es-CO"/>
        </w:rPr>
      </w:pPr>
    </w:p>
    <w:p w14:paraId="6E349D8C" w14:textId="72356C55" w:rsidR="003A0FF6" w:rsidRPr="00274DB3" w:rsidRDefault="00F01C56" w:rsidP="00F01C56">
      <w:pPr>
        <w:pStyle w:val="Prrafodelista"/>
        <w:numPr>
          <w:ilvl w:val="1"/>
          <w:numId w:val="16"/>
        </w:numPr>
        <w:rPr>
          <w:rFonts w:cs="Arial"/>
          <w:bCs/>
        </w:rPr>
      </w:pPr>
      <w:bookmarkStart w:id="16" w:name="_Hlk124433401"/>
      <w:r w:rsidRPr="00274DB3">
        <w:rPr>
          <w:rFonts w:cs="Arial"/>
          <w:bCs/>
        </w:rPr>
        <w:t>PLAN DE MEJORAMIENTO</w:t>
      </w:r>
    </w:p>
    <w:p w14:paraId="738CF7B2" w14:textId="77777777" w:rsidR="003A0FF6" w:rsidRPr="00274DB3" w:rsidRDefault="003A0FF6" w:rsidP="003A0FF6">
      <w:pPr>
        <w:spacing w:after="0" w:line="240" w:lineRule="auto"/>
        <w:jc w:val="both"/>
        <w:rPr>
          <w:rFonts w:ascii="Arial" w:eastAsia="Times New Roman" w:hAnsi="Arial" w:cs="Arial"/>
          <w:i/>
          <w:iCs/>
          <w:color w:val="808080"/>
          <w:sz w:val="24"/>
          <w:szCs w:val="24"/>
          <w:lang w:eastAsia="es-CO"/>
        </w:rPr>
      </w:pPr>
    </w:p>
    <w:bookmarkEnd w:id="16"/>
    <w:p w14:paraId="22DEAF5D" w14:textId="66A3EE29" w:rsidR="003A0FF6" w:rsidRPr="00274DB3" w:rsidRDefault="003A0FF6" w:rsidP="003A0FF6">
      <w:pPr>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Párrafo introductorio, con datos generales del universo de acciones abiertas que no han sido evaluadas por la C</w:t>
      </w:r>
      <w:r w:rsidR="00B7777D" w:rsidRPr="00274DB3">
        <w:rPr>
          <w:rFonts w:ascii="Arial" w:eastAsia="Times New Roman" w:hAnsi="Arial" w:cs="Arial"/>
          <w:i/>
          <w:color w:val="A6A6A6" w:themeColor="background1" w:themeShade="A6"/>
          <w:sz w:val="24"/>
          <w:szCs w:val="24"/>
          <w:lang w:eastAsia="es-CO"/>
        </w:rPr>
        <w:t xml:space="preserve">ontraloría de </w:t>
      </w:r>
      <w:r w:rsidRPr="00274DB3">
        <w:rPr>
          <w:rFonts w:ascii="Arial" w:eastAsia="Times New Roman" w:hAnsi="Arial" w:cs="Arial"/>
          <w:i/>
          <w:color w:val="A6A6A6" w:themeColor="background1" w:themeShade="A6"/>
          <w:sz w:val="24"/>
          <w:szCs w:val="24"/>
          <w:lang w:eastAsia="es-CO"/>
        </w:rPr>
        <w:t>B</w:t>
      </w:r>
      <w:r w:rsidR="00B7777D" w:rsidRPr="00274DB3">
        <w:rPr>
          <w:rFonts w:ascii="Arial" w:eastAsia="Times New Roman" w:hAnsi="Arial" w:cs="Arial"/>
          <w:i/>
          <w:color w:val="A6A6A6" w:themeColor="background1" w:themeShade="A6"/>
          <w:sz w:val="24"/>
          <w:szCs w:val="24"/>
          <w:lang w:eastAsia="es-CO"/>
        </w:rPr>
        <w:t>ogotá</w:t>
      </w:r>
      <w:r w:rsidRPr="00274DB3">
        <w:rPr>
          <w:rFonts w:ascii="Arial" w:eastAsia="Times New Roman" w:hAnsi="Arial" w:cs="Arial"/>
          <w:i/>
          <w:color w:val="A6A6A6" w:themeColor="background1" w:themeShade="A6"/>
          <w:sz w:val="24"/>
          <w:szCs w:val="24"/>
          <w:lang w:eastAsia="es-CO"/>
        </w:rPr>
        <w:t>, acciones abiertas a evaluar y las incumplidas acatando lo establecido en el alcance del Plan de Trabajo, de acuerdo con el procedimiento vigente para este tema.</w:t>
      </w:r>
    </w:p>
    <w:p w14:paraId="53FA57D4" w14:textId="1D6D4439" w:rsidR="003A0FF6" w:rsidRPr="00274DB3" w:rsidRDefault="003A0FF6" w:rsidP="00945B03">
      <w:pPr>
        <w:spacing w:after="0" w:line="240" w:lineRule="auto"/>
        <w:ind w:right="2111"/>
        <w:jc w:val="both"/>
        <w:rPr>
          <w:rFonts w:ascii="Arial" w:eastAsia="Times New Roman" w:hAnsi="Arial" w:cs="Arial"/>
          <w:bCs/>
          <w:iCs/>
          <w:lang w:eastAsia="es-CO"/>
        </w:rPr>
      </w:pPr>
    </w:p>
    <w:p w14:paraId="5038446F" w14:textId="33ACF50E" w:rsidR="00F25F43" w:rsidRPr="00274DB3" w:rsidRDefault="00B7777D" w:rsidP="00F25F43">
      <w:pPr>
        <w:spacing w:after="0" w:line="240" w:lineRule="auto"/>
        <w:jc w:val="both"/>
        <w:rPr>
          <w:rFonts w:ascii="Arial" w:eastAsia="Times New Roman" w:hAnsi="Arial" w:cs="Arial"/>
          <w:i/>
          <w:iCs/>
          <w:color w:val="A6A6A6" w:themeColor="background1" w:themeShade="A6"/>
          <w:sz w:val="24"/>
          <w:szCs w:val="24"/>
          <w:lang w:eastAsia="es-CO"/>
        </w:rPr>
      </w:pPr>
      <w:r w:rsidRPr="00274DB3">
        <w:rPr>
          <w:rFonts w:ascii="Arial" w:eastAsia="Times New Roman" w:hAnsi="Arial" w:cs="Arial"/>
          <w:i/>
          <w:iCs/>
          <w:color w:val="A6A6A6" w:themeColor="background1" w:themeShade="A6"/>
          <w:sz w:val="24"/>
          <w:szCs w:val="24"/>
          <w:lang w:eastAsia="es-CO"/>
        </w:rPr>
        <w:t xml:space="preserve">Contempla el seguimiento de </w:t>
      </w:r>
      <w:r w:rsidR="00F25F43" w:rsidRPr="00274DB3">
        <w:rPr>
          <w:rFonts w:ascii="Arial" w:eastAsia="Times New Roman" w:hAnsi="Arial" w:cs="Arial"/>
          <w:i/>
          <w:iCs/>
          <w:color w:val="A6A6A6" w:themeColor="background1" w:themeShade="A6"/>
          <w:sz w:val="24"/>
          <w:szCs w:val="24"/>
          <w:lang w:eastAsia="es-CO"/>
        </w:rPr>
        <w:t xml:space="preserve">las acciones abiertas con fecha de terminación vencida </w:t>
      </w:r>
      <w:r w:rsidR="00F25F43" w:rsidRPr="00274DB3">
        <w:rPr>
          <w:rFonts w:ascii="Arial" w:hAnsi="Arial" w:cs="Arial"/>
          <w:i/>
          <w:iCs/>
          <w:color w:val="A6A6A6" w:themeColor="background1" w:themeShade="A6"/>
          <w:sz w:val="24"/>
          <w:szCs w:val="24"/>
        </w:rPr>
        <w:t xml:space="preserve">al último día de la fase de planeación de la auditoría que inicia, en el evento en que no se incluya la totalidad de las acciones vencidas, registre la justificación técnica u operativa para que se realice seguimiento en otras auditorías, evitando que las no evaluadas sean cerradas por vencimiento de términos, </w:t>
      </w:r>
      <w:r w:rsidR="00F25F43" w:rsidRPr="00274DB3">
        <w:rPr>
          <w:rFonts w:ascii="Arial" w:eastAsia="Times New Roman" w:hAnsi="Arial" w:cs="Arial"/>
          <w:i/>
          <w:iCs/>
          <w:color w:val="A6A6A6" w:themeColor="background1" w:themeShade="A6"/>
          <w:sz w:val="24"/>
          <w:szCs w:val="24"/>
          <w:lang w:eastAsia="es-CO"/>
        </w:rPr>
        <w:t>así mismo, incluir las acciones calificadas como incumplidas en auditorias anteriores, que tengan vencido el término de treinta (30) días hábiles posteriores a la comunicación al sujeto de vigilancia y control para su verificación antes de la culminación de la fase de ejecución de la auditoría en curso.</w:t>
      </w:r>
    </w:p>
    <w:p w14:paraId="66F38CD9" w14:textId="77777777" w:rsidR="00F01C56" w:rsidRDefault="00F01C56" w:rsidP="00F25F43">
      <w:pPr>
        <w:spacing w:after="0" w:line="240" w:lineRule="auto"/>
        <w:jc w:val="both"/>
        <w:rPr>
          <w:rFonts w:ascii="Arial" w:eastAsia="Times New Roman" w:hAnsi="Arial" w:cs="Arial"/>
          <w:i/>
          <w:iCs/>
          <w:color w:val="A6A6A6" w:themeColor="background1" w:themeShade="A6"/>
          <w:sz w:val="24"/>
          <w:szCs w:val="24"/>
          <w:lang w:eastAsia="es-CO"/>
        </w:rPr>
        <w:sectPr w:rsidR="00F01C56" w:rsidSect="00770A52">
          <w:headerReference w:type="default" r:id="rId11"/>
          <w:pgSz w:w="12240" w:h="15840"/>
          <w:pgMar w:top="1417" w:right="1701" w:bottom="1417" w:left="1701" w:header="708" w:footer="708" w:gutter="0"/>
          <w:cols w:space="708"/>
          <w:docGrid w:linePitch="360"/>
        </w:sectPr>
      </w:pPr>
    </w:p>
    <w:p w14:paraId="46084013" w14:textId="372C3B62" w:rsidR="003A0FF6" w:rsidRPr="00274DB3" w:rsidRDefault="003A0FF6" w:rsidP="00BD719E">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No. 2</w:t>
      </w:r>
      <w:r w:rsidR="00714060" w:rsidRPr="00274DB3">
        <w:rPr>
          <w:rFonts w:ascii="Arial" w:eastAsia="Times New Roman" w:hAnsi="Arial" w:cs="Arial"/>
          <w:b/>
          <w:iCs/>
          <w:sz w:val="20"/>
          <w:lang w:eastAsia="es-CO"/>
        </w:rPr>
        <w:t>5</w:t>
      </w:r>
      <w:r w:rsidRPr="00274DB3">
        <w:rPr>
          <w:rFonts w:ascii="Arial" w:eastAsia="Times New Roman" w:hAnsi="Arial" w:cs="Arial"/>
          <w:b/>
          <w:iCs/>
          <w:sz w:val="20"/>
          <w:lang w:eastAsia="es-CO"/>
        </w:rPr>
        <w:t>. Acciones Abiertas a evaluar</w:t>
      </w:r>
    </w:p>
    <w:p w14:paraId="3D42FBC1" w14:textId="77777777" w:rsidR="00076326" w:rsidRPr="00274DB3" w:rsidRDefault="00076326" w:rsidP="00BD719E">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
        <w:gridCol w:w="585"/>
        <w:gridCol w:w="1193"/>
        <w:gridCol w:w="507"/>
        <w:gridCol w:w="993"/>
        <w:gridCol w:w="993"/>
        <w:gridCol w:w="567"/>
        <w:gridCol w:w="567"/>
        <w:gridCol w:w="941"/>
        <w:gridCol w:w="593"/>
        <w:gridCol w:w="902"/>
        <w:gridCol w:w="957"/>
        <w:gridCol w:w="860"/>
        <w:gridCol w:w="1133"/>
        <w:gridCol w:w="850"/>
        <w:gridCol w:w="951"/>
      </w:tblGrid>
      <w:tr w:rsidR="00CB0FAA" w:rsidRPr="00F01C56" w14:paraId="64578C83" w14:textId="77777777" w:rsidTr="00CB0FAA">
        <w:trPr>
          <w:cantSplit/>
          <w:trHeight w:val="2669"/>
          <w:tblHeader/>
          <w:jc w:val="center"/>
        </w:trPr>
        <w:tc>
          <w:tcPr>
            <w:tcW w:w="155" w:type="pct"/>
            <w:shd w:val="clear" w:color="auto" w:fill="F2F2F2" w:themeFill="background1" w:themeFillShade="F2"/>
            <w:tcMar>
              <w:left w:w="28" w:type="dxa"/>
              <w:right w:w="28" w:type="dxa"/>
            </w:tcMar>
            <w:textDirection w:val="btLr"/>
            <w:vAlign w:val="center"/>
          </w:tcPr>
          <w:p w14:paraId="458EED7F" w14:textId="5E5321DB"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PAD</w:t>
            </w:r>
          </w:p>
        </w:tc>
        <w:tc>
          <w:tcPr>
            <w:tcW w:w="225" w:type="pct"/>
            <w:shd w:val="clear" w:color="auto" w:fill="F2F2F2" w:themeFill="background1" w:themeFillShade="F2"/>
            <w:tcMar>
              <w:left w:w="28" w:type="dxa"/>
              <w:right w:w="28" w:type="dxa"/>
            </w:tcMar>
            <w:textDirection w:val="btLr"/>
            <w:vAlign w:val="center"/>
          </w:tcPr>
          <w:p w14:paraId="1739FDC0" w14:textId="64B027CC"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Auditoría según PAD</w:t>
            </w:r>
          </w:p>
        </w:tc>
        <w:tc>
          <w:tcPr>
            <w:tcW w:w="459" w:type="pct"/>
            <w:shd w:val="clear" w:color="auto" w:fill="F2F2F2" w:themeFill="background1" w:themeFillShade="F2"/>
            <w:tcMar>
              <w:left w:w="28" w:type="dxa"/>
              <w:right w:w="28" w:type="dxa"/>
            </w:tcMar>
            <w:textDirection w:val="btLr"/>
            <w:vAlign w:val="center"/>
          </w:tcPr>
          <w:p w14:paraId="26C875B5"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Proceso</w:t>
            </w:r>
          </w:p>
        </w:tc>
        <w:tc>
          <w:tcPr>
            <w:tcW w:w="195" w:type="pct"/>
            <w:shd w:val="clear" w:color="auto" w:fill="F2F2F2" w:themeFill="background1" w:themeFillShade="F2"/>
            <w:tcMar>
              <w:left w:w="28" w:type="dxa"/>
              <w:right w:w="28" w:type="dxa"/>
            </w:tcMar>
            <w:textDirection w:val="btLr"/>
            <w:vAlign w:val="center"/>
          </w:tcPr>
          <w:p w14:paraId="73587B1D"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tc>
        <w:tc>
          <w:tcPr>
            <w:tcW w:w="382" w:type="pct"/>
            <w:shd w:val="clear" w:color="auto" w:fill="F2F2F2" w:themeFill="background1" w:themeFillShade="F2"/>
            <w:tcMar>
              <w:left w:w="28" w:type="dxa"/>
              <w:right w:w="28" w:type="dxa"/>
            </w:tcMar>
            <w:textDirection w:val="btLr"/>
            <w:vAlign w:val="center"/>
          </w:tcPr>
          <w:p w14:paraId="247809FD"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Hallazgo</w:t>
            </w:r>
          </w:p>
        </w:tc>
        <w:tc>
          <w:tcPr>
            <w:tcW w:w="382" w:type="pct"/>
            <w:shd w:val="clear" w:color="auto" w:fill="F2F2F2" w:themeFill="background1" w:themeFillShade="F2"/>
            <w:tcMar>
              <w:left w:w="28" w:type="dxa"/>
              <w:right w:w="28" w:type="dxa"/>
            </w:tcMar>
            <w:textDirection w:val="btLr"/>
            <w:vAlign w:val="center"/>
          </w:tcPr>
          <w:p w14:paraId="01793786"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Nuevo Hallazgo generado por acción cumplida inefectiva</w:t>
            </w:r>
          </w:p>
          <w:p w14:paraId="665C7B60" w14:textId="70B0AC76"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(si/no)</w:t>
            </w:r>
          </w:p>
        </w:tc>
        <w:tc>
          <w:tcPr>
            <w:tcW w:w="218" w:type="pct"/>
            <w:shd w:val="clear" w:color="auto" w:fill="F2F2F2" w:themeFill="background1" w:themeFillShade="F2"/>
            <w:tcMar>
              <w:left w:w="28" w:type="dxa"/>
              <w:right w:w="28" w:type="dxa"/>
            </w:tcMar>
            <w:textDirection w:val="btLr"/>
            <w:vAlign w:val="center"/>
          </w:tcPr>
          <w:p w14:paraId="662580DD" w14:textId="591C8FC2"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PAD ACCIÓN CUMPLIDA INEFECTIVA</w:t>
            </w:r>
          </w:p>
        </w:tc>
        <w:tc>
          <w:tcPr>
            <w:tcW w:w="218" w:type="pct"/>
            <w:shd w:val="clear" w:color="auto" w:fill="F2F2F2" w:themeFill="background1" w:themeFillShade="F2"/>
            <w:tcMar>
              <w:left w:w="28" w:type="dxa"/>
              <w:right w:w="28" w:type="dxa"/>
            </w:tcMar>
            <w:textDirection w:val="btLr"/>
            <w:vAlign w:val="center"/>
          </w:tcPr>
          <w:p w14:paraId="2E0E05F6" w14:textId="04FA7DBA" w:rsidR="006B6FAA" w:rsidRPr="00F01C56" w:rsidRDefault="006B6FAA" w:rsidP="006B6FAA">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Auditoría ACCIÓN CUMPLIDA INEFECTIVA</w:t>
            </w:r>
          </w:p>
        </w:tc>
        <w:tc>
          <w:tcPr>
            <w:tcW w:w="362" w:type="pct"/>
            <w:shd w:val="clear" w:color="auto" w:fill="F2F2F2" w:themeFill="background1" w:themeFillShade="F2"/>
            <w:tcMar>
              <w:left w:w="28" w:type="dxa"/>
              <w:right w:w="28" w:type="dxa"/>
            </w:tcMar>
            <w:textDirection w:val="btLr"/>
            <w:vAlign w:val="center"/>
          </w:tcPr>
          <w:p w14:paraId="5B7C922F"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p w14:paraId="3E5548AA" w14:textId="5500FEDF"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ACCIÓN CUMPLIDA INEFECTIVA</w:t>
            </w:r>
          </w:p>
        </w:tc>
        <w:tc>
          <w:tcPr>
            <w:tcW w:w="228" w:type="pct"/>
            <w:shd w:val="clear" w:color="auto" w:fill="F2F2F2" w:themeFill="background1" w:themeFillShade="F2"/>
            <w:tcMar>
              <w:left w:w="28" w:type="dxa"/>
              <w:right w:w="28" w:type="dxa"/>
            </w:tcMar>
            <w:textDirection w:val="btLr"/>
            <w:vAlign w:val="center"/>
          </w:tcPr>
          <w:p w14:paraId="2C23EB87" w14:textId="5A5D09FE"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acción</w:t>
            </w:r>
          </w:p>
        </w:tc>
        <w:tc>
          <w:tcPr>
            <w:tcW w:w="347" w:type="pct"/>
            <w:shd w:val="clear" w:color="auto" w:fill="F2F2F2" w:themeFill="background1" w:themeFillShade="F2"/>
            <w:tcMar>
              <w:left w:w="28" w:type="dxa"/>
              <w:right w:w="28" w:type="dxa"/>
            </w:tcMar>
            <w:textDirection w:val="btLr"/>
            <w:vAlign w:val="center"/>
          </w:tcPr>
          <w:p w14:paraId="790F71DB"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acción</w:t>
            </w:r>
          </w:p>
        </w:tc>
        <w:tc>
          <w:tcPr>
            <w:tcW w:w="368" w:type="pct"/>
            <w:shd w:val="clear" w:color="auto" w:fill="F2F2F2" w:themeFill="background1" w:themeFillShade="F2"/>
            <w:tcMar>
              <w:left w:w="28" w:type="dxa"/>
              <w:right w:w="28" w:type="dxa"/>
            </w:tcMar>
            <w:textDirection w:val="btLr"/>
            <w:vAlign w:val="center"/>
          </w:tcPr>
          <w:p w14:paraId="608FDA43"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terminación según plan de mejoramiento</w:t>
            </w:r>
          </w:p>
        </w:tc>
        <w:tc>
          <w:tcPr>
            <w:tcW w:w="331" w:type="pct"/>
            <w:shd w:val="clear" w:color="auto" w:fill="F2F2F2" w:themeFill="background1" w:themeFillShade="F2"/>
            <w:tcMar>
              <w:left w:w="28" w:type="dxa"/>
              <w:right w:w="28" w:type="dxa"/>
            </w:tcMar>
            <w:textDirection w:val="btLr"/>
            <w:vAlign w:val="center"/>
          </w:tcPr>
          <w:p w14:paraId="09B5385A"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Auditor Responsable</w:t>
            </w:r>
          </w:p>
        </w:tc>
        <w:tc>
          <w:tcPr>
            <w:tcW w:w="436" w:type="pct"/>
            <w:shd w:val="clear" w:color="auto" w:fill="F2F2F2" w:themeFill="background1" w:themeFillShade="F2"/>
            <w:tcMar>
              <w:left w:w="28" w:type="dxa"/>
              <w:right w:w="28" w:type="dxa"/>
            </w:tcMar>
            <w:textDirection w:val="btLr"/>
            <w:vAlign w:val="center"/>
          </w:tcPr>
          <w:p w14:paraId="083F796A"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Inicio de la evaluación</w:t>
            </w:r>
          </w:p>
        </w:tc>
        <w:tc>
          <w:tcPr>
            <w:tcW w:w="327" w:type="pct"/>
            <w:shd w:val="clear" w:color="auto" w:fill="F2F2F2" w:themeFill="background1" w:themeFillShade="F2"/>
            <w:tcMar>
              <w:left w:w="28" w:type="dxa"/>
              <w:right w:w="28" w:type="dxa"/>
            </w:tcMar>
            <w:textDirection w:val="btLr"/>
            <w:vAlign w:val="center"/>
          </w:tcPr>
          <w:p w14:paraId="06218B23"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terminación de la evaluación</w:t>
            </w:r>
          </w:p>
        </w:tc>
        <w:tc>
          <w:tcPr>
            <w:tcW w:w="366" w:type="pct"/>
            <w:shd w:val="clear" w:color="auto" w:fill="F2F2F2" w:themeFill="background1" w:themeFillShade="F2"/>
            <w:tcMar>
              <w:left w:w="28" w:type="dxa"/>
              <w:right w:w="28" w:type="dxa"/>
            </w:tcMar>
            <w:textDirection w:val="btLr"/>
            <w:vAlign w:val="center"/>
          </w:tcPr>
          <w:p w14:paraId="4FE376F6" w14:textId="77777777" w:rsidR="006B6FAA" w:rsidRPr="00F01C56" w:rsidRDefault="006B6FAA" w:rsidP="00334C03">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Seguimiento del Supervisor y/o líder (Fecha y Responsable)</w:t>
            </w:r>
          </w:p>
        </w:tc>
      </w:tr>
      <w:tr w:rsidR="00CB0FAA" w:rsidRPr="00F01C56" w14:paraId="51204FC1" w14:textId="77777777" w:rsidTr="00CB0FAA">
        <w:trPr>
          <w:trHeight w:val="230"/>
          <w:jc w:val="center"/>
        </w:trPr>
        <w:tc>
          <w:tcPr>
            <w:tcW w:w="155" w:type="pct"/>
            <w:shd w:val="clear" w:color="auto" w:fill="auto"/>
            <w:tcMar>
              <w:left w:w="28" w:type="dxa"/>
              <w:right w:w="28" w:type="dxa"/>
            </w:tcMar>
            <w:vAlign w:val="center"/>
          </w:tcPr>
          <w:p w14:paraId="0DB672EE" w14:textId="13FC06CB"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B63D92C" w14:textId="3BF07D19"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308F361E"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011BDB2B" w14:textId="474EFA98"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24B3B1ED"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E658357" w14:textId="2F00A88D"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0D9918C"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73B5662"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5ED005C"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1CBD9882" w14:textId="68D1711B"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3090762D"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31126E5C"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2B207EA0"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18A68EFD"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48C84D59"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474C31D3"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r>
      <w:tr w:rsidR="00CB0FAA" w:rsidRPr="00F01C56" w14:paraId="2CBB675C" w14:textId="77777777" w:rsidTr="00CB0FAA">
        <w:trPr>
          <w:trHeight w:val="230"/>
          <w:jc w:val="center"/>
        </w:trPr>
        <w:tc>
          <w:tcPr>
            <w:tcW w:w="155" w:type="pct"/>
            <w:shd w:val="clear" w:color="auto" w:fill="auto"/>
            <w:tcMar>
              <w:left w:w="28" w:type="dxa"/>
              <w:right w:w="28" w:type="dxa"/>
            </w:tcMar>
            <w:vAlign w:val="center"/>
          </w:tcPr>
          <w:p w14:paraId="3E38BE23"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1E30CB9"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1E6BDE0A"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2B31EE64"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3593341E"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B4328CE"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0A8152BC"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E4FBF5B"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746CBD5A"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0AA927D9"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166A76F1"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0D61BD7E"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9AF3840"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520DF944"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7D209604"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6628225E" w14:textId="77777777" w:rsidR="000531F1" w:rsidRPr="00F01C56" w:rsidRDefault="000531F1" w:rsidP="003A0FF6">
            <w:pPr>
              <w:widowControl w:val="0"/>
              <w:spacing w:after="0" w:line="240" w:lineRule="auto"/>
              <w:ind w:left="62" w:right="55"/>
              <w:jc w:val="both"/>
              <w:rPr>
                <w:rFonts w:ascii="Arial" w:eastAsia="Arial" w:hAnsi="Arial" w:cs="Arial"/>
                <w:sz w:val="20"/>
                <w:szCs w:val="20"/>
              </w:rPr>
            </w:pPr>
          </w:p>
        </w:tc>
      </w:tr>
      <w:tr w:rsidR="00CB0FAA" w:rsidRPr="00F01C56" w14:paraId="7C66AB87" w14:textId="77777777" w:rsidTr="00CB0FAA">
        <w:trPr>
          <w:trHeight w:val="230"/>
          <w:jc w:val="center"/>
        </w:trPr>
        <w:tc>
          <w:tcPr>
            <w:tcW w:w="155" w:type="pct"/>
            <w:shd w:val="clear" w:color="auto" w:fill="auto"/>
            <w:tcMar>
              <w:left w:w="28" w:type="dxa"/>
              <w:right w:w="28" w:type="dxa"/>
            </w:tcMar>
            <w:vAlign w:val="center"/>
          </w:tcPr>
          <w:p w14:paraId="083CEDF0" w14:textId="7538CD8E"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480C4DD" w14:textId="177E0264"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7B0D205B"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419F4D9A" w14:textId="1F122E11"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1770E13E"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07DC843" w14:textId="469D6400"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250EAA1B" w14:textId="7F37D735"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B47C83F"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8335133"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547889C8" w14:textId="3033A450"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2F4A9686"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5B7D567D"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26BE202"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2FCA5672"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006326AA"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76CEF3AA" w14:textId="77777777" w:rsidR="006B6FAA" w:rsidRPr="00F01C56" w:rsidRDefault="006B6FAA" w:rsidP="003A0FF6">
            <w:pPr>
              <w:widowControl w:val="0"/>
              <w:spacing w:after="0" w:line="240" w:lineRule="auto"/>
              <w:ind w:left="62" w:right="55"/>
              <w:jc w:val="both"/>
              <w:rPr>
                <w:rFonts w:ascii="Arial" w:eastAsia="Arial" w:hAnsi="Arial" w:cs="Arial"/>
                <w:sz w:val="20"/>
                <w:szCs w:val="20"/>
              </w:rPr>
            </w:pPr>
          </w:p>
        </w:tc>
      </w:tr>
    </w:tbl>
    <w:p w14:paraId="5FA092BA" w14:textId="17D9AFC2" w:rsidR="003A0FF6" w:rsidRPr="00274DB3" w:rsidRDefault="003A0FF6" w:rsidP="003A0FF6">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Reporte SIVICOF “</w:t>
      </w:r>
      <w:r w:rsidRPr="00274DB3">
        <w:rPr>
          <w:rFonts w:ascii="Arial" w:eastAsia="Times New Roman" w:hAnsi="Arial" w:cs="Arial"/>
          <w:i/>
          <w:iCs/>
          <w:sz w:val="16"/>
          <w:lang w:eastAsia="es-CO"/>
        </w:rPr>
        <w:t>Información detallada acciones vencidas</w:t>
      </w:r>
      <w:r w:rsidRPr="00274DB3">
        <w:rPr>
          <w:rFonts w:ascii="Arial" w:eastAsia="Times New Roman" w:hAnsi="Arial" w:cs="Arial"/>
          <w:sz w:val="16"/>
          <w:lang w:eastAsia="es-CO"/>
        </w:rPr>
        <w:t>” del plan de mejoramiento del Sujeto de Vigilancia y Control Fiscal a auditar</w:t>
      </w:r>
    </w:p>
    <w:p w14:paraId="153855CF" w14:textId="77777777" w:rsidR="00380F43" w:rsidRPr="00274DB3" w:rsidRDefault="00380F43" w:rsidP="003A0FF6">
      <w:pPr>
        <w:spacing w:after="0" w:line="240" w:lineRule="auto"/>
        <w:jc w:val="both"/>
        <w:rPr>
          <w:rFonts w:ascii="Arial" w:eastAsia="Times New Roman" w:hAnsi="Arial" w:cs="Arial"/>
          <w:sz w:val="16"/>
          <w:lang w:eastAsia="es-CO"/>
        </w:rPr>
      </w:pPr>
    </w:p>
    <w:p w14:paraId="4BFFC177" w14:textId="77777777" w:rsidR="000531F1" w:rsidRPr="00274DB3" w:rsidRDefault="000531F1" w:rsidP="00BD719E">
      <w:pPr>
        <w:spacing w:after="0" w:line="240" w:lineRule="auto"/>
        <w:ind w:right="49"/>
        <w:jc w:val="center"/>
        <w:rPr>
          <w:rFonts w:ascii="Arial" w:eastAsia="Times New Roman" w:hAnsi="Arial" w:cs="Arial"/>
          <w:b/>
          <w:iCs/>
          <w:sz w:val="20"/>
          <w:lang w:eastAsia="es-CO"/>
        </w:rPr>
      </w:pPr>
    </w:p>
    <w:p w14:paraId="2E29CDD3" w14:textId="0908955D" w:rsidR="003A0FF6" w:rsidRPr="00274DB3" w:rsidRDefault="003A0FF6" w:rsidP="00BD719E">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2</w:t>
      </w:r>
      <w:r w:rsidR="00714060" w:rsidRPr="00274DB3">
        <w:rPr>
          <w:rFonts w:ascii="Arial" w:eastAsia="Times New Roman" w:hAnsi="Arial" w:cs="Arial"/>
          <w:b/>
          <w:iCs/>
          <w:sz w:val="20"/>
          <w:lang w:eastAsia="es-CO"/>
        </w:rPr>
        <w:t>6</w:t>
      </w:r>
      <w:r w:rsidRPr="00274DB3">
        <w:rPr>
          <w:rFonts w:ascii="Arial" w:eastAsia="Times New Roman" w:hAnsi="Arial" w:cs="Arial"/>
          <w:b/>
          <w:iCs/>
          <w:sz w:val="20"/>
          <w:lang w:eastAsia="es-CO"/>
        </w:rPr>
        <w:t>. Acciones Incumplidas a verificar</w:t>
      </w:r>
    </w:p>
    <w:p w14:paraId="7BF2A3CC" w14:textId="77777777" w:rsidR="00076326" w:rsidRPr="00274DB3" w:rsidRDefault="00076326" w:rsidP="00BD719E">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6"/>
        <w:gridCol w:w="959"/>
        <w:gridCol w:w="871"/>
        <w:gridCol w:w="905"/>
        <w:gridCol w:w="1209"/>
        <w:gridCol w:w="777"/>
        <w:gridCol w:w="1209"/>
        <w:gridCol w:w="1401"/>
        <w:gridCol w:w="1305"/>
        <w:gridCol w:w="1232"/>
        <w:gridCol w:w="1232"/>
        <w:gridCol w:w="1370"/>
      </w:tblGrid>
      <w:tr w:rsidR="006B6FAA" w:rsidRPr="00CB0FAA" w14:paraId="7BD98986" w14:textId="77777777" w:rsidTr="00E22519">
        <w:trPr>
          <w:cantSplit/>
          <w:trHeight w:val="1597"/>
          <w:tblHeader/>
          <w:jc w:val="center"/>
        </w:trPr>
        <w:tc>
          <w:tcPr>
            <w:tcW w:w="202" w:type="pct"/>
            <w:shd w:val="clear" w:color="auto" w:fill="F2F2F2" w:themeFill="background1" w:themeFillShade="F2"/>
            <w:tcMar>
              <w:left w:w="28" w:type="dxa"/>
              <w:right w:w="28" w:type="dxa"/>
            </w:tcMar>
            <w:textDirection w:val="btLr"/>
            <w:vAlign w:val="center"/>
          </w:tcPr>
          <w:p w14:paraId="14C9F2D8" w14:textId="57E88A33"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PAD</w:t>
            </w:r>
          </w:p>
        </w:tc>
        <w:tc>
          <w:tcPr>
            <w:tcW w:w="369" w:type="pct"/>
            <w:shd w:val="clear" w:color="auto" w:fill="F2F2F2" w:themeFill="background1" w:themeFillShade="F2"/>
            <w:tcMar>
              <w:left w:w="28" w:type="dxa"/>
              <w:right w:w="28" w:type="dxa"/>
            </w:tcMar>
            <w:textDirection w:val="btLr"/>
            <w:vAlign w:val="center"/>
          </w:tcPr>
          <w:p w14:paraId="2275FE1F" w14:textId="290421CD"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Código Auditoría según PAD</w:t>
            </w:r>
          </w:p>
        </w:tc>
        <w:tc>
          <w:tcPr>
            <w:tcW w:w="335" w:type="pct"/>
            <w:shd w:val="clear" w:color="auto" w:fill="F2F2F2" w:themeFill="background1" w:themeFillShade="F2"/>
            <w:tcMar>
              <w:left w:w="28" w:type="dxa"/>
              <w:right w:w="28" w:type="dxa"/>
            </w:tcMar>
            <w:textDirection w:val="btLr"/>
            <w:vAlign w:val="center"/>
          </w:tcPr>
          <w:p w14:paraId="23A2A0D6"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Proceso</w:t>
            </w:r>
          </w:p>
        </w:tc>
        <w:tc>
          <w:tcPr>
            <w:tcW w:w="348" w:type="pct"/>
            <w:shd w:val="clear" w:color="auto" w:fill="F2F2F2" w:themeFill="background1" w:themeFillShade="F2"/>
            <w:tcMar>
              <w:left w:w="28" w:type="dxa"/>
              <w:right w:w="28" w:type="dxa"/>
            </w:tcMar>
            <w:textDirection w:val="btLr"/>
            <w:vAlign w:val="center"/>
          </w:tcPr>
          <w:p w14:paraId="310106B6"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N° Hallazgo</w:t>
            </w:r>
          </w:p>
        </w:tc>
        <w:tc>
          <w:tcPr>
            <w:tcW w:w="465" w:type="pct"/>
            <w:shd w:val="clear" w:color="auto" w:fill="F2F2F2" w:themeFill="background1" w:themeFillShade="F2"/>
            <w:tcMar>
              <w:left w:w="28" w:type="dxa"/>
              <w:right w:w="28" w:type="dxa"/>
            </w:tcMar>
            <w:textDirection w:val="btLr"/>
            <w:vAlign w:val="center"/>
          </w:tcPr>
          <w:p w14:paraId="0F6B4D36"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Hallazgo</w:t>
            </w:r>
          </w:p>
        </w:tc>
        <w:tc>
          <w:tcPr>
            <w:tcW w:w="299" w:type="pct"/>
            <w:shd w:val="clear" w:color="auto" w:fill="F2F2F2" w:themeFill="background1" w:themeFillShade="F2"/>
            <w:tcMar>
              <w:left w:w="28" w:type="dxa"/>
              <w:right w:w="28" w:type="dxa"/>
            </w:tcMar>
            <w:textDirection w:val="btLr"/>
            <w:vAlign w:val="center"/>
          </w:tcPr>
          <w:p w14:paraId="227DC2F9"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Código acción</w:t>
            </w:r>
          </w:p>
        </w:tc>
        <w:tc>
          <w:tcPr>
            <w:tcW w:w="465" w:type="pct"/>
            <w:shd w:val="clear" w:color="auto" w:fill="F2F2F2" w:themeFill="background1" w:themeFillShade="F2"/>
            <w:tcMar>
              <w:left w:w="28" w:type="dxa"/>
              <w:right w:w="28" w:type="dxa"/>
            </w:tcMar>
            <w:textDirection w:val="btLr"/>
            <w:vAlign w:val="center"/>
          </w:tcPr>
          <w:p w14:paraId="4DAD8054"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acción</w:t>
            </w:r>
          </w:p>
        </w:tc>
        <w:tc>
          <w:tcPr>
            <w:tcW w:w="539" w:type="pct"/>
            <w:shd w:val="clear" w:color="auto" w:fill="F2F2F2" w:themeFill="background1" w:themeFillShade="F2"/>
            <w:tcMar>
              <w:left w:w="28" w:type="dxa"/>
              <w:right w:w="28" w:type="dxa"/>
            </w:tcMar>
            <w:textDirection w:val="btLr"/>
            <w:vAlign w:val="center"/>
          </w:tcPr>
          <w:p w14:paraId="1421075C"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de comunicación al sujeto de vigilancia y control fiscal</w:t>
            </w:r>
          </w:p>
        </w:tc>
        <w:tc>
          <w:tcPr>
            <w:tcW w:w="502" w:type="pct"/>
            <w:shd w:val="clear" w:color="auto" w:fill="F2F2F2" w:themeFill="background1" w:themeFillShade="F2"/>
            <w:tcMar>
              <w:left w:w="28" w:type="dxa"/>
              <w:right w:w="28" w:type="dxa"/>
            </w:tcMar>
            <w:textDirection w:val="btLr"/>
            <w:vAlign w:val="center"/>
          </w:tcPr>
          <w:p w14:paraId="52241D07"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Auditor Responsable</w:t>
            </w:r>
          </w:p>
        </w:tc>
        <w:tc>
          <w:tcPr>
            <w:tcW w:w="474" w:type="pct"/>
            <w:shd w:val="clear" w:color="auto" w:fill="F2F2F2" w:themeFill="background1" w:themeFillShade="F2"/>
            <w:tcMar>
              <w:left w:w="28" w:type="dxa"/>
              <w:right w:w="28" w:type="dxa"/>
            </w:tcMar>
            <w:textDirection w:val="btLr"/>
            <w:vAlign w:val="center"/>
          </w:tcPr>
          <w:p w14:paraId="4E7A6FC2"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Inicio de la verificación</w:t>
            </w:r>
          </w:p>
        </w:tc>
        <w:tc>
          <w:tcPr>
            <w:tcW w:w="474" w:type="pct"/>
            <w:shd w:val="clear" w:color="auto" w:fill="F2F2F2" w:themeFill="background1" w:themeFillShade="F2"/>
            <w:tcMar>
              <w:left w:w="28" w:type="dxa"/>
              <w:right w:w="28" w:type="dxa"/>
            </w:tcMar>
            <w:textDirection w:val="btLr"/>
            <w:vAlign w:val="center"/>
          </w:tcPr>
          <w:p w14:paraId="4A1E33A0"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terminación de la verificación</w:t>
            </w:r>
          </w:p>
        </w:tc>
        <w:tc>
          <w:tcPr>
            <w:tcW w:w="527" w:type="pct"/>
            <w:shd w:val="clear" w:color="auto" w:fill="F2F2F2" w:themeFill="background1" w:themeFillShade="F2"/>
            <w:tcMar>
              <w:left w:w="28" w:type="dxa"/>
              <w:right w:w="28" w:type="dxa"/>
            </w:tcMar>
            <w:textDirection w:val="btLr"/>
            <w:vAlign w:val="center"/>
          </w:tcPr>
          <w:p w14:paraId="03AF6C47" w14:textId="77777777" w:rsidR="006B6FAA" w:rsidRPr="00CB0FAA" w:rsidRDefault="006B6FAA" w:rsidP="006B6FAA">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Seguimiento del Supervisor y/o líder (Fecha y Responsable)</w:t>
            </w:r>
          </w:p>
        </w:tc>
      </w:tr>
      <w:tr w:rsidR="00076326" w:rsidRPr="00CB0FAA" w14:paraId="66E07DA1" w14:textId="77777777" w:rsidTr="00E22519">
        <w:trPr>
          <w:trHeight w:val="271"/>
          <w:jc w:val="center"/>
        </w:trPr>
        <w:tc>
          <w:tcPr>
            <w:tcW w:w="202" w:type="pct"/>
            <w:shd w:val="clear" w:color="auto" w:fill="auto"/>
            <w:tcMar>
              <w:left w:w="28" w:type="dxa"/>
              <w:right w:w="28" w:type="dxa"/>
            </w:tcMar>
            <w:vAlign w:val="center"/>
          </w:tcPr>
          <w:p w14:paraId="0026B3B5" w14:textId="31222503"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67C8DD13" w14:textId="2F8C36E1"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1FD61632"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731E3A6D" w14:textId="2FC18EB3"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69B465A0"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48AB990B"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A1B26BD"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7EAA2880"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0E0C2D7"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99F9430"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A04C65C"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543A97DB" w14:textId="77777777" w:rsidR="00076326" w:rsidRPr="00CB0FAA" w:rsidRDefault="00076326" w:rsidP="003A0FF6">
            <w:pPr>
              <w:widowControl w:val="0"/>
              <w:spacing w:after="0" w:line="240" w:lineRule="auto"/>
              <w:ind w:left="15" w:right="55" w:hanging="2"/>
              <w:jc w:val="center"/>
              <w:rPr>
                <w:rFonts w:ascii="Arial" w:eastAsia="Arial" w:hAnsi="Arial" w:cs="Arial"/>
                <w:b/>
                <w:i/>
                <w:sz w:val="20"/>
                <w:szCs w:val="20"/>
              </w:rPr>
            </w:pPr>
          </w:p>
        </w:tc>
      </w:tr>
      <w:tr w:rsidR="000531F1" w:rsidRPr="00CB0FAA" w14:paraId="17190BD0" w14:textId="77777777" w:rsidTr="00E22519">
        <w:trPr>
          <w:trHeight w:val="271"/>
          <w:jc w:val="center"/>
        </w:trPr>
        <w:tc>
          <w:tcPr>
            <w:tcW w:w="202" w:type="pct"/>
            <w:shd w:val="clear" w:color="auto" w:fill="auto"/>
            <w:tcMar>
              <w:left w:w="28" w:type="dxa"/>
              <w:right w:w="28" w:type="dxa"/>
            </w:tcMar>
            <w:vAlign w:val="center"/>
          </w:tcPr>
          <w:p w14:paraId="50699681"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DBFB863"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3F11B2E3"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2508914C"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4BADA7D"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1F5CCAFF"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45E46D75"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6747ECA8"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4D4EC9FD"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2A7CA65"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5A0C7C93"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2C140538"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r>
      <w:tr w:rsidR="000531F1" w:rsidRPr="00CB0FAA" w14:paraId="4379DDB2" w14:textId="77777777" w:rsidTr="00E22519">
        <w:trPr>
          <w:trHeight w:val="271"/>
          <w:jc w:val="center"/>
        </w:trPr>
        <w:tc>
          <w:tcPr>
            <w:tcW w:w="202" w:type="pct"/>
            <w:shd w:val="clear" w:color="auto" w:fill="auto"/>
            <w:tcMar>
              <w:left w:w="28" w:type="dxa"/>
              <w:right w:w="28" w:type="dxa"/>
            </w:tcMar>
            <w:vAlign w:val="center"/>
          </w:tcPr>
          <w:p w14:paraId="30744FC1"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9245F79"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036FA64A"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6D4B05C6"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229732A"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3B340460"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598A2ED"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5BAF45F2"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E1B4BAC"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83301DE"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47DB6934"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475FDBA3" w14:textId="77777777" w:rsidR="000531F1" w:rsidRPr="00CB0FAA" w:rsidRDefault="000531F1" w:rsidP="003A0FF6">
            <w:pPr>
              <w:widowControl w:val="0"/>
              <w:spacing w:after="0" w:line="240" w:lineRule="auto"/>
              <w:ind w:left="15" w:right="55" w:hanging="2"/>
              <w:jc w:val="center"/>
              <w:rPr>
                <w:rFonts w:ascii="Arial" w:eastAsia="Arial" w:hAnsi="Arial" w:cs="Arial"/>
                <w:b/>
                <w:i/>
                <w:sz w:val="20"/>
                <w:szCs w:val="20"/>
              </w:rPr>
            </w:pPr>
          </w:p>
        </w:tc>
      </w:tr>
    </w:tbl>
    <w:p w14:paraId="5BD8508D" w14:textId="58376BA7" w:rsidR="005D2396" w:rsidRPr="00274DB3" w:rsidRDefault="003A0FF6" w:rsidP="003A0FF6">
      <w:pPr>
        <w:spacing w:after="0" w:line="240" w:lineRule="auto"/>
        <w:jc w:val="both"/>
        <w:rPr>
          <w:rFonts w:ascii="Arial" w:eastAsia="Times New Roman" w:hAnsi="Arial" w:cs="Arial"/>
          <w:lang w:eastAsia="es-CO"/>
        </w:rPr>
        <w:sectPr w:rsidR="005D2396" w:rsidRPr="00274DB3" w:rsidSect="005D2396">
          <w:headerReference w:type="default" r:id="rId12"/>
          <w:pgSz w:w="15840" w:h="12240" w:orient="landscape"/>
          <w:pgMar w:top="1701" w:right="1417" w:bottom="1701" w:left="1417" w:header="708" w:footer="708" w:gutter="0"/>
          <w:cols w:space="708"/>
          <w:docGrid w:linePitch="360"/>
        </w:sectPr>
      </w:pPr>
      <w:r w:rsidRPr="00274DB3">
        <w:rPr>
          <w:rFonts w:ascii="Arial" w:eastAsia="Times New Roman" w:hAnsi="Arial" w:cs="Arial"/>
          <w:sz w:val="16"/>
          <w:lang w:eastAsia="es-CO"/>
        </w:rPr>
        <w:t>Fuente: Informes radicados de auditoría – Reporte SIVICOF Incumplidas con fecha de corte 30 días de cumplido e</w:t>
      </w:r>
      <w:r w:rsidR="00F01C56">
        <w:rPr>
          <w:rFonts w:ascii="Arial" w:eastAsia="Times New Roman" w:hAnsi="Arial" w:cs="Arial"/>
          <w:sz w:val="16"/>
          <w:lang w:eastAsia="es-CO"/>
        </w:rPr>
        <w:t>l termino definido o de Oficio.</w:t>
      </w:r>
    </w:p>
    <w:p w14:paraId="5547C828" w14:textId="273573C1" w:rsidR="003A0FF6" w:rsidRPr="00F01C56" w:rsidRDefault="00F1453D" w:rsidP="00F1453D">
      <w:pPr>
        <w:spacing w:after="0" w:line="240" w:lineRule="auto"/>
        <w:jc w:val="center"/>
        <w:rPr>
          <w:rFonts w:ascii="Arial" w:hAnsi="Arial" w:cs="Arial"/>
          <w:b/>
          <w:sz w:val="24"/>
          <w:szCs w:val="24"/>
        </w:rPr>
      </w:pPr>
      <w:r w:rsidRPr="00F01C56">
        <w:rPr>
          <w:rFonts w:ascii="Arial" w:hAnsi="Arial" w:cs="Arial"/>
          <w:b/>
          <w:sz w:val="24"/>
          <w:szCs w:val="24"/>
        </w:rPr>
        <w:lastRenderedPageBreak/>
        <w:t xml:space="preserve">5. </w:t>
      </w:r>
      <w:r w:rsidR="00225A88" w:rsidRPr="00F01C56">
        <w:rPr>
          <w:rFonts w:ascii="Arial" w:hAnsi="Arial" w:cs="Arial"/>
          <w:b/>
          <w:sz w:val="24"/>
          <w:szCs w:val="24"/>
        </w:rPr>
        <w:t>CRONOGRAMA DE AUDITORÍA</w:t>
      </w:r>
    </w:p>
    <w:p w14:paraId="3DD67FD9" w14:textId="77777777" w:rsidR="003A0FF6" w:rsidRPr="00F01C56" w:rsidRDefault="003A0FF6" w:rsidP="003A0FF6">
      <w:pPr>
        <w:spacing w:after="0" w:line="240" w:lineRule="auto"/>
        <w:jc w:val="both"/>
        <w:rPr>
          <w:rFonts w:ascii="Arial" w:eastAsia="Times New Roman" w:hAnsi="Arial" w:cs="Arial"/>
          <w:i/>
          <w:sz w:val="24"/>
          <w:szCs w:val="24"/>
          <w:lang w:eastAsia="es-CO"/>
        </w:rPr>
      </w:pPr>
    </w:p>
    <w:p w14:paraId="68F36F16" w14:textId="77777777" w:rsidR="003A0FF6" w:rsidRPr="00F01C56" w:rsidRDefault="003A0FF6" w:rsidP="003A0FF6">
      <w:pPr>
        <w:spacing w:after="0" w:line="240" w:lineRule="auto"/>
        <w:jc w:val="both"/>
        <w:rPr>
          <w:rFonts w:ascii="Arial" w:eastAsia="Times New Roman" w:hAnsi="Arial" w:cs="Arial"/>
          <w:iCs/>
          <w:sz w:val="24"/>
          <w:szCs w:val="24"/>
          <w:lang w:eastAsia="es-CO"/>
        </w:rPr>
      </w:pPr>
      <w:r w:rsidRPr="00F01C56">
        <w:rPr>
          <w:rFonts w:ascii="Arial" w:eastAsia="Times New Roman" w:hAnsi="Arial" w:cs="Arial"/>
          <w:iCs/>
          <w:sz w:val="24"/>
          <w:szCs w:val="24"/>
          <w:lang w:eastAsia="es-CO"/>
        </w:rPr>
        <w:t>El cronograma incluye todas las actividades lógicas y secuenciales que permitan la planeación, la ejecución, el seguimiento y el logro de los resultados de la auditoría, para lo cual se elabora un cronograma. Formato PVCGF-15-14 Cronograma de auditoría</w:t>
      </w:r>
    </w:p>
    <w:p w14:paraId="5DF9953A" w14:textId="77777777" w:rsidR="003A0FF6" w:rsidRPr="00F01C56" w:rsidRDefault="003A0FF6" w:rsidP="003A0FF6">
      <w:pPr>
        <w:spacing w:after="0" w:line="240" w:lineRule="auto"/>
        <w:jc w:val="both"/>
        <w:rPr>
          <w:rFonts w:ascii="Arial" w:eastAsia="Times New Roman" w:hAnsi="Arial" w:cs="Arial"/>
          <w:sz w:val="24"/>
          <w:szCs w:val="24"/>
          <w:lang w:eastAsia="es-CO"/>
        </w:rPr>
      </w:pPr>
    </w:p>
    <w:p w14:paraId="4ADEC409" w14:textId="32189FB0" w:rsidR="003A0FF6" w:rsidRPr="00F01C56" w:rsidRDefault="003A0FF6" w:rsidP="00F01C56">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F01C56">
        <w:rPr>
          <w:rFonts w:ascii="Arial" w:eastAsia="Times New Roman" w:hAnsi="Arial" w:cs="Arial"/>
          <w:i/>
          <w:sz w:val="24"/>
          <w:szCs w:val="24"/>
          <w:lang w:eastAsia="es-CO"/>
        </w:rPr>
        <w:t xml:space="preserve">Nota: el cronograma va como anexo del </w:t>
      </w:r>
      <w:r w:rsidR="006F23A5" w:rsidRPr="00F01C56">
        <w:rPr>
          <w:rFonts w:ascii="Arial" w:eastAsia="Times New Roman" w:hAnsi="Arial" w:cs="Arial"/>
          <w:i/>
          <w:sz w:val="24"/>
          <w:szCs w:val="24"/>
          <w:lang w:eastAsia="es-CO"/>
        </w:rPr>
        <w:t xml:space="preserve">Plan </w:t>
      </w:r>
      <w:r w:rsidRPr="00F01C56">
        <w:rPr>
          <w:rFonts w:ascii="Arial" w:eastAsia="Times New Roman" w:hAnsi="Arial" w:cs="Arial"/>
          <w:i/>
          <w:sz w:val="24"/>
          <w:szCs w:val="24"/>
          <w:lang w:eastAsia="es-CO"/>
        </w:rPr>
        <w:t xml:space="preserve">de </w:t>
      </w:r>
      <w:r w:rsidR="006F23A5" w:rsidRPr="00F01C56">
        <w:rPr>
          <w:rFonts w:ascii="Arial" w:eastAsia="Times New Roman" w:hAnsi="Arial" w:cs="Arial"/>
          <w:i/>
          <w:sz w:val="24"/>
          <w:szCs w:val="24"/>
          <w:lang w:eastAsia="es-CO"/>
        </w:rPr>
        <w:t xml:space="preserve">Trabajo </w:t>
      </w:r>
    </w:p>
    <w:p w14:paraId="5F1371AC" w14:textId="77777777" w:rsidR="003A0FF6" w:rsidRPr="00F01C56" w:rsidRDefault="003A0FF6"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01C56" w:rsidRDefault="006F23A5"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F01C56" w:rsidRDefault="003A0FF6" w:rsidP="00F01C56">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Cordialmente,</w:t>
      </w:r>
    </w:p>
    <w:p w14:paraId="2CC62FCE" w14:textId="77777777" w:rsidR="0071471B" w:rsidRPr="00F01C56"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F01C56"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F01C56" w:rsidRDefault="003A0FF6" w:rsidP="00F01C56">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77384BBC" w14:textId="77777777" w:rsidR="003A0FF6" w:rsidRPr="00F01C56" w:rsidRDefault="003A0FF6" w:rsidP="00C96E10">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Líder de Auditoría (Gerente o quien haga sus veces)</w:t>
      </w:r>
    </w:p>
    <w:p w14:paraId="45BE5F96" w14:textId="77777777" w:rsidR="003A0FF6" w:rsidRPr="00F01C56"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F01C56"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F01C56" w:rsidRDefault="003A0FF6" w:rsidP="00F01C56">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6478AFC2" w14:textId="77777777" w:rsidR="003A0FF6" w:rsidRPr="00F01C56" w:rsidRDefault="003A0FF6" w:rsidP="00F01C56">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Auditores</w:t>
      </w:r>
    </w:p>
    <w:p w14:paraId="04FB84DD" w14:textId="77777777" w:rsidR="003A0FF6" w:rsidRPr="00F01C56"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F01C56" w:rsidRDefault="0071471B" w:rsidP="003A0FF6">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F01C56" w:rsidRDefault="003A0FF6" w:rsidP="00F01C56">
      <w:pPr>
        <w:tabs>
          <w:tab w:val="left" w:pos="-1440"/>
          <w:tab w:val="left" w:pos="-720"/>
        </w:tabs>
        <w:suppressAutoHyphens/>
        <w:spacing w:after="0" w:line="240" w:lineRule="auto"/>
        <w:ind w:right="3178"/>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(Nombres completos, cargo y firma) Supervisor (</w:t>
      </w:r>
      <w:r w:rsidR="00BA2290" w:rsidRPr="00F01C56">
        <w:rPr>
          <w:rFonts w:ascii="Arial" w:eastAsia="Times New Roman" w:hAnsi="Arial" w:cs="Arial"/>
          <w:sz w:val="24"/>
          <w:szCs w:val="24"/>
          <w:lang w:eastAsia="es-CO"/>
        </w:rPr>
        <w:t>subdirector</w:t>
      </w:r>
      <w:r w:rsidRPr="00F01C56">
        <w:rPr>
          <w:rFonts w:ascii="Arial" w:eastAsia="Times New Roman" w:hAnsi="Arial" w:cs="Arial"/>
          <w:sz w:val="24"/>
          <w:szCs w:val="24"/>
          <w:lang w:eastAsia="es-CO"/>
        </w:rPr>
        <w:t xml:space="preserve"> o quien haga sus veces)</w:t>
      </w:r>
    </w:p>
    <w:p w14:paraId="5F13EC61" w14:textId="77777777" w:rsidR="003A0FF6" w:rsidRPr="00F01C56"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BCDDC04" w14:textId="77777777" w:rsidR="00F01C56" w:rsidRDefault="00F01C56" w:rsidP="003A0FF6">
      <w:pPr>
        <w:spacing w:after="0" w:line="240" w:lineRule="auto"/>
        <w:rPr>
          <w:rFonts w:ascii="Arial" w:eastAsia="Times New Roman" w:hAnsi="Arial" w:cs="Arial"/>
          <w:b/>
          <w:sz w:val="24"/>
          <w:szCs w:val="24"/>
          <w:lang w:eastAsia="es-CO"/>
        </w:rPr>
      </w:pPr>
    </w:p>
    <w:p w14:paraId="1A602F31" w14:textId="382558D6" w:rsidR="003A0FF6" w:rsidRPr="00F01C56" w:rsidRDefault="003A0FF6" w:rsidP="003A0FF6">
      <w:pPr>
        <w:spacing w:after="0" w:line="240" w:lineRule="auto"/>
        <w:rPr>
          <w:rFonts w:ascii="Arial" w:eastAsia="Times New Roman" w:hAnsi="Arial" w:cs="Arial"/>
          <w:b/>
          <w:sz w:val="24"/>
          <w:szCs w:val="24"/>
          <w:lang w:eastAsia="es-CO"/>
        </w:rPr>
      </w:pPr>
      <w:r w:rsidRPr="00F01C56">
        <w:rPr>
          <w:rFonts w:ascii="Arial" w:eastAsia="Times New Roman" w:hAnsi="Arial" w:cs="Arial"/>
          <w:b/>
          <w:sz w:val="24"/>
          <w:szCs w:val="24"/>
          <w:lang w:eastAsia="es-CO"/>
        </w:rPr>
        <w:t>APROBACIÓN</w:t>
      </w:r>
    </w:p>
    <w:p w14:paraId="76FF1821" w14:textId="77777777" w:rsidR="003A0FF6" w:rsidRPr="00F01C56" w:rsidRDefault="003A0FF6" w:rsidP="003A0FF6">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6E810A9A" w14:textId="77777777" w:rsidR="00D06030" w:rsidRPr="00F01C56" w:rsidRDefault="00D06030" w:rsidP="003A0FF6">
      <w:pPr>
        <w:spacing w:after="0" w:line="240" w:lineRule="auto"/>
        <w:jc w:val="both"/>
        <w:rPr>
          <w:rFonts w:ascii="Arial" w:eastAsia="Times New Roman" w:hAnsi="Arial" w:cs="Arial"/>
          <w:sz w:val="24"/>
          <w:szCs w:val="24"/>
          <w:lang w:eastAsia="es-CO"/>
        </w:rPr>
      </w:pPr>
    </w:p>
    <w:p w14:paraId="32E39A5C" w14:textId="28B979C4" w:rsidR="003A0FF6" w:rsidRPr="00F01C56" w:rsidRDefault="003A0FF6" w:rsidP="003A0FF6">
      <w:pPr>
        <w:spacing w:after="0" w:line="240" w:lineRule="auto"/>
        <w:jc w:val="both"/>
        <w:rPr>
          <w:rFonts w:ascii="Arial" w:eastAsia="Times New Roman" w:hAnsi="Arial" w:cs="Arial"/>
          <w:sz w:val="24"/>
          <w:szCs w:val="24"/>
          <w:u w:val="single"/>
          <w:lang w:eastAsia="es-CO"/>
        </w:rPr>
      </w:pPr>
      <w:r w:rsidRPr="00F01C56">
        <w:rPr>
          <w:rFonts w:ascii="Arial" w:eastAsia="Times New Roman" w:hAnsi="Arial" w:cs="Arial"/>
          <w:sz w:val="24"/>
          <w:szCs w:val="24"/>
          <w:lang w:eastAsia="es-CO"/>
        </w:rPr>
        <w:t>Firma Coordinador (</w:t>
      </w:r>
      <w:r w:rsidR="00380F43" w:rsidRPr="00F01C56">
        <w:rPr>
          <w:rFonts w:ascii="Arial" w:eastAsia="Times New Roman" w:hAnsi="Arial" w:cs="Arial"/>
          <w:sz w:val="24"/>
          <w:szCs w:val="24"/>
          <w:lang w:eastAsia="es-CO"/>
        </w:rPr>
        <w:t>D</w:t>
      </w:r>
      <w:r w:rsidRPr="00F01C56">
        <w:rPr>
          <w:rFonts w:ascii="Arial" w:eastAsia="Times New Roman" w:hAnsi="Arial" w:cs="Arial"/>
          <w:sz w:val="24"/>
          <w:szCs w:val="24"/>
          <w:lang w:eastAsia="es-CO"/>
        </w:rPr>
        <w:t>irector técnico</w:t>
      </w:r>
      <w:r w:rsidRPr="00F01C56">
        <w:rPr>
          <w:rFonts w:ascii="Arial" w:eastAsia="Times New Roman" w:hAnsi="Arial" w:cs="Arial"/>
          <w:spacing w:val="-8"/>
          <w:sz w:val="24"/>
          <w:szCs w:val="24"/>
          <w:lang w:eastAsia="es-CO"/>
        </w:rPr>
        <w:t xml:space="preserve"> </w:t>
      </w:r>
      <w:r w:rsidRPr="00F01C56">
        <w:rPr>
          <w:rFonts w:ascii="Arial" w:eastAsia="Times New Roman" w:hAnsi="Arial" w:cs="Arial"/>
          <w:sz w:val="24"/>
          <w:szCs w:val="24"/>
          <w:lang w:eastAsia="es-CO"/>
        </w:rPr>
        <w:t>Sectorial)</w:t>
      </w:r>
      <w:r w:rsidRPr="00F01C56">
        <w:rPr>
          <w:rFonts w:ascii="Arial" w:eastAsia="Times New Roman" w:hAnsi="Arial" w:cs="Arial"/>
          <w:spacing w:val="-1"/>
          <w:sz w:val="24"/>
          <w:szCs w:val="24"/>
          <w:lang w:eastAsia="es-CO"/>
        </w:rPr>
        <w:t xml:space="preserve"> </w:t>
      </w:r>
      <w:r w:rsidRPr="00F01C56">
        <w:rPr>
          <w:rFonts w:ascii="Arial" w:eastAsia="Times New Roman" w:hAnsi="Arial" w:cs="Arial"/>
          <w:sz w:val="24"/>
          <w:szCs w:val="24"/>
          <w:u w:val="single"/>
          <w:lang w:eastAsia="es-CO"/>
        </w:rPr>
        <w:t>____________________</w:t>
      </w:r>
    </w:p>
    <w:p w14:paraId="1F70323D" w14:textId="28334E57" w:rsidR="003A0FF6" w:rsidRPr="00274DB3" w:rsidRDefault="003A0FF6" w:rsidP="00676EE5">
      <w:pPr>
        <w:spacing w:after="0" w:line="240" w:lineRule="auto"/>
        <w:rPr>
          <w:rFonts w:ascii="Arial" w:eastAsia="Arial" w:hAnsi="Arial" w:cs="Arial"/>
          <w:b/>
          <w:i/>
          <w:szCs w:val="24"/>
          <w:shd w:val="clear" w:color="auto" w:fill="FFFFFF"/>
          <w:lang w:eastAsia="es-CO"/>
        </w:rPr>
      </w:pPr>
    </w:p>
    <w:sectPr w:rsidR="003A0FF6" w:rsidRPr="00274DB3" w:rsidSect="005D2396">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ED252" w14:textId="77777777" w:rsidR="000B7406" w:rsidRDefault="000B7406" w:rsidP="003A0FF6">
      <w:pPr>
        <w:spacing w:after="0" w:line="240" w:lineRule="auto"/>
      </w:pPr>
      <w:r>
        <w:separator/>
      </w:r>
    </w:p>
  </w:endnote>
  <w:endnote w:type="continuationSeparator" w:id="0">
    <w:p w14:paraId="0232B5B2" w14:textId="77777777" w:rsidR="000B7406" w:rsidRDefault="000B7406"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74698" w14:textId="77777777" w:rsidR="000B7406" w:rsidRDefault="000B7406" w:rsidP="003A0FF6">
      <w:pPr>
        <w:spacing w:after="0" w:line="240" w:lineRule="auto"/>
      </w:pPr>
      <w:r>
        <w:separator/>
      </w:r>
    </w:p>
  </w:footnote>
  <w:footnote w:type="continuationSeparator" w:id="0">
    <w:p w14:paraId="1E284C24" w14:textId="77777777" w:rsidR="000B7406" w:rsidRDefault="000B7406" w:rsidP="003A0FF6">
      <w:pPr>
        <w:spacing w:after="0" w:line="240" w:lineRule="auto"/>
      </w:pPr>
      <w:r>
        <w:continuationSeparator/>
      </w:r>
    </w:p>
  </w:footnote>
  <w:footnote w:id="1">
    <w:p w14:paraId="0CAD6797" w14:textId="4DCA5D98" w:rsidR="001776F8" w:rsidRPr="00945B03" w:rsidRDefault="001776F8" w:rsidP="00945B03">
      <w:pPr>
        <w:pStyle w:val="Textonotapie"/>
        <w:jc w:val="both"/>
        <w:rPr>
          <w:rFonts w:ascii="Arial" w:hAnsi="Arial" w:cs="Arial"/>
          <w:sz w:val="16"/>
          <w:szCs w:val="16"/>
        </w:rPr>
      </w:pPr>
      <w:r>
        <w:rPr>
          <w:rStyle w:val="Refdenotaalpie"/>
        </w:rPr>
        <w:footnoteRef/>
      </w:r>
      <w:r>
        <w:t xml:space="preserve"> </w:t>
      </w:r>
      <w:r w:rsidRPr="00945B03">
        <w:rPr>
          <w:rFonts w:ascii="Arial" w:hAnsi="Arial" w:cs="Arial"/>
          <w:sz w:val="16"/>
          <w:szCs w:val="16"/>
        </w:rPr>
        <w:t>NIA 530 - A10. El nivel de riesgo de muestreo que el auditor está dispuesto a aceptar afecta al tamaño de la muestra que resulta necesario. Cuanto menor sea el riesgo que el auditor está dispuesto a aceptar, mayor tendrá que ser el tamaño de la muestra.</w:t>
      </w:r>
    </w:p>
  </w:footnote>
  <w:footnote w:id="2">
    <w:p w14:paraId="15E1DE8D" w14:textId="6E8BCD22" w:rsidR="001776F8" w:rsidRPr="00945B03" w:rsidRDefault="001776F8" w:rsidP="00945B03">
      <w:pPr>
        <w:pStyle w:val="Textonotapie"/>
        <w:jc w:val="both"/>
        <w:rPr>
          <w:rFonts w:ascii="Arial" w:hAnsi="Arial" w:cs="Arial"/>
          <w:sz w:val="16"/>
          <w:szCs w:val="16"/>
        </w:rPr>
      </w:pPr>
      <w:r w:rsidRPr="00945B03">
        <w:rPr>
          <w:rStyle w:val="Refdenotaalpie"/>
          <w:rFonts w:ascii="Arial" w:hAnsi="Arial" w:cs="Arial"/>
          <w:sz w:val="16"/>
          <w:szCs w:val="16"/>
        </w:rPr>
        <w:footnoteRef/>
      </w:r>
      <w:r w:rsidRPr="00945B03">
        <w:rPr>
          <w:rFonts w:ascii="Arial" w:hAnsi="Arial" w:cs="Arial"/>
          <w:sz w:val="16"/>
          <w:szCs w:val="16"/>
        </w:rPr>
        <w:t xml:space="preserve"> Numeral 1.3.1.5 Identificación de riesgos de auditoría - GAT Versión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214"/>
      <w:gridCol w:w="1744"/>
    </w:tblGrid>
    <w:tr w:rsidR="001776F8" w:rsidRPr="00103507" w14:paraId="3AFE3A8F" w14:textId="77777777" w:rsidTr="00526F89">
      <w:trPr>
        <w:trHeight w:val="557"/>
      </w:trPr>
      <w:tc>
        <w:tcPr>
          <w:tcW w:w="1059" w:type="pct"/>
          <w:vMerge w:val="restart"/>
          <w:tcMar>
            <w:left w:w="28" w:type="dxa"/>
            <w:right w:w="28" w:type="dxa"/>
          </w:tcMar>
          <w:vAlign w:val="center"/>
        </w:tcPr>
        <w:p w14:paraId="369F8C0A" w14:textId="77777777" w:rsidR="001776F8" w:rsidRPr="00103507" w:rsidRDefault="001776F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59264" behindDoc="0" locked="0" layoutInCell="1" allowOverlap="1" wp14:anchorId="407CB266" wp14:editId="197B8482">
                <wp:simplePos x="0" y="0"/>
                <wp:positionH relativeFrom="column">
                  <wp:posOffset>140335</wp:posOffset>
                </wp:positionH>
                <wp:positionV relativeFrom="paragraph">
                  <wp:posOffset>-3810</wp:posOffset>
                </wp:positionV>
                <wp:extent cx="876300" cy="57658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2953" w:type="pct"/>
          <w:vMerge w:val="restart"/>
          <w:tcMar>
            <w:left w:w="28" w:type="dxa"/>
            <w:right w:w="28" w:type="dxa"/>
          </w:tcMar>
          <w:vAlign w:val="center"/>
        </w:tcPr>
        <w:p w14:paraId="0C0FC270" w14:textId="77777777" w:rsidR="001D2E0B" w:rsidRDefault="001D2E0B" w:rsidP="001776F8">
          <w:pPr>
            <w:jc w:val="center"/>
            <w:rPr>
              <w:rFonts w:ascii="Arial" w:eastAsia="Arial" w:hAnsi="Arial" w:cs="Arial"/>
              <w:b/>
              <w:sz w:val="24"/>
              <w:szCs w:val="24"/>
              <w:shd w:val="clear" w:color="auto" w:fill="FFFFFF"/>
            </w:rPr>
          </w:pPr>
        </w:p>
        <w:p w14:paraId="2E8272A7" w14:textId="77777777" w:rsidR="001776F8" w:rsidRDefault="001776F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65876F69" w14:textId="53A2FAF5" w:rsidR="001D2E0B" w:rsidRPr="00103507" w:rsidRDefault="001D2E0B" w:rsidP="001776F8">
          <w:pPr>
            <w:jc w:val="center"/>
            <w:rPr>
              <w:rFonts w:ascii="Arial" w:eastAsia="Times New Roman" w:hAnsi="Arial" w:cs="Arial"/>
              <w:b/>
              <w:sz w:val="24"/>
              <w:szCs w:val="24"/>
            </w:rPr>
          </w:pPr>
        </w:p>
      </w:tc>
      <w:tc>
        <w:tcPr>
          <w:tcW w:w="988" w:type="pct"/>
          <w:tcMar>
            <w:left w:w="28" w:type="dxa"/>
            <w:right w:w="28" w:type="dxa"/>
          </w:tcMar>
          <w:vAlign w:val="center"/>
        </w:tcPr>
        <w:p w14:paraId="17C9FD11" w14:textId="5EC4E417" w:rsidR="001776F8" w:rsidRPr="001776F8" w:rsidRDefault="001776F8" w:rsidP="001776F8">
          <w:pPr>
            <w:rPr>
              <w:rFonts w:ascii="Arial" w:hAnsi="Arial" w:cs="Arial"/>
              <w:b/>
              <w:sz w:val="20"/>
              <w:szCs w:val="24"/>
            </w:rPr>
          </w:pPr>
          <w:r w:rsidRPr="001776F8">
            <w:rPr>
              <w:rFonts w:ascii="Arial" w:hAnsi="Arial" w:cs="Arial"/>
              <w:b/>
              <w:sz w:val="20"/>
              <w:szCs w:val="24"/>
            </w:rPr>
            <w:t>Código formato</w:t>
          </w:r>
          <w:r w:rsidR="00526F89">
            <w:rPr>
              <w:rFonts w:ascii="Arial" w:hAnsi="Arial" w:cs="Arial"/>
              <w:b/>
              <w:sz w:val="20"/>
              <w:szCs w:val="24"/>
            </w:rPr>
            <w:t>:</w:t>
          </w:r>
          <w:r w:rsidRPr="001776F8">
            <w:rPr>
              <w:rFonts w:ascii="Arial" w:hAnsi="Arial" w:cs="Arial"/>
              <w:b/>
              <w:sz w:val="20"/>
              <w:szCs w:val="24"/>
            </w:rPr>
            <w:t xml:space="preserve"> PVCGF-04-02</w:t>
          </w:r>
        </w:p>
      </w:tc>
    </w:tr>
    <w:tr w:rsidR="001776F8" w:rsidRPr="00103507" w14:paraId="4CB7C13A" w14:textId="77777777" w:rsidTr="00526F89">
      <w:tblPrEx>
        <w:tblCellMar>
          <w:left w:w="108" w:type="dxa"/>
          <w:right w:w="108" w:type="dxa"/>
        </w:tblCellMar>
      </w:tblPrEx>
      <w:trPr>
        <w:trHeight w:val="240"/>
      </w:trPr>
      <w:tc>
        <w:tcPr>
          <w:tcW w:w="1059" w:type="pct"/>
          <w:vMerge/>
          <w:tcMar>
            <w:left w:w="28" w:type="dxa"/>
            <w:right w:w="28" w:type="dxa"/>
          </w:tcMar>
          <w:vAlign w:val="center"/>
        </w:tcPr>
        <w:p w14:paraId="4619616E" w14:textId="77777777" w:rsidR="001776F8" w:rsidRPr="00103507" w:rsidRDefault="001776F8" w:rsidP="001776F8">
          <w:pPr>
            <w:rPr>
              <w:rFonts w:ascii="Arial" w:hAnsi="Arial" w:cs="Arial"/>
              <w:noProof/>
              <w:sz w:val="24"/>
              <w:szCs w:val="24"/>
            </w:rPr>
          </w:pPr>
        </w:p>
      </w:tc>
      <w:tc>
        <w:tcPr>
          <w:tcW w:w="2953" w:type="pct"/>
          <w:vMerge/>
          <w:tcMar>
            <w:left w:w="28" w:type="dxa"/>
            <w:right w:w="28" w:type="dxa"/>
          </w:tcMar>
          <w:vAlign w:val="center"/>
        </w:tcPr>
        <w:p w14:paraId="56BB9EDD" w14:textId="77777777" w:rsidR="001776F8" w:rsidRPr="00103507" w:rsidRDefault="001776F8" w:rsidP="001776F8">
          <w:pPr>
            <w:jc w:val="center"/>
            <w:rPr>
              <w:rFonts w:ascii="Arial" w:eastAsia="Arial" w:hAnsi="Arial" w:cs="Arial"/>
              <w:b/>
              <w:sz w:val="24"/>
              <w:szCs w:val="24"/>
              <w:shd w:val="clear" w:color="auto" w:fill="FFFFFF"/>
            </w:rPr>
          </w:pPr>
        </w:p>
      </w:tc>
      <w:tc>
        <w:tcPr>
          <w:tcW w:w="988" w:type="pct"/>
          <w:tcMar>
            <w:left w:w="28" w:type="dxa"/>
            <w:right w:w="28" w:type="dxa"/>
          </w:tcMar>
          <w:vAlign w:val="center"/>
        </w:tcPr>
        <w:p w14:paraId="76CA5F52" w14:textId="2CBA5284" w:rsidR="001776F8" w:rsidRPr="001776F8" w:rsidRDefault="001776F8"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64E6A183" w14:textId="77777777" w:rsidR="001776F8" w:rsidRDefault="001776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2752"/>
      <w:gridCol w:w="7881"/>
      <w:gridCol w:w="2363"/>
    </w:tblGrid>
    <w:tr w:rsidR="00B86E72" w:rsidRPr="00103507" w14:paraId="5945FB12" w14:textId="77777777" w:rsidTr="001776F8">
      <w:trPr>
        <w:trHeight w:val="557"/>
      </w:trPr>
      <w:tc>
        <w:tcPr>
          <w:tcW w:w="1059" w:type="pct"/>
          <w:vMerge w:val="restart"/>
          <w:tcMar>
            <w:left w:w="28" w:type="dxa"/>
            <w:right w:w="28" w:type="dxa"/>
          </w:tcMar>
          <w:vAlign w:val="center"/>
        </w:tcPr>
        <w:p w14:paraId="242E537B" w14:textId="77777777" w:rsidR="00B86E72" w:rsidRPr="00103507" w:rsidRDefault="00B86E72"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1312" behindDoc="0" locked="0" layoutInCell="1" allowOverlap="1" wp14:anchorId="0F69006B" wp14:editId="7CADD996">
                <wp:simplePos x="0" y="0"/>
                <wp:positionH relativeFrom="column">
                  <wp:posOffset>352425</wp:posOffset>
                </wp:positionH>
                <wp:positionV relativeFrom="paragraph">
                  <wp:posOffset>-29210</wp:posOffset>
                </wp:positionV>
                <wp:extent cx="723265" cy="476250"/>
                <wp:effectExtent l="0" t="0" r="635" b="0"/>
                <wp:wrapNone/>
                <wp:docPr id="2"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0455EAA" w14:textId="77777777" w:rsidR="00B86E72" w:rsidRDefault="00B86E72" w:rsidP="001776F8">
          <w:pPr>
            <w:jc w:val="center"/>
            <w:rPr>
              <w:rFonts w:ascii="Arial" w:eastAsia="Arial" w:hAnsi="Arial" w:cs="Arial"/>
              <w:b/>
              <w:sz w:val="24"/>
              <w:szCs w:val="24"/>
              <w:shd w:val="clear" w:color="auto" w:fill="FFFFFF"/>
            </w:rPr>
          </w:pPr>
        </w:p>
        <w:p w14:paraId="204D7674" w14:textId="77777777" w:rsidR="00B86E72" w:rsidRDefault="00B86E72"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56C5F9AF" w14:textId="77777777" w:rsidR="00B86E72" w:rsidRPr="00103507" w:rsidRDefault="00B86E72" w:rsidP="001776F8">
          <w:pPr>
            <w:jc w:val="center"/>
            <w:rPr>
              <w:rFonts w:ascii="Arial" w:eastAsia="Times New Roman" w:hAnsi="Arial" w:cs="Arial"/>
              <w:b/>
              <w:sz w:val="24"/>
              <w:szCs w:val="24"/>
            </w:rPr>
          </w:pPr>
        </w:p>
      </w:tc>
      <w:tc>
        <w:tcPr>
          <w:tcW w:w="909" w:type="pct"/>
          <w:tcMar>
            <w:left w:w="28" w:type="dxa"/>
            <w:right w:w="28" w:type="dxa"/>
          </w:tcMar>
          <w:vAlign w:val="center"/>
        </w:tcPr>
        <w:p w14:paraId="04089B99" w14:textId="77777777" w:rsidR="00B86E72" w:rsidRPr="001776F8" w:rsidRDefault="00B86E72" w:rsidP="001776F8">
          <w:pPr>
            <w:rPr>
              <w:rFonts w:ascii="Arial" w:hAnsi="Arial" w:cs="Arial"/>
              <w:b/>
              <w:sz w:val="20"/>
              <w:szCs w:val="24"/>
            </w:rPr>
          </w:pPr>
          <w:r w:rsidRPr="001776F8">
            <w:rPr>
              <w:rFonts w:ascii="Arial" w:hAnsi="Arial" w:cs="Arial"/>
              <w:b/>
              <w:sz w:val="20"/>
              <w:szCs w:val="24"/>
            </w:rPr>
            <w:t>Código formato PVCGF-04-02</w:t>
          </w:r>
        </w:p>
      </w:tc>
    </w:tr>
    <w:tr w:rsidR="00B86E72" w:rsidRPr="00103507" w14:paraId="65BEFF2F"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6CBDCE1C" w14:textId="77777777" w:rsidR="00B86E72" w:rsidRPr="00103507" w:rsidRDefault="00B86E72" w:rsidP="001776F8">
          <w:pPr>
            <w:rPr>
              <w:rFonts w:ascii="Arial" w:hAnsi="Arial" w:cs="Arial"/>
              <w:noProof/>
              <w:sz w:val="24"/>
              <w:szCs w:val="24"/>
            </w:rPr>
          </w:pPr>
        </w:p>
      </w:tc>
      <w:tc>
        <w:tcPr>
          <w:tcW w:w="3032" w:type="pct"/>
          <w:vMerge/>
          <w:tcMar>
            <w:left w:w="28" w:type="dxa"/>
            <w:right w:w="28" w:type="dxa"/>
          </w:tcMar>
          <w:vAlign w:val="center"/>
        </w:tcPr>
        <w:p w14:paraId="4898E994" w14:textId="77777777" w:rsidR="00B86E72" w:rsidRPr="00103507" w:rsidRDefault="00B86E72"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2D45B1B4" w14:textId="77777777" w:rsidR="00B86E72" w:rsidRPr="001776F8" w:rsidRDefault="00B86E72"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6B50A223" w14:textId="77777777" w:rsidR="00B86E72" w:rsidRDefault="00B86E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B86E72" w:rsidRPr="00103507" w14:paraId="6C9BAA77" w14:textId="77777777" w:rsidTr="001776F8">
      <w:trPr>
        <w:trHeight w:val="557"/>
      </w:trPr>
      <w:tc>
        <w:tcPr>
          <w:tcW w:w="1059" w:type="pct"/>
          <w:vMerge w:val="restart"/>
          <w:tcMar>
            <w:left w:w="28" w:type="dxa"/>
            <w:right w:w="28" w:type="dxa"/>
          </w:tcMar>
          <w:vAlign w:val="center"/>
        </w:tcPr>
        <w:p w14:paraId="6ABF9B82" w14:textId="77777777" w:rsidR="00B86E72" w:rsidRPr="00103507" w:rsidRDefault="00B86E72"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7DAA1787" wp14:editId="01559161">
                <wp:simplePos x="0" y="0"/>
                <wp:positionH relativeFrom="column">
                  <wp:posOffset>140335</wp:posOffset>
                </wp:positionH>
                <wp:positionV relativeFrom="paragraph">
                  <wp:posOffset>-3810</wp:posOffset>
                </wp:positionV>
                <wp:extent cx="876300" cy="576580"/>
                <wp:effectExtent l="0" t="0" r="0" b="0"/>
                <wp:wrapNone/>
                <wp:docPr id="4"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3BDAE2E" w14:textId="77777777" w:rsidR="00B86E72" w:rsidRDefault="00B86E72" w:rsidP="001776F8">
          <w:pPr>
            <w:jc w:val="center"/>
            <w:rPr>
              <w:rFonts w:ascii="Arial" w:eastAsia="Arial" w:hAnsi="Arial" w:cs="Arial"/>
              <w:b/>
              <w:sz w:val="24"/>
              <w:szCs w:val="24"/>
              <w:shd w:val="clear" w:color="auto" w:fill="FFFFFF"/>
            </w:rPr>
          </w:pPr>
        </w:p>
        <w:p w14:paraId="2ED00064" w14:textId="77777777" w:rsidR="00B86E72" w:rsidRDefault="00B86E72"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7CABC275" w14:textId="77777777" w:rsidR="00B86E72" w:rsidRPr="00103507" w:rsidRDefault="00B86E72" w:rsidP="001776F8">
          <w:pPr>
            <w:jc w:val="center"/>
            <w:rPr>
              <w:rFonts w:ascii="Arial" w:eastAsia="Times New Roman" w:hAnsi="Arial" w:cs="Arial"/>
              <w:b/>
              <w:sz w:val="24"/>
              <w:szCs w:val="24"/>
            </w:rPr>
          </w:pPr>
        </w:p>
      </w:tc>
      <w:tc>
        <w:tcPr>
          <w:tcW w:w="909" w:type="pct"/>
          <w:tcMar>
            <w:left w:w="28" w:type="dxa"/>
            <w:right w:w="28" w:type="dxa"/>
          </w:tcMar>
          <w:vAlign w:val="center"/>
        </w:tcPr>
        <w:p w14:paraId="6450034E" w14:textId="77777777" w:rsidR="00B86E72" w:rsidRPr="001776F8" w:rsidRDefault="00B86E72" w:rsidP="001776F8">
          <w:pPr>
            <w:rPr>
              <w:rFonts w:ascii="Arial" w:hAnsi="Arial" w:cs="Arial"/>
              <w:b/>
              <w:sz w:val="20"/>
              <w:szCs w:val="24"/>
            </w:rPr>
          </w:pPr>
          <w:r w:rsidRPr="001776F8">
            <w:rPr>
              <w:rFonts w:ascii="Arial" w:hAnsi="Arial" w:cs="Arial"/>
              <w:b/>
              <w:sz w:val="20"/>
              <w:szCs w:val="24"/>
            </w:rPr>
            <w:t>Código formato PVCGF-04-02</w:t>
          </w:r>
        </w:p>
      </w:tc>
    </w:tr>
    <w:tr w:rsidR="00B86E72" w:rsidRPr="00103507" w14:paraId="6FD124F8"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2AE77CFC" w14:textId="77777777" w:rsidR="00B86E72" w:rsidRPr="00103507" w:rsidRDefault="00B86E72" w:rsidP="001776F8">
          <w:pPr>
            <w:rPr>
              <w:rFonts w:ascii="Arial" w:hAnsi="Arial" w:cs="Arial"/>
              <w:noProof/>
              <w:sz w:val="24"/>
              <w:szCs w:val="24"/>
            </w:rPr>
          </w:pPr>
        </w:p>
      </w:tc>
      <w:tc>
        <w:tcPr>
          <w:tcW w:w="3032" w:type="pct"/>
          <w:vMerge/>
          <w:tcMar>
            <w:left w:w="28" w:type="dxa"/>
            <w:right w:w="28" w:type="dxa"/>
          </w:tcMar>
          <w:vAlign w:val="center"/>
        </w:tcPr>
        <w:p w14:paraId="0DB29CCD" w14:textId="77777777" w:rsidR="00B86E72" w:rsidRPr="00103507" w:rsidRDefault="00B86E72"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836225E" w14:textId="77777777" w:rsidR="00B86E72" w:rsidRPr="001776F8" w:rsidRDefault="00B86E72"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45844078" w14:textId="77777777" w:rsidR="00B86E72" w:rsidRDefault="00B86E7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2752"/>
      <w:gridCol w:w="7881"/>
      <w:gridCol w:w="2363"/>
    </w:tblGrid>
    <w:tr w:rsidR="00F01C56" w:rsidRPr="00103507" w14:paraId="21D71B9E" w14:textId="77777777" w:rsidTr="001776F8">
      <w:trPr>
        <w:trHeight w:val="557"/>
      </w:trPr>
      <w:tc>
        <w:tcPr>
          <w:tcW w:w="1059" w:type="pct"/>
          <w:vMerge w:val="restart"/>
          <w:tcMar>
            <w:left w:w="28" w:type="dxa"/>
            <w:right w:w="28" w:type="dxa"/>
          </w:tcMar>
          <w:vAlign w:val="center"/>
        </w:tcPr>
        <w:p w14:paraId="362FC0DD" w14:textId="77777777" w:rsidR="00F01C56" w:rsidRPr="00103507" w:rsidRDefault="00F01C56"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5408" behindDoc="0" locked="0" layoutInCell="1" allowOverlap="1" wp14:anchorId="16A00090" wp14:editId="672697F8">
                <wp:simplePos x="0" y="0"/>
                <wp:positionH relativeFrom="column">
                  <wp:posOffset>425450</wp:posOffset>
                </wp:positionH>
                <wp:positionV relativeFrom="paragraph">
                  <wp:posOffset>-17780</wp:posOffset>
                </wp:positionV>
                <wp:extent cx="723900" cy="476250"/>
                <wp:effectExtent l="0" t="0" r="0" b="0"/>
                <wp:wrapNone/>
                <wp:docPr id="5"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106BF64" w14:textId="77777777" w:rsidR="00F01C56" w:rsidRDefault="00F01C56" w:rsidP="001776F8">
          <w:pPr>
            <w:jc w:val="center"/>
            <w:rPr>
              <w:rFonts w:ascii="Arial" w:eastAsia="Arial" w:hAnsi="Arial" w:cs="Arial"/>
              <w:b/>
              <w:sz w:val="24"/>
              <w:szCs w:val="24"/>
              <w:shd w:val="clear" w:color="auto" w:fill="FFFFFF"/>
            </w:rPr>
          </w:pPr>
        </w:p>
        <w:p w14:paraId="5AE948C0" w14:textId="77777777" w:rsidR="00F01C56" w:rsidRDefault="00F01C56"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4298DD65" w14:textId="77777777" w:rsidR="00F01C56" w:rsidRPr="00103507" w:rsidRDefault="00F01C56" w:rsidP="001776F8">
          <w:pPr>
            <w:jc w:val="center"/>
            <w:rPr>
              <w:rFonts w:ascii="Arial" w:eastAsia="Times New Roman" w:hAnsi="Arial" w:cs="Arial"/>
              <w:b/>
              <w:sz w:val="24"/>
              <w:szCs w:val="24"/>
            </w:rPr>
          </w:pPr>
        </w:p>
      </w:tc>
      <w:tc>
        <w:tcPr>
          <w:tcW w:w="909" w:type="pct"/>
          <w:tcMar>
            <w:left w:w="28" w:type="dxa"/>
            <w:right w:w="28" w:type="dxa"/>
          </w:tcMar>
          <w:vAlign w:val="center"/>
        </w:tcPr>
        <w:p w14:paraId="7D7237E4" w14:textId="77777777" w:rsidR="00F01C56" w:rsidRPr="001776F8" w:rsidRDefault="00F01C56" w:rsidP="001776F8">
          <w:pPr>
            <w:rPr>
              <w:rFonts w:ascii="Arial" w:hAnsi="Arial" w:cs="Arial"/>
              <w:b/>
              <w:sz w:val="20"/>
              <w:szCs w:val="24"/>
            </w:rPr>
          </w:pPr>
          <w:r w:rsidRPr="001776F8">
            <w:rPr>
              <w:rFonts w:ascii="Arial" w:hAnsi="Arial" w:cs="Arial"/>
              <w:b/>
              <w:sz w:val="20"/>
              <w:szCs w:val="24"/>
            </w:rPr>
            <w:t>Código formato PVCGF-04-02</w:t>
          </w:r>
        </w:p>
      </w:tc>
    </w:tr>
    <w:tr w:rsidR="00F01C56" w:rsidRPr="00103507" w14:paraId="3CF2A2F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44B448E" w14:textId="77777777" w:rsidR="00F01C56" w:rsidRPr="00103507" w:rsidRDefault="00F01C56" w:rsidP="001776F8">
          <w:pPr>
            <w:rPr>
              <w:rFonts w:ascii="Arial" w:hAnsi="Arial" w:cs="Arial"/>
              <w:noProof/>
              <w:sz w:val="24"/>
              <w:szCs w:val="24"/>
            </w:rPr>
          </w:pPr>
        </w:p>
      </w:tc>
      <w:tc>
        <w:tcPr>
          <w:tcW w:w="3032" w:type="pct"/>
          <w:vMerge/>
          <w:tcMar>
            <w:left w:w="28" w:type="dxa"/>
            <w:right w:w="28" w:type="dxa"/>
          </w:tcMar>
          <w:vAlign w:val="center"/>
        </w:tcPr>
        <w:p w14:paraId="6691D25A" w14:textId="77777777" w:rsidR="00F01C56" w:rsidRPr="00103507" w:rsidRDefault="00F01C56"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033FAD93" w14:textId="77777777" w:rsidR="00F01C56" w:rsidRPr="001776F8" w:rsidRDefault="00F01C56"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4361B66B" w14:textId="77777777" w:rsidR="00F01C56" w:rsidRDefault="00F01C5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F01C56" w:rsidRPr="00103507" w14:paraId="0A5DF941" w14:textId="77777777" w:rsidTr="001776F8">
      <w:trPr>
        <w:trHeight w:val="557"/>
      </w:trPr>
      <w:tc>
        <w:tcPr>
          <w:tcW w:w="1059" w:type="pct"/>
          <w:vMerge w:val="restart"/>
          <w:tcMar>
            <w:left w:w="28" w:type="dxa"/>
            <w:right w:w="28" w:type="dxa"/>
          </w:tcMar>
          <w:vAlign w:val="center"/>
        </w:tcPr>
        <w:p w14:paraId="3042F6DC" w14:textId="77777777" w:rsidR="00F01C56" w:rsidRPr="00103507" w:rsidRDefault="00F01C56"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7456" behindDoc="0" locked="0" layoutInCell="1" allowOverlap="1" wp14:anchorId="3941B069" wp14:editId="28197F3E">
                <wp:simplePos x="0" y="0"/>
                <wp:positionH relativeFrom="column">
                  <wp:posOffset>140335</wp:posOffset>
                </wp:positionH>
                <wp:positionV relativeFrom="paragraph">
                  <wp:posOffset>-3810</wp:posOffset>
                </wp:positionV>
                <wp:extent cx="876300" cy="576580"/>
                <wp:effectExtent l="0" t="0" r="0" b="0"/>
                <wp:wrapNone/>
                <wp:docPr id="6"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4051264" w14:textId="77777777" w:rsidR="00F01C56" w:rsidRDefault="00F01C56" w:rsidP="001776F8">
          <w:pPr>
            <w:jc w:val="center"/>
            <w:rPr>
              <w:rFonts w:ascii="Arial" w:eastAsia="Arial" w:hAnsi="Arial" w:cs="Arial"/>
              <w:b/>
              <w:sz w:val="24"/>
              <w:szCs w:val="24"/>
              <w:shd w:val="clear" w:color="auto" w:fill="FFFFFF"/>
            </w:rPr>
          </w:pPr>
        </w:p>
        <w:p w14:paraId="219F5036" w14:textId="77777777" w:rsidR="00F01C56" w:rsidRDefault="00F01C56"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77D4DED6" w14:textId="77777777" w:rsidR="00F01C56" w:rsidRPr="00103507" w:rsidRDefault="00F01C56" w:rsidP="001776F8">
          <w:pPr>
            <w:jc w:val="center"/>
            <w:rPr>
              <w:rFonts w:ascii="Arial" w:eastAsia="Times New Roman" w:hAnsi="Arial" w:cs="Arial"/>
              <w:b/>
              <w:sz w:val="24"/>
              <w:szCs w:val="24"/>
            </w:rPr>
          </w:pPr>
        </w:p>
      </w:tc>
      <w:tc>
        <w:tcPr>
          <w:tcW w:w="909" w:type="pct"/>
          <w:tcMar>
            <w:left w:w="28" w:type="dxa"/>
            <w:right w:w="28" w:type="dxa"/>
          </w:tcMar>
          <w:vAlign w:val="center"/>
        </w:tcPr>
        <w:p w14:paraId="3C75B2ED" w14:textId="77777777" w:rsidR="00F01C56" w:rsidRPr="001776F8" w:rsidRDefault="00F01C56" w:rsidP="001776F8">
          <w:pPr>
            <w:rPr>
              <w:rFonts w:ascii="Arial" w:hAnsi="Arial" w:cs="Arial"/>
              <w:b/>
              <w:sz w:val="20"/>
              <w:szCs w:val="24"/>
            </w:rPr>
          </w:pPr>
          <w:r w:rsidRPr="001776F8">
            <w:rPr>
              <w:rFonts w:ascii="Arial" w:hAnsi="Arial" w:cs="Arial"/>
              <w:b/>
              <w:sz w:val="20"/>
              <w:szCs w:val="24"/>
            </w:rPr>
            <w:t>Código formato PVCGF-04-02</w:t>
          </w:r>
        </w:p>
      </w:tc>
    </w:tr>
    <w:tr w:rsidR="00F01C56" w:rsidRPr="00103507" w14:paraId="4F25755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22FED35" w14:textId="77777777" w:rsidR="00F01C56" w:rsidRPr="00103507" w:rsidRDefault="00F01C56" w:rsidP="001776F8">
          <w:pPr>
            <w:rPr>
              <w:rFonts w:ascii="Arial" w:hAnsi="Arial" w:cs="Arial"/>
              <w:noProof/>
              <w:sz w:val="24"/>
              <w:szCs w:val="24"/>
            </w:rPr>
          </w:pPr>
        </w:p>
      </w:tc>
      <w:tc>
        <w:tcPr>
          <w:tcW w:w="3032" w:type="pct"/>
          <w:vMerge/>
          <w:tcMar>
            <w:left w:w="28" w:type="dxa"/>
            <w:right w:w="28" w:type="dxa"/>
          </w:tcMar>
          <w:vAlign w:val="center"/>
        </w:tcPr>
        <w:p w14:paraId="13ABE5BF" w14:textId="77777777" w:rsidR="00F01C56" w:rsidRPr="00103507" w:rsidRDefault="00F01C56"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44997B8C" w14:textId="77777777" w:rsidR="00F01C56" w:rsidRPr="001776F8" w:rsidRDefault="00F01C56"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6B125487" w14:textId="77777777" w:rsidR="00F01C56" w:rsidRDefault="00F01C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317" w:hanging="360"/>
      </w:pPr>
      <w:rPr>
        <w:rFonts w:ascii="Symbol" w:hAnsi="Symbol" w:hint="default"/>
      </w:rPr>
    </w:lvl>
    <w:lvl w:ilvl="1" w:tplc="240A0003" w:tentative="1">
      <w:start w:val="1"/>
      <w:numFmt w:val="bullet"/>
      <w:lvlText w:val="o"/>
      <w:lvlJc w:val="left"/>
      <w:pPr>
        <w:ind w:left="1037" w:hanging="360"/>
      </w:pPr>
      <w:rPr>
        <w:rFonts w:ascii="Courier New" w:hAnsi="Courier New" w:cs="Courier New" w:hint="default"/>
      </w:rPr>
    </w:lvl>
    <w:lvl w:ilvl="2" w:tplc="240A0005" w:tentative="1">
      <w:start w:val="1"/>
      <w:numFmt w:val="bullet"/>
      <w:lvlText w:val=""/>
      <w:lvlJc w:val="left"/>
      <w:pPr>
        <w:ind w:left="1757" w:hanging="360"/>
      </w:pPr>
      <w:rPr>
        <w:rFonts w:ascii="Wingdings" w:hAnsi="Wingdings" w:hint="default"/>
      </w:rPr>
    </w:lvl>
    <w:lvl w:ilvl="3" w:tplc="240A0001" w:tentative="1">
      <w:start w:val="1"/>
      <w:numFmt w:val="bullet"/>
      <w:lvlText w:val=""/>
      <w:lvlJc w:val="left"/>
      <w:pPr>
        <w:ind w:left="2477" w:hanging="360"/>
      </w:pPr>
      <w:rPr>
        <w:rFonts w:ascii="Symbol" w:hAnsi="Symbol" w:hint="default"/>
      </w:rPr>
    </w:lvl>
    <w:lvl w:ilvl="4" w:tplc="240A0003" w:tentative="1">
      <w:start w:val="1"/>
      <w:numFmt w:val="bullet"/>
      <w:lvlText w:val="o"/>
      <w:lvlJc w:val="left"/>
      <w:pPr>
        <w:ind w:left="3197" w:hanging="360"/>
      </w:pPr>
      <w:rPr>
        <w:rFonts w:ascii="Courier New" w:hAnsi="Courier New" w:cs="Courier New" w:hint="default"/>
      </w:rPr>
    </w:lvl>
    <w:lvl w:ilvl="5" w:tplc="240A0005" w:tentative="1">
      <w:start w:val="1"/>
      <w:numFmt w:val="bullet"/>
      <w:lvlText w:val=""/>
      <w:lvlJc w:val="left"/>
      <w:pPr>
        <w:ind w:left="3917" w:hanging="360"/>
      </w:pPr>
      <w:rPr>
        <w:rFonts w:ascii="Wingdings" w:hAnsi="Wingdings" w:hint="default"/>
      </w:rPr>
    </w:lvl>
    <w:lvl w:ilvl="6" w:tplc="240A0001" w:tentative="1">
      <w:start w:val="1"/>
      <w:numFmt w:val="bullet"/>
      <w:lvlText w:val=""/>
      <w:lvlJc w:val="left"/>
      <w:pPr>
        <w:ind w:left="4637" w:hanging="360"/>
      </w:pPr>
      <w:rPr>
        <w:rFonts w:ascii="Symbol" w:hAnsi="Symbol" w:hint="default"/>
      </w:rPr>
    </w:lvl>
    <w:lvl w:ilvl="7" w:tplc="240A0003" w:tentative="1">
      <w:start w:val="1"/>
      <w:numFmt w:val="bullet"/>
      <w:lvlText w:val="o"/>
      <w:lvlJc w:val="left"/>
      <w:pPr>
        <w:ind w:left="5357" w:hanging="360"/>
      </w:pPr>
      <w:rPr>
        <w:rFonts w:ascii="Courier New" w:hAnsi="Courier New" w:cs="Courier New" w:hint="default"/>
      </w:rPr>
    </w:lvl>
    <w:lvl w:ilvl="8" w:tplc="240A0005" w:tentative="1">
      <w:start w:val="1"/>
      <w:numFmt w:val="bullet"/>
      <w:lvlText w:val=""/>
      <w:lvlJc w:val="left"/>
      <w:pPr>
        <w:ind w:left="6077" w:hanging="360"/>
      </w:pPr>
      <w:rPr>
        <w:rFonts w:ascii="Wingdings" w:hAnsi="Wingdings" w:hint="default"/>
      </w:rPr>
    </w:lvl>
  </w:abstractNum>
  <w:abstractNum w:abstractNumId="1" w15:restartNumberingAfterBreak="0">
    <w:nsid w:val="11D837EC"/>
    <w:multiLevelType w:val="multilevel"/>
    <w:tmpl w:val="3E7A368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9691990"/>
    <w:multiLevelType w:val="hybridMultilevel"/>
    <w:tmpl w:val="C23053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91675A"/>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E370D16"/>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E86634"/>
    <w:multiLevelType w:val="hybridMultilevel"/>
    <w:tmpl w:val="2CF406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6552B7"/>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7E80C3D"/>
    <w:multiLevelType w:val="hybridMultilevel"/>
    <w:tmpl w:val="83A85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FE6B0F"/>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9"/>
  </w:num>
  <w:num w:numId="3">
    <w:abstractNumId w:val="8"/>
  </w:num>
  <w:num w:numId="4">
    <w:abstractNumId w:val="0"/>
  </w:num>
  <w:num w:numId="5">
    <w:abstractNumId w:val="5"/>
  </w:num>
  <w:num w:numId="6">
    <w:abstractNumId w:val="1"/>
  </w:num>
  <w:num w:numId="7">
    <w:abstractNumId w:val="2"/>
  </w:num>
  <w:num w:numId="8">
    <w:abstractNumId w:val="10"/>
  </w:num>
  <w:num w:numId="9">
    <w:abstractNumId w:val="12"/>
  </w:num>
  <w:num w:numId="10">
    <w:abstractNumId w:val="13"/>
  </w:num>
  <w:num w:numId="11">
    <w:abstractNumId w:val="20"/>
  </w:num>
  <w:num w:numId="12">
    <w:abstractNumId w:val="4"/>
  </w:num>
  <w:num w:numId="13">
    <w:abstractNumId w:val="19"/>
  </w:num>
  <w:num w:numId="14">
    <w:abstractNumId w:val="15"/>
  </w:num>
  <w:num w:numId="15">
    <w:abstractNumId w:val="17"/>
  </w:num>
  <w:num w:numId="16">
    <w:abstractNumId w:val="18"/>
  </w:num>
  <w:num w:numId="17">
    <w:abstractNumId w:val="16"/>
  </w:num>
  <w:num w:numId="18">
    <w:abstractNumId w:val="14"/>
  </w:num>
  <w:num w:numId="19">
    <w:abstractNumId w:val="3"/>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7CBF"/>
    <w:rsid w:val="00015743"/>
    <w:rsid w:val="00016041"/>
    <w:rsid w:val="00020363"/>
    <w:rsid w:val="0002219A"/>
    <w:rsid w:val="00025900"/>
    <w:rsid w:val="00030E3C"/>
    <w:rsid w:val="00033D1D"/>
    <w:rsid w:val="00033F5E"/>
    <w:rsid w:val="0004046A"/>
    <w:rsid w:val="00044C0B"/>
    <w:rsid w:val="000531F1"/>
    <w:rsid w:val="000533A3"/>
    <w:rsid w:val="00054549"/>
    <w:rsid w:val="00055190"/>
    <w:rsid w:val="00056BAF"/>
    <w:rsid w:val="000605F4"/>
    <w:rsid w:val="000620C2"/>
    <w:rsid w:val="00065E13"/>
    <w:rsid w:val="00070FA5"/>
    <w:rsid w:val="00072700"/>
    <w:rsid w:val="00076326"/>
    <w:rsid w:val="00082D1C"/>
    <w:rsid w:val="0009050C"/>
    <w:rsid w:val="00093C99"/>
    <w:rsid w:val="00097044"/>
    <w:rsid w:val="000A1BD0"/>
    <w:rsid w:val="000A1FA3"/>
    <w:rsid w:val="000A2179"/>
    <w:rsid w:val="000B247E"/>
    <w:rsid w:val="000B7406"/>
    <w:rsid w:val="000C0F4F"/>
    <w:rsid w:val="000C3692"/>
    <w:rsid w:val="000C7ED3"/>
    <w:rsid w:val="000E1351"/>
    <w:rsid w:val="000E36EE"/>
    <w:rsid w:val="000E6717"/>
    <w:rsid w:val="000F2196"/>
    <w:rsid w:val="0010125F"/>
    <w:rsid w:val="00104C53"/>
    <w:rsid w:val="00105489"/>
    <w:rsid w:val="00111DE9"/>
    <w:rsid w:val="00124FA6"/>
    <w:rsid w:val="001279E0"/>
    <w:rsid w:val="0013728A"/>
    <w:rsid w:val="00140806"/>
    <w:rsid w:val="001416CB"/>
    <w:rsid w:val="001468FF"/>
    <w:rsid w:val="001523BE"/>
    <w:rsid w:val="001530E9"/>
    <w:rsid w:val="00154CDF"/>
    <w:rsid w:val="00155B77"/>
    <w:rsid w:val="00161AE9"/>
    <w:rsid w:val="00176154"/>
    <w:rsid w:val="001776F8"/>
    <w:rsid w:val="001812B2"/>
    <w:rsid w:val="00191E16"/>
    <w:rsid w:val="00191F6A"/>
    <w:rsid w:val="001956C2"/>
    <w:rsid w:val="001A079B"/>
    <w:rsid w:val="001A1F8E"/>
    <w:rsid w:val="001B0A12"/>
    <w:rsid w:val="001B179A"/>
    <w:rsid w:val="001B1D0D"/>
    <w:rsid w:val="001C2A4A"/>
    <w:rsid w:val="001C3268"/>
    <w:rsid w:val="001D175F"/>
    <w:rsid w:val="001D2CF6"/>
    <w:rsid w:val="001D2E0B"/>
    <w:rsid w:val="001D3B7E"/>
    <w:rsid w:val="001D3FA7"/>
    <w:rsid w:val="001D5BCA"/>
    <w:rsid w:val="001D6C9E"/>
    <w:rsid w:val="001E5DEF"/>
    <w:rsid w:val="001E71FC"/>
    <w:rsid w:val="001F301A"/>
    <w:rsid w:val="002000A4"/>
    <w:rsid w:val="0020194D"/>
    <w:rsid w:val="002108DE"/>
    <w:rsid w:val="0021143B"/>
    <w:rsid w:val="00211616"/>
    <w:rsid w:val="0021275D"/>
    <w:rsid w:val="00213CC6"/>
    <w:rsid w:val="00220F5F"/>
    <w:rsid w:val="00225A88"/>
    <w:rsid w:val="00232AAE"/>
    <w:rsid w:val="00233153"/>
    <w:rsid w:val="002331B4"/>
    <w:rsid w:val="00242397"/>
    <w:rsid w:val="00242613"/>
    <w:rsid w:val="002429AC"/>
    <w:rsid w:val="00262EAD"/>
    <w:rsid w:val="00271670"/>
    <w:rsid w:val="00274DB3"/>
    <w:rsid w:val="00296195"/>
    <w:rsid w:val="002A0168"/>
    <w:rsid w:val="002A15E1"/>
    <w:rsid w:val="002A5773"/>
    <w:rsid w:val="002A7E2D"/>
    <w:rsid w:val="002B06E6"/>
    <w:rsid w:val="002B3343"/>
    <w:rsid w:val="002D5586"/>
    <w:rsid w:val="002D5A7B"/>
    <w:rsid w:val="002D761F"/>
    <w:rsid w:val="002E74DC"/>
    <w:rsid w:val="002F1802"/>
    <w:rsid w:val="002F20CA"/>
    <w:rsid w:val="002F7413"/>
    <w:rsid w:val="00302176"/>
    <w:rsid w:val="003042DB"/>
    <w:rsid w:val="00305D95"/>
    <w:rsid w:val="003073ED"/>
    <w:rsid w:val="00310F3E"/>
    <w:rsid w:val="0031698E"/>
    <w:rsid w:val="0032106B"/>
    <w:rsid w:val="00323AD5"/>
    <w:rsid w:val="003316BE"/>
    <w:rsid w:val="00333423"/>
    <w:rsid w:val="00334C03"/>
    <w:rsid w:val="003365D5"/>
    <w:rsid w:val="00341912"/>
    <w:rsid w:val="0034436C"/>
    <w:rsid w:val="00347581"/>
    <w:rsid w:val="00363BAB"/>
    <w:rsid w:val="003642E1"/>
    <w:rsid w:val="00366FA0"/>
    <w:rsid w:val="003673B9"/>
    <w:rsid w:val="00370351"/>
    <w:rsid w:val="00370C5F"/>
    <w:rsid w:val="00374718"/>
    <w:rsid w:val="00380F43"/>
    <w:rsid w:val="003921C4"/>
    <w:rsid w:val="00393CE1"/>
    <w:rsid w:val="003A0561"/>
    <w:rsid w:val="003A0FF6"/>
    <w:rsid w:val="003A1D18"/>
    <w:rsid w:val="003A3DB7"/>
    <w:rsid w:val="003B250B"/>
    <w:rsid w:val="003B5C9F"/>
    <w:rsid w:val="003B7FC9"/>
    <w:rsid w:val="003C0B1D"/>
    <w:rsid w:val="003C7AE0"/>
    <w:rsid w:val="003D3365"/>
    <w:rsid w:val="003D4EC5"/>
    <w:rsid w:val="003D60C3"/>
    <w:rsid w:val="003E6AD0"/>
    <w:rsid w:val="003F22E2"/>
    <w:rsid w:val="003F3B49"/>
    <w:rsid w:val="003F7010"/>
    <w:rsid w:val="00405091"/>
    <w:rsid w:val="00412F18"/>
    <w:rsid w:val="00413AE2"/>
    <w:rsid w:val="0041649E"/>
    <w:rsid w:val="00417822"/>
    <w:rsid w:val="00417E61"/>
    <w:rsid w:val="004200F8"/>
    <w:rsid w:val="0042019F"/>
    <w:rsid w:val="00425034"/>
    <w:rsid w:val="00427C00"/>
    <w:rsid w:val="00427D54"/>
    <w:rsid w:val="00431A87"/>
    <w:rsid w:val="004406BF"/>
    <w:rsid w:val="004420C9"/>
    <w:rsid w:val="00447498"/>
    <w:rsid w:val="004538E4"/>
    <w:rsid w:val="004610B3"/>
    <w:rsid w:val="00461E76"/>
    <w:rsid w:val="0047391B"/>
    <w:rsid w:val="00473DCB"/>
    <w:rsid w:val="0047620E"/>
    <w:rsid w:val="00480C03"/>
    <w:rsid w:val="00483E47"/>
    <w:rsid w:val="004868A0"/>
    <w:rsid w:val="00493DC4"/>
    <w:rsid w:val="004C181F"/>
    <w:rsid w:val="004C453B"/>
    <w:rsid w:val="004C4773"/>
    <w:rsid w:val="004C78F4"/>
    <w:rsid w:val="004D2CB7"/>
    <w:rsid w:val="004D70C9"/>
    <w:rsid w:val="004D760E"/>
    <w:rsid w:val="004E44B1"/>
    <w:rsid w:val="004F3F78"/>
    <w:rsid w:val="004F63BB"/>
    <w:rsid w:val="005078A1"/>
    <w:rsid w:val="00510E16"/>
    <w:rsid w:val="00514056"/>
    <w:rsid w:val="00526F89"/>
    <w:rsid w:val="00537F01"/>
    <w:rsid w:val="00550A88"/>
    <w:rsid w:val="00561D93"/>
    <w:rsid w:val="00566B3E"/>
    <w:rsid w:val="00580433"/>
    <w:rsid w:val="00581F3B"/>
    <w:rsid w:val="00585666"/>
    <w:rsid w:val="00592FDB"/>
    <w:rsid w:val="00596896"/>
    <w:rsid w:val="005A15AD"/>
    <w:rsid w:val="005A280F"/>
    <w:rsid w:val="005A2BDE"/>
    <w:rsid w:val="005A4781"/>
    <w:rsid w:val="005B23ED"/>
    <w:rsid w:val="005B5994"/>
    <w:rsid w:val="005B5CB2"/>
    <w:rsid w:val="005C5552"/>
    <w:rsid w:val="005D0289"/>
    <w:rsid w:val="005D2396"/>
    <w:rsid w:val="005E1AF3"/>
    <w:rsid w:val="005E362C"/>
    <w:rsid w:val="00605B5D"/>
    <w:rsid w:val="006073EB"/>
    <w:rsid w:val="0061689B"/>
    <w:rsid w:val="00622139"/>
    <w:rsid w:val="0062393D"/>
    <w:rsid w:val="00626007"/>
    <w:rsid w:val="006373F8"/>
    <w:rsid w:val="00637A73"/>
    <w:rsid w:val="006420B4"/>
    <w:rsid w:val="00644020"/>
    <w:rsid w:val="00667086"/>
    <w:rsid w:val="0067123B"/>
    <w:rsid w:val="006762A9"/>
    <w:rsid w:val="00676EE5"/>
    <w:rsid w:val="00686069"/>
    <w:rsid w:val="00695387"/>
    <w:rsid w:val="00695A3C"/>
    <w:rsid w:val="00695E0C"/>
    <w:rsid w:val="006A34ED"/>
    <w:rsid w:val="006B6FAA"/>
    <w:rsid w:val="006B7117"/>
    <w:rsid w:val="006D6BD8"/>
    <w:rsid w:val="006D73D5"/>
    <w:rsid w:val="006F23A5"/>
    <w:rsid w:val="00701336"/>
    <w:rsid w:val="007072A0"/>
    <w:rsid w:val="007119C1"/>
    <w:rsid w:val="00712CD2"/>
    <w:rsid w:val="00714060"/>
    <w:rsid w:val="00714117"/>
    <w:rsid w:val="0071471B"/>
    <w:rsid w:val="00715559"/>
    <w:rsid w:val="00733C4E"/>
    <w:rsid w:val="007447E5"/>
    <w:rsid w:val="007451BC"/>
    <w:rsid w:val="007506D9"/>
    <w:rsid w:val="007571AE"/>
    <w:rsid w:val="00764F3D"/>
    <w:rsid w:val="00767B32"/>
    <w:rsid w:val="00770A52"/>
    <w:rsid w:val="007774B0"/>
    <w:rsid w:val="0078030D"/>
    <w:rsid w:val="007805BE"/>
    <w:rsid w:val="0079153C"/>
    <w:rsid w:val="00793D24"/>
    <w:rsid w:val="00796B6D"/>
    <w:rsid w:val="007A44EC"/>
    <w:rsid w:val="007B7F8B"/>
    <w:rsid w:val="007C0C90"/>
    <w:rsid w:val="007D5174"/>
    <w:rsid w:val="007D78B8"/>
    <w:rsid w:val="007F34F9"/>
    <w:rsid w:val="00800E38"/>
    <w:rsid w:val="00813169"/>
    <w:rsid w:val="00816517"/>
    <w:rsid w:val="00817622"/>
    <w:rsid w:val="00824D1C"/>
    <w:rsid w:val="00834EE1"/>
    <w:rsid w:val="0083608D"/>
    <w:rsid w:val="008361D3"/>
    <w:rsid w:val="00837E7E"/>
    <w:rsid w:val="008441AF"/>
    <w:rsid w:val="00856889"/>
    <w:rsid w:val="00857D20"/>
    <w:rsid w:val="008621C1"/>
    <w:rsid w:val="00863757"/>
    <w:rsid w:val="0086467E"/>
    <w:rsid w:val="00864ADD"/>
    <w:rsid w:val="00870347"/>
    <w:rsid w:val="00870364"/>
    <w:rsid w:val="0087329F"/>
    <w:rsid w:val="00880D8B"/>
    <w:rsid w:val="00893571"/>
    <w:rsid w:val="0089718A"/>
    <w:rsid w:val="008A3CCA"/>
    <w:rsid w:val="008B091A"/>
    <w:rsid w:val="008B7F77"/>
    <w:rsid w:val="008C42B6"/>
    <w:rsid w:val="008C7A50"/>
    <w:rsid w:val="008D0884"/>
    <w:rsid w:val="008D27D2"/>
    <w:rsid w:val="008D6ED3"/>
    <w:rsid w:val="008E49D8"/>
    <w:rsid w:val="008E520B"/>
    <w:rsid w:val="008F78FA"/>
    <w:rsid w:val="0090333C"/>
    <w:rsid w:val="00913043"/>
    <w:rsid w:val="00920A2B"/>
    <w:rsid w:val="00925665"/>
    <w:rsid w:val="00945B03"/>
    <w:rsid w:val="00946B9A"/>
    <w:rsid w:val="009530E3"/>
    <w:rsid w:val="009606A8"/>
    <w:rsid w:val="00962A36"/>
    <w:rsid w:val="00963221"/>
    <w:rsid w:val="00963AF4"/>
    <w:rsid w:val="009644D8"/>
    <w:rsid w:val="00982533"/>
    <w:rsid w:val="009828BB"/>
    <w:rsid w:val="009849ED"/>
    <w:rsid w:val="00985A1B"/>
    <w:rsid w:val="00985B13"/>
    <w:rsid w:val="009874AD"/>
    <w:rsid w:val="00992A07"/>
    <w:rsid w:val="009A0547"/>
    <w:rsid w:val="009A10FF"/>
    <w:rsid w:val="009A52C9"/>
    <w:rsid w:val="009A6ED8"/>
    <w:rsid w:val="009B1C1E"/>
    <w:rsid w:val="009B6B22"/>
    <w:rsid w:val="009C433F"/>
    <w:rsid w:val="009D2BC4"/>
    <w:rsid w:val="009D782C"/>
    <w:rsid w:val="009E0B1D"/>
    <w:rsid w:val="009E760D"/>
    <w:rsid w:val="009F0493"/>
    <w:rsid w:val="00A11B8F"/>
    <w:rsid w:val="00A1391A"/>
    <w:rsid w:val="00A153F2"/>
    <w:rsid w:val="00A4012A"/>
    <w:rsid w:val="00A40154"/>
    <w:rsid w:val="00A57674"/>
    <w:rsid w:val="00A63283"/>
    <w:rsid w:val="00A701FC"/>
    <w:rsid w:val="00A72CBB"/>
    <w:rsid w:val="00A75081"/>
    <w:rsid w:val="00A81FDE"/>
    <w:rsid w:val="00A948E3"/>
    <w:rsid w:val="00AB7D6F"/>
    <w:rsid w:val="00AC1AFD"/>
    <w:rsid w:val="00AC2E1A"/>
    <w:rsid w:val="00AC647D"/>
    <w:rsid w:val="00AC65D9"/>
    <w:rsid w:val="00AD69AE"/>
    <w:rsid w:val="00AD7C60"/>
    <w:rsid w:val="00AE1CBB"/>
    <w:rsid w:val="00AE7FC2"/>
    <w:rsid w:val="00AF0B31"/>
    <w:rsid w:val="00AF79E8"/>
    <w:rsid w:val="00B03196"/>
    <w:rsid w:val="00B03F1D"/>
    <w:rsid w:val="00B12BCA"/>
    <w:rsid w:val="00B13DE9"/>
    <w:rsid w:val="00B15A75"/>
    <w:rsid w:val="00B17F3D"/>
    <w:rsid w:val="00B21655"/>
    <w:rsid w:val="00B220DA"/>
    <w:rsid w:val="00B23DE4"/>
    <w:rsid w:val="00B26A73"/>
    <w:rsid w:val="00B26DEF"/>
    <w:rsid w:val="00B318F4"/>
    <w:rsid w:val="00B31C4D"/>
    <w:rsid w:val="00B31DCE"/>
    <w:rsid w:val="00B417E4"/>
    <w:rsid w:val="00B46200"/>
    <w:rsid w:val="00B4706E"/>
    <w:rsid w:val="00B50AED"/>
    <w:rsid w:val="00B50FA2"/>
    <w:rsid w:val="00B53198"/>
    <w:rsid w:val="00B609B5"/>
    <w:rsid w:val="00B64124"/>
    <w:rsid w:val="00B675DC"/>
    <w:rsid w:val="00B7401F"/>
    <w:rsid w:val="00B74F1E"/>
    <w:rsid w:val="00B7777D"/>
    <w:rsid w:val="00B81F8D"/>
    <w:rsid w:val="00B86E72"/>
    <w:rsid w:val="00B95E23"/>
    <w:rsid w:val="00B97440"/>
    <w:rsid w:val="00BA2290"/>
    <w:rsid w:val="00BA6AE0"/>
    <w:rsid w:val="00BB578F"/>
    <w:rsid w:val="00BC6F4C"/>
    <w:rsid w:val="00BD28C0"/>
    <w:rsid w:val="00BD406E"/>
    <w:rsid w:val="00BD719E"/>
    <w:rsid w:val="00BE0A47"/>
    <w:rsid w:val="00BE2C53"/>
    <w:rsid w:val="00BE380C"/>
    <w:rsid w:val="00BE679C"/>
    <w:rsid w:val="00BF039D"/>
    <w:rsid w:val="00BF2B42"/>
    <w:rsid w:val="00BF467B"/>
    <w:rsid w:val="00BF4F2A"/>
    <w:rsid w:val="00C035D9"/>
    <w:rsid w:val="00C0405D"/>
    <w:rsid w:val="00C0627A"/>
    <w:rsid w:val="00C06840"/>
    <w:rsid w:val="00C14016"/>
    <w:rsid w:val="00C17132"/>
    <w:rsid w:val="00C172F6"/>
    <w:rsid w:val="00C2333C"/>
    <w:rsid w:val="00C419ED"/>
    <w:rsid w:val="00C43E99"/>
    <w:rsid w:val="00C46CAD"/>
    <w:rsid w:val="00C47EA8"/>
    <w:rsid w:val="00C50228"/>
    <w:rsid w:val="00C52A92"/>
    <w:rsid w:val="00C53057"/>
    <w:rsid w:val="00C55E51"/>
    <w:rsid w:val="00C6060B"/>
    <w:rsid w:val="00C625CD"/>
    <w:rsid w:val="00C649C9"/>
    <w:rsid w:val="00C64CF5"/>
    <w:rsid w:val="00C65F34"/>
    <w:rsid w:val="00C711F9"/>
    <w:rsid w:val="00C77BD8"/>
    <w:rsid w:val="00C844C0"/>
    <w:rsid w:val="00C87331"/>
    <w:rsid w:val="00C91FB2"/>
    <w:rsid w:val="00C96E10"/>
    <w:rsid w:val="00CA0C13"/>
    <w:rsid w:val="00CA35F0"/>
    <w:rsid w:val="00CB0EB7"/>
    <w:rsid w:val="00CB0FAA"/>
    <w:rsid w:val="00CB10BF"/>
    <w:rsid w:val="00CB2DFC"/>
    <w:rsid w:val="00CB434F"/>
    <w:rsid w:val="00CD1410"/>
    <w:rsid w:val="00CD2766"/>
    <w:rsid w:val="00CD287C"/>
    <w:rsid w:val="00CD57C4"/>
    <w:rsid w:val="00CE010D"/>
    <w:rsid w:val="00CE4CAD"/>
    <w:rsid w:val="00CE5C24"/>
    <w:rsid w:val="00CF4859"/>
    <w:rsid w:val="00D05F6C"/>
    <w:rsid w:val="00D06030"/>
    <w:rsid w:val="00D172D1"/>
    <w:rsid w:val="00D21066"/>
    <w:rsid w:val="00D2490C"/>
    <w:rsid w:val="00D35CB9"/>
    <w:rsid w:val="00D5564C"/>
    <w:rsid w:val="00D61F74"/>
    <w:rsid w:val="00D63F22"/>
    <w:rsid w:val="00D67ED5"/>
    <w:rsid w:val="00D72F9F"/>
    <w:rsid w:val="00D735E2"/>
    <w:rsid w:val="00D811C0"/>
    <w:rsid w:val="00D824E7"/>
    <w:rsid w:val="00D83C7B"/>
    <w:rsid w:val="00D87ECA"/>
    <w:rsid w:val="00D93FFA"/>
    <w:rsid w:val="00DA4978"/>
    <w:rsid w:val="00DA7F48"/>
    <w:rsid w:val="00DB08D6"/>
    <w:rsid w:val="00DC079F"/>
    <w:rsid w:val="00DC2048"/>
    <w:rsid w:val="00DC228D"/>
    <w:rsid w:val="00DC2C79"/>
    <w:rsid w:val="00DC56D4"/>
    <w:rsid w:val="00DC7B0F"/>
    <w:rsid w:val="00DE2372"/>
    <w:rsid w:val="00DE2E98"/>
    <w:rsid w:val="00DE4E2B"/>
    <w:rsid w:val="00DF00B1"/>
    <w:rsid w:val="00DF3559"/>
    <w:rsid w:val="00DF3620"/>
    <w:rsid w:val="00DF6660"/>
    <w:rsid w:val="00DF7574"/>
    <w:rsid w:val="00E0129C"/>
    <w:rsid w:val="00E066C7"/>
    <w:rsid w:val="00E12643"/>
    <w:rsid w:val="00E16233"/>
    <w:rsid w:val="00E16BAA"/>
    <w:rsid w:val="00E22519"/>
    <w:rsid w:val="00E246EC"/>
    <w:rsid w:val="00E27906"/>
    <w:rsid w:val="00E573F7"/>
    <w:rsid w:val="00E622B2"/>
    <w:rsid w:val="00E64E85"/>
    <w:rsid w:val="00E96F1C"/>
    <w:rsid w:val="00EA0932"/>
    <w:rsid w:val="00EB09A9"/>
    <w:rsid w:val="00EB2DB5"/>
    <w:rsid w:val="00EB51C7"/>
    <w:rsid w:val="00EC1B51"/>
    <w:rsid w:val="00EC28E2"/>
    <w:rsid w:val="00EC5EB9"/>
    <w:rsid w:val="00EC671D"/>
    <w:rsid w:val="00ED3558"/>
    <w:rsid w:val="00EF4EA4"/>
    <w:rsid w:val="00EF51DD"/>
    <w:rsid w:val="00F01C56"/>
    <w:rsid w:val="00F1453D"/>
    <w:rsid w:val="00F16053"/>
    <w:rsid w:val="00F22C8B"/>
    <w:rsid w:val="00F24501"/>
    <w:rsid w:val="00F25F43"/>
    <w:rsid w:val="00F26828"/>
    <w:rsid w:val="00F272EE"/>
    <w:rsid w:val="00F317A2"/>
    <w:rsid w:val="00F3497E"/>
    <w:rsid w:val="00F36093"/>
    <w:rsid w:val="00F36C3A"/>
    <w:rsid w:val="00F43BBB"/>
    <w:rsid w:val="00F54869"/>
    <w:rsid w:val="00F629E1"/>
    <w:rsid w:val="00F64D5B"/>
    <w:rsid w:val="00F6744A"/>
    <w:rsid w:val="00F71A84"/>
    <w:rsid w:val="00F812E8"/>
    <w:rsid w:val="00F824E9"/>
    <w:rsid w:val="00F84F06"/>
    <w:rsid w:val="00F862F0"/>
    <w:rsid w:val="00F90C85"/>
    <w:rsid w:val="00F91736"/>
    <w:rsid w:val="00F93225"/>
    <w:rsid w:val="00F9731E"/>
    <w:rsid w:val="00FA3755"/>
    <w:rsid w:val="00FB0ADF"/>
    <w:rsid w:val="00FB2BA5"/>
    <w:rsid w:val="00FB48EC"/>
    <w:rsid w:val="00FB764B"/>
    <w:rsid w:val="00FC0831"/>
    <w:rsid w:val="00FC4B48"/>
    <w:rsid w:val="00FD3F94"/>
    <w:rsid w:val="00FD55C1"/>
    <w:rsid w:val="00FD5D3E"/>
    <w:rsid w:val="00FE0A84"/>
    <w:rsid w:val="00FE3932"/>
    <w:rsid w:val="00FE3A27"/>
    <w:rsid w:val="00FF7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iPriority w:val="99"/>
    <w:unhideWhenUsed/>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312292614">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3BC8-7B95-42C4-A8E2-8FF8DDE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5729</Words>
  <Characters>31515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Hector Arsenio Ordoñez</cp:lastModifiedBy>
  <cp:revision>2</cp:revision>
  <dcterms:created xsi:type="dcterms:W3CDTF">2023-05-15T18:32:00Z</dcterms:created>
  <dcterms:modified xsi:type="dcterms:W3CDTF">2023-05-15T18:32:00Z</dcterms:modified>
</cp:coreProperties>
</file>