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C29DCA" w14:textId="498B7AE8" w:rsidR="00DA2F83" w:rsidRDefault="00DA2F83" w:rsidP="00984584">
      <w:pPr>
        <w:tabs>
          <w:tab w:val="left" w:pos="2070"/>
        </w:tabs>
        <w:rPr>
          <w:rFonts w:asciiTheme="minorHAnsi" w:hAnsiTheme="minorHAnsi"/>
          <w:color w:val="000000"/>
          <w:sz w:val="24"/>
          <w:szCs w:val="24"/>
          <w:lang w:val="es-CO" w:eastAsia="es-CO"/>
        </w:rPr>
      </w:pPr>
      <w:bookmarkStart w:id="0" w:name="_GoBack"/>
      <w:bookmarkEnd w:id="0"/>
    </w:p>
    <w:tbl>
      <w:tblPr>
        <w:tblpPr w:leftFromText="141" w:rightFromText="141" w:vertAnchor="text" w:tblpY="52"/>
        <w:tblW w:w="8891" w:type="dxa"/>
        <w:tblCellMar>
          <w:top w:w="62" w:type="dxa"/>
          <w:left w:w="41" w:type="dxa"/>
          <w:right w:w="34" w:type="dxa"/>
        </w:tblCellMar>
        <w:tblLook w:val="04A0" w:firstRow="1" w:lastRow="0" w:firstColumn="1" w:lastColumn="0" w:noHBand="0" w:noVBand="1"/>
      </w:tblPr>
      <w:tblGrid>
        <w:gridCol w:w="2102"/>
        <w:gridCol w:w="6789"/>
      </w:tblGrid>
      <w:tr w:rsidR="000374CD" w:rsidRPr="00EB539D" w14:paraId="2D0C8EE2" w14:textId="77777777" w:rsidTr="00B61555">
        <w:trPr>
          <w:trHeight w:val="97"/>
        </w:trPr>
        <w:tc>
          <w:tcPr>
            <w:tcW w:w="2102" w:type="dxa"/>
            <w:tcBorders>
              <w:top w:val="single" w:sz="4" w:space="0" w:color="000000"/>
              <w:left w:val="single" w:sz="4" w:space="0" w:color="000000"/>
              <w:bottom w:val="single" w:sz="4" w:space="0" w:color="000000"/>
              <w:right w:val="single" w:sz="4" w:space="0" w:color="000000"/>
            </w:tcBorders>
            <w:shd w:val="clear" w:color="auto" w:fill="auto"/>
          </w:tcPr>
          <w:p w14:paraId="5F23C659" w14:textId="77777777" w:rsidR="000374CD" w:rsidRPr="00EB539D" w:rsidRDefault="000374CD" w:rsidP="00B61555">
            <w:pPr>
              <w:jc w:val="both"/>
              <w:rPr>
                <w:rFonts w:eastAsia="Calibri" w:cs="Arial"/>
                <w:szCs w:val="22"/>
                <w:lang w:val="es-CO" w:eastAsia="en-US"/>
              </w:rPr>
            </w:pPr>
            <w:r w:rsidRPr="00EB539D">
              <w:rPr>
                <w:rFonts w:cs="Arial"/>
                <w:b/>
                <w:bCs/>
                <w:color w:val="000000"/>
                <w:szCs w:val="22"/>
                <w:lang w:val="es-419"/>
              </w:rPr>
              <w:t>Proceso</w:t>
            </w:r>
          </w:p>
        </w:tc>
        <w:tc>
          <w:tcPr>
            <w:tcW w:w="6789" w:type="dxa"/>
            <w:tcBorders>
              <w:top w:val="single" w:sz="4" w:space="0" w:color="000000"/>
              <w:left w:val="single" w:sz="4" w:space="0" w:color="000000"/>
              <w:bottom w:val="single" w:sz="4" w:space="0" w:color="000000"/>
              <w:right w:val="single" w:sz="4" w:space="0" w:color="000000"/>
            </w:tcBorders>
            <w:shd w:val="clear" w:color="auto" w:fill="auto"/>
          </w:tcPr>
          <w:p w14:paraId="7A7D1E9E" w14:textId="77777777" w:rsidR="000374CD" w:rsidRPr="00EB539D" w:rsidRDefault="000374CD" w:rsidP="00B61555">
            <w:pPr>
              <w:jc w:val="both"/>
              <w:rPr>
                <w:rFonts w:eastAsia="Calibri" w:cs="Arial"/>
                <w:b/>
                <w:szCs w:val="22"/>
                <w:lang w:val="es-CO" w:eastAsia="en-US"/>
              </w:rPr>
            </w:pPr>
          </w:p>
        </w:tc>
      </w:tr>
      <w:tr w:rsidR="000374CD" w:rsidRPr="00EB539D" w14:paraId="1AE2B0D6" w14:textId="77777777" w:rsidTr="00B61555">
        <w:trPr>
          <w:trHeight w:val="189"/>
        </w:trPr>
        <w:tc>
          <w:tcPr>
            <w:tcW w:w="2102" w:type="dxa"/>
            <w:tcBorders>
              <w:top w:val="single" w:sz="4" w:space="0" w:color="000000"/>
              <w:left w:val="single" w:sz="4" w:space="0" w:color="000000"/>
              <w:bottom w:val="single" w:sz="4" w:space="0" w:color="000000"/>
              <w:right w:val="single" w:sz="4" w:space="0" w:color="000000"/>
            </w:tcBorders>
            <w:shd w:val="clear" w:color="auto" w:fill="auto"/>
          </w:tcPr>
          <w:p w14:paraId="55D234C4" w14:textId="77777777" w:rsidR="000374CD" w:rsidRPr="00EB539D" w:rsidRDefault="000374CD" w:rsidP="00B61555">
            <w:pPr>
              <w:jc w:val="both"/>
              <w:rPr>
                <w:rFonts w:eastAsia="Calibri" w:cs="Arial"/>
                <w:szCs w:val="22"/>
                <w:lang w:val="es-CO" w:eastAsia="en-US"/>
              </w:rPr>
            </w:pPr>
            <w:r w:rsidRPr="00EB539D">
              <w:rPr>
                <w:rFonts w:cs="Arial"/>
                <w:b/>
                <w:bCs/>
                <w:color w:val="000000"/>
                <w:szCs w:val="22"/>
              </w:rPr>
              <w:t>Investigado</w:t>
            </w:r>
          </w:p>
        </w:tc>
        <w:tc>
          <w:tcPr>
            <w:tcW w:w="6789" w:type="dxa"/>
            <w:tcBorders>
              <w:top w:val="single" w:sz="4" w:space="0" w:color="000000"/>
              <w:left w:val="single" w:sz="4" w:space="0" w:color="000000"/>
              <w:bottom w:val="single" w:sz="4" w:space="0" w:color="000000"/>
              <w:right w:val="single" w:sz="4" w:space="0" w:color="000000"/>
            </w:tcBorders>
            <w:shd w:val="clear" w:color="auto" w:fill="auto"/>
          </w:tcPr>
          <w:p w14:paraId="7C3F13AC" w14:textId="77777777" w:rsidR="000374CD" w:rsidRPr="00EB539D" w:rsidRDefault="000374CD" w:rsidP="00B61555">
            <w:pPr>
              <w:jc w:val="both"/>
              <w:rPr>
                <w:rFonts w:eastAsia="Calibri" w:cs="Arial"/>
                <w:szCs w:val="22"/>
                <w:lang w:val="es-CO" w:eastAsia="en-US"/>
              </w:rPr>
            </w:pPr>
          </w:p>
        </w:tc>
      </w:tr>
      <w:tr w:rsidR="000374CD" w:rsidRPr="00EB539D" w14:paraId="5527B272" w14:textId="77777777" w:rsidTr="00B61555">
        <w:trPr>
          <w:trHeight w:val="153"/>
        </w:trPr>
        <w:tc>
          <w:tcPr>
            <w:tcW w:w="2102" w:type="dxa"/>
            <w:tcBorders>
              <w:top w:val="single" w:sz="4" w:space="0" w:color="000000"/>
              <w:left w:val="single" w:sz="4" w:space="0" w:color="000000"/>
              <w:bottom w:val="single" w:sz="4" w:space="0" w:color="000000"/>
              <w:right w:val="single" w:sz="4" w:space="0" w:color="000000"/>
            </w:tcBorders>
            <w:shd w:val="clear" w:color="auto" w:fill="auto"/>
          </w:tcPr>
          <w:p w14:paraId="05A6C542" w14:textId="77777777" w:rsidR="000374CD" w:rsidRPr="00EB539D" w:rsidRDefault="000374CD" w:rsidP="00B61555">
            <w:pPr>
              <w:jc w:val="both"/>
              <w:rPr>
                <w:rFonts w:eastAsia="Calibri" w:cs="Arial"/>
                <w:szCs w:val="22"/>
                <w:lang w:val="es-CO" w:eastAsia="en-US"/>
              </w:rPr>
            </w:pPr>
            <w:r w:rsidRPr="00EB539D">
              <w:rPr>
                <w:rFonts w:cs="Arial"/>
                <w:b/>
                <w:bCs/>
                <w:color w:val="000000"/>
                <w:szCs w:val="22"/>
              </w:rPr>
              <w:t>Cargo</w:t>
            </w:r>
          </w:p>
        </w:tc>
        <w:tc>
          <w:tcPr>
            <w:tcW w:w="6789" w:type="dxa"/>
            <w:tcBorders>
              <w:top w:val="single" w:sz="4" w:space="0" w:color="000000"/>
              <w:left w:val="single" w:sz="4" w:space="0" w:color="000000"/>
              <w:bottom w:val="single" w:sz="4" w:space="0" w:color="000000"/>
              <w:right w:val="single" w:sz="4" w:space="0" w:color="000000"/>
            </w:tcBorders>
            <w:shd w:val="clear" w:color="auto" w:fill="auto"/>
          </w:tcPr>
          <w:p w14:paraId="69EA1B56" w14:textId="77777777" w:rsidR="000374CD" w:rsidRPr="00EB539D" w:rsidRDefault="000374CD" w:rsidP="00B61555">
            <w:pPr>
              <w:jc w:val="both"/>
              <w:rPr>
                <w:rFonts w:eastAsia="Calibri" w:cs="Arial"/>
                <w:szCs w:val="22"/>
                <w:lang w:val="es-CO" w:eastAsia="en-US"/>
              </w:rPr>
            </w:pPr>
          </w:p>
        </w:tc>
      </w:tr>
      <w:tr w:rsidR="000374CD" w:rsidRPr="00EB539D" w14:paraId="6F52C7E6" w14:textId="77777777" w:rsidTr="00B61555">
        <w:trPr>
          <w:trHeight w:val="103"/>
        </w:trPr>
        <w:tc>
          <w:tcPr>
            <w:tcW w:w="2102" w:type="dxa"/>
            <w:tcBorders>
              <w:top w:val="single" w:sz="4" w:space="0" w:color="000000"/>
              <w:left w:val="single" w:sz="4" w:space="0" w:color="000000"/>
              <w:bottom w:val="single" w:sz="4" w:space="0" w:color="000000"/>
              <w:right w:val="single" w:sz="4" w:space="0" w:color="000000"/>
            </w:tcBorders>
            <w:shd w:val="clear" w:color="auto" w:fill="auto"/>
          </w:tcPr>
          <w:p w14:paraId="6EF59115" w14:textId="77777777" w:rsidR="000374CD" w:rsidRPr="00EB539D" w:rsidRDefault="000374CD" w:rsidP="00B61555">
            <w:pPr>
              <w:jc w:val="both"/>
              <w:rPr>
                <w:rFonts w:eastAsia="Calibri" w:cs="Arial"/>
                <w:szCs w:val="22"/>
                <w:lang w:val="es-CO" w:eastAsia="en-US"/>
              </w:rPr>
            </w:pPr>
            <w:r w:rsidRPr="00EB539D">
              <w:rPr>
                <w:rFonts w:cs="Arial"/>
                <w:b/>
                <w:bCs/>
                <w:color w:val="000000"/>
                <w:szCs w:val="22"/>
              </w:rPr>
              <w:t>Entidad</w:t>
            </w:r>
          </w:p>
        </w:tc>
        <w:tc>
          <w:tcPr>
            <w:tcW w:w="6789" w:type="dxa"/>
            <w:tcBorders>
              <w:top w:val="single" w:sz="4" w:space="0" w:color="000000"/>
              <w:left w:val="single" w:sz="4" w:space="0" w:color="000000"/>
              <w:bottom w:val="single" w:sz="4" w:space="0" w:color="000000"/>
              <w:right w:val="single" w:sz="4" w:space="0" w:color="000000"/>
            </w:tcBorders>
            <w:shd w:val="clear" w:color="auto" w:fill="auto"/>
          </w:tcPr>
          <w:p w14:paraId="5DCBD261" w14:textId="77777777" w:rsidR="000374CD" w:rsidRPr="00EB539D" w:rsidRDefault="000374CD" w:rsidP="00B61555">
            <w:pPr>
              <w:jc w:val="both"/>
              <w:rPr>
                <w:rFonts w:eastAsia="Calibri" w:cs="Arial"/>
                <w:szCs w:val="22"/>
                <w:lang w:val="es-CO" w:eastAsia="en-US"/>
              </w:rPr>
            </w:pPr>
            <w:r w:rsidRPr="00EB539D">
              <w:rPr>
                <w:rFonts w:cs="Arial"/>
                <w:color w:val="000000"/>
                <w:szCs w:val="22"/>
                <w:lang w:val="es-419"/>
              </w:rPr>
              <w:t>Contraloría de Bogotá D.C. </w:t>
            </w:r>
          </w:p>
        </w:tc>
      </w:tr>
      <w:tr w:rsidR="000374CD" w:rsidRPr="00EB539D" w14:paraId="4E366595" w14:textId="77777777" w:rsidTr="00B61555">
        <w:trPr>
          <w:trHeight w:val="215"/>
        </w:trPr>
        <w:tc>
          <w:tcPr>
            <w:tcW w:w="2102" w:type="dxa"/>
            <w:tcBorders>
              <w:top w:val="single" w:sz="4" w:space="0" w:color="000000"/>
              <w:left w:val="single" w:sz="4" w:space="0" w:color="000000"/>
              <w:bottom w:val="single" w:sz="4" w:space="0" w:color="000000"/>
              <w:right w:val="single" w:sz="4" w:space="0" w:color="000000"/>
            </w:tcBorders>
            <w:shd w:val="clear" w:color="auto" w:fill="auto"/>
          </w:tcPr>
          <w:p w14:paraId="55CBBBA3" w14:textId="77777777" w:rsidR="000374CD" w:rsidRPr="00EB539D" w:rsidRDefault="000374CD" w:rsidP="00B61555">
            <w:pPr>
              <w:jc w:val="both"/>
              <w:rPr>
                <w:rFonts w:eastAsia="Calibri" w:cs="Arial"/>
                <w:szCs w:val="22"/>
                <w:lang w:val="es-CO" w:eastAsia="en-US"/>
              </w:rPr>
            </w:pPr>
            <w:r w:rsidRPr="00EB539D">
              <w:rPr>
                <w:rFonts w:cs="Arial"/>
                <w:b/>
                <w:bCs/>
                <w:color w:val="000000"/>
                <w:szCs w:val="22"/>
              </w:rPr>
              <w:t>Origen</w:t>
            </w:r>
          </w:p>
        </w:tc>
        <w:tc>
          <w:tcPr>
            <w:tcW w:w="6789" w:type="dxa"/>
            <w:tcBorders>
              <w:top w:val="single" w:sz="4" w:space="0" w:color="000000"/>
              <w:left w:val="single" w:sz="4" w:space="0" w:color="000000"/>
              <w:bottom w:val="single" w:sz="4" w:space="0" w:color="000000"/>
              <w:right w:val="single" w:sz="4" w:space="0" w:color="000000"/>
            </w:tcBorders>
            <w:shd w:val="clear" w:color="auto" w:fill="auto"/>
          </w:tcPr>
          <w:p w14:paraId="03EA4A70" w14:textId="77777777" w:rsidR="000374CD" w:rsidRPr="00EB539D" w:rsidRDefault="000374CD" w:rsidP="00B61555">
            <w:pPr>
              <w:jc w:val="both"/>
              <w:rPr>
                <w:rFonts w:eastAsia="Calibri" w:cs="Arial"/>
                <w:szCs w:val="22"/>
                <w:lang w:val="es-CO" w:eastAsia="en-US"/>
              </w:rPr>
            </w:pPr>
            <w:r w:rsidRPr="00EB539D">
              <w:rPr>
                <w:rFonts w:eastAsia="Calibri" w:cs="Arial"/>
                <w:szCs w:val="22"/>
                <w:lang w:val="es-CO" w:eastAsia="en-US"/>
              </w:rPr>
              <w:t>Queja / informe / de oficio</w:t>
            </w:r>
          </w:p>
        </w:tc>
      </w:tr>
      <w:tr w:rsidR="000374CD" w:rsidRPr="00EB539D" w14:paraId="31EEE67F" w14:textId="77777777" w:rsidTr="00B61555">
        <w:trPr>
          <w:trHeight w:val="163"/>
        </w:trPr>
        <w:tc>
          <w:tcPr>
            <w:tcW w:w="2102" w:type="dxa"/>
            <w:tcBorders>
              <w:top w:val="single" w:sz="4" w:space="0" w:color="000000"/>
              <w:left w:val="single" w:sz="4" w:space="0" w:color="000000"/>
              <w:bottom w:val="single" w:sz="4" w:space="0" w:color="000000"/>
              <w:right w:val="single" w:sz="4" w:space="0" w:color="000000"/>
            </w:tcBorders>
            <w:shd w:val="clear" w:color="auto" w:fill="auto"/>
          </w:tcPr>
          <w:p w14:paraId="17E3D621" w14:textId="77777777" w:rsidR="000374CD" w:rsidRPr="00EB539D" w:rsidRDefault="000374CD" w:rsidP="00B61555">
            <w:pPr>
              <w:jc w:val="both"/>
              <w:rPr>
                <w:rFonts w:eastAsia="Calibri" w:cs="Arial"/>
                <w:szCs w:val="22"/>
                <w:lang w:val="es-CO" w:eastAsia="en-US"/>
              </w:rPr>
            </w:pPr>
            <w:r w:rsidRPr="00EB539D">
              <w:rPr>
                <w:rFonts w:cs="Arial"/>
                <w:b/>
                <w:bCs/>
                <w:color w:val="000000"/>
                <w:szCs w:val="22"/>
              </w:rPr>
              <w:t>Fecha hechos</w:t>
            </w:r>
          </w:p>
        </w:tc>
        <w:tc>
          <w:tcPr>
            <w:tcW w:w="6789" w:type="dxa"/>
            <w:tcBorders>
              <w:top w:val="single" w:sz="4" w:space="0" w:color="000000"/>
              <w:left w:val="single" w:sz="4" w:space="0" w:color="000000"/>
              <w:bottom w:val="single" w:sz="4" w:space="0" w:color="000000"/>
              <w:right w:val="single" w:sz="4" w:space="0" w:color="000000"/>
            </w:tcBorders>
            <w:shd w:val="clear" w:color="auto" w:fill="auto"/>
          </w:tcPr>
          <w:p w14:paraId="1A9A7107" w14:textId="77777777" w:rsidR="000374CD" w:rsidRPr="00EB539D" w:rsidRDefault="000374CD" w:rsidP="00B61555">
            <w:pPr>
              <w:jc w:val="both"/>
              <w:rPr>
                <w:rFonts w:eastAsia="Calibri" w:cs="Arial"/>
                <w:szCs w:val="22"/>
                <w:lang w:val="es-CO" w:eastAsia="en-US"/>
              </w:rPr>
            </w:pPr>
            <w:r w:rsidRPr="00EB539D">
              <w:rPr>
                <w:rFonts w:cs="Arial"/>
                <w:color w:val="000000"/>
                <w:szCs w:val="22"/>
                <w:lang w:val="es-ES"/>
              </w:rPr>
              <w:t>Presuntas irregularidades.</w:t>
            </w:r>
            <w:r w:rsidRPr="00EB539D">
              <w:rPr>
                <w:rFonts w:cs="Arial"/>
                <w:color w:val="000000"/>
                <w:szCs w:val="22"/>
                <w:lang w:val="es-419"/>
              </w:rPr>
              <w:t> </w:t>
            </w:r>
          </w:p>
        </w:tc>
      </w:tr>
      <w:tr w:rsidR="000374CD" w:rsidRPr="00EB539D" w14:paraId="787CA9A3" w14:textId="77777777" w:rsidTr="00B61555">
        <w:trPr>
          <w:trHeight w:val="267"/>
        </w:trPr>
        <w:tc>
          <w:tcPr>
            <w:tcW w:w="2102" w:type="dxa"/>
            <w:tcBorders>
              <w:top w:val="single" w:sz="4" w:space="0" w:color="000000"/>
              <w:left w:val="single" w:sz="4" w:space="0" w:color="000000"/>
              <w:bottom w:val="single" w:sz="4" w:space="0" w:color="000000"/>
              <w:right w:val="single" w:sz="4" w:space="0" w:color="000000"/>
            </w:tcBorders>
            <w:shd w:val="clear" w:color="auto" w:fill="auto"/>
          </w:tcPr>
          <w:p w14:paraId="350D5E85" w14:textId="77777777" w:rsidR="000374CD" w:rsidRPr="00EB539D" w:rsidRDefault="000374CD" w:rsidP="00B61555">
            <w:pPr>
              <w:jc w:val="both"/>
              <w:rPr>
                <w:rFonts w:eastAsia="Calibri" w:cs="Arial"/>
                <w:szCs w:val="22"/>
                <w:lang w:val="es-CO" w:eastAsia="en-US"/>
              </w:rPr>
            </w:pPr>
            <w:r w:rsidRPr="00EB539D">
              <w:rPr>
                <w:rFonts w:cs="Arial"/>
                <w:b/>
                <w:bCs/>
                <w:color w:val="000000"/>
                <w:szCs w:val="22"/>
              </w:rPr>
              <w:t>Hechos</w:t>
            </w:r>
          </w:p>
        </w:tc>
        <w:tc>
          <w:tcPr>
            <w:tcW w:w="6789" w:type="dxa"/>
            <w:tcBorders>
              <w:top w:val="single" w:sz="4" w:space="0" w:color="000000"/>
              <w:left w:val="single" w:sz="4" w:space="0" w:color="000000"/>
              <w:bottom w:val="single" w:sz="4" w:space="0" w:color="000000"/>
              <w:right w:val="single" w:sz="4" w:space="0" w:color="000000"/>
            </w:tcBorders>
            <w:shd w:val="clear" w:color="auto" w:fill="auto"/>
          </w:tcPr>
          <w:p w14:paraId="5CEFD9A0" w14:textId="463E5D91" w:rsidR="000374CD" w:rsidRPr="00EB539D" w:rsidRDefault="00EB539D" w:rsidP="00EB539D">
            <w:pPr>
              <w:jc w:val="both"/>
              <w:rPr>
                <w:rFonts w:eastAsia="Calibri" w:cs="Arial"/>
                <w:b/>
                <w:szCs w:val="22"/>
                <w:lang w:val="es-CO" w:eastAsia="en-US"/>
              </w:rPr>
            </w:pPr>
            <w:r w:rsidRPr="00F4287F">
              <w:rPr>
                <w:rFonts w:eastAsia="Calibri" w:cs="Arial"/>
                <w:b/>
                <w:szCs w:val="22"/>
                <w:lang w:val="es-CO" w:eastAsia="en-US"/>
              </w:rPr>
              <w:t>(</w:t>
            </w:r>
            <w:r>
              <w:rPr>
                <w:rFonts w:cs="Arial"/>
                <w:color w:val="000000"/>
                <w:szCs w:val="22"/>
                <w:lang w:val="es-ES"/>
              </w:rPr>
              <w:t>Presuntas irregularidades. Breve descripción)</w:t>
            </w:r>
          </w:p>
        </w:tc>
      </w:tr>
      <w:tr w:rsidR="000374CD" w:rsidRPr="00EB539D" w14:paraId="09E43220" w14:textId="77777777" w:rsidTr="00B61555">
        <w:trPr>
          <w:trHeight w:val="357"/>
        </w:trPr>
        <w:tc>
          <w:tcPr>
            <w:tcW w:w="2102" w:type="dxa"/>
            <w:tcBorders>
              <w:top w:val="single" w:sz="4" w:space="0" w:color="000000"/>
              <w:left w:val="single" w:sz="4" w:space="0" w:color="000000"/>
              <w:bottom w:val="single" w:sz="4" w:space="0" w:color="000000"/>
              <w:right w:val="single" w:sz="4" w:space="0" w:color="000000"/>
            </w:tcBorders>
            <w:shd w:val="clear" w:color="auto" w:fill="auto"/>
          </w:tcPr>
          <w:p w14:paraId="6184BC3D" w14:textId="77777777" w:rsidR="000374CD" w:rsidRPr="00EB539D" w:rsidRDefault="000374CD" w:rsidP="00B61555">
            <w:pPr>
              <w:rPr>
                <w:rFonts w:cs="Arial"/>
                <w:color w:val="000000"/>
                <w:szCs w:val="22"/>
              </w:rPr>
            </w:pPr>
            <w:r w:rsidRPr="00EB539D">
              <w:rPr>
                <w:rFonts w:cs="Arial"/>
                <w:b/>
                <w:bCs/>
                <w:color w:val="000000"/>
                <w:szCs w:val="22"/>
              </w:rPr>
              <w:t>Asunto</w:t>
            </w:r>
          </w:p>
        </w:tc>
        <w:tc>
          <w:tcPr>
            <w:tcW w:w="6789" w:type="dxa"/>
            <w:tcBorders>
              <w:top w:val="single" w:sz="4" w:space="0" w:color="000000"/>
              <w:left w:val="single" w:sz="4" w:space="0" w:color="000000"/>
              <w:bottom w:val="single" w:sz="4" w:space="0" w:color="000000"/>
              <w:right w:val="single" w:sz="4" w:space="0" w:color="000000"/>
            </w:tcBorders>
            <w:shd w:val="clear" w:color="auto" w:fill="auto"/>
          </w:tcPr>
          <w:p w14:paraId="3C364AE6" w14:textId="0A8ECDDD" w:rsidR="000374CD" w:rsidRPr="00EB539D" w:rsidRDefault="000374CD" w:rsidP="000374CD">
            <w:pPr>
              <w:jc w:val="both"/>
              <w:rPr>
                <w:rFonts w:cs="Arial"/>
                <w:color w:val="000000"/>
                <w:szCs w:val="22"/>
                <w:lang w:val="es-419"/>
              </w:rPr>
            </w:pPr>
            <w:r w:rsidRPr="00EB539D">
              <w:rPr>
                <w:rFonts w:cs="Arial"/>
                <w:color w:val="000000"/>
                <w:szCs w:val="22"/>
              </w:rPr>
              <w:t>Auto</w:t>
            </w:r>
            <w:r w:rsidRPr="00EB539D">
              <w:rPr>
                <w:rFonts w:cs="Arial"/>
                <w:color w:val="000000"/>
                <w:szCs w:val="22"/>
                <w:lang w:val="es-419"/>
              </w:rPr>
              <w:t xml:space="preserve"> mediante</w:t>
            </w:r>
            <w:r w:rsidRPr="00EB539D">
              <w:rPr>
                <w:rFonts w:cs="Arial"/>
                <w:color w:val="000000"/>
                <w:szCs w:val="22"/>
              </w:rPr>
              <w:t xml:space="preserve"> el cual se </w:t>
            </w:r>
            <w:r w:rsidRPr="00EB539D">
              <w:rPr>
                <w:rFonts w:cs="Arial"/>
                <w:color w:val="000000"/>
                <w:szCs w:val="22"/>
                <w:lang w:val="es-419"/>
              </w:rPr>
              <w:t>resuelve solicitud de pruebas en etapa de Juzgamiento</w:t>
            </w:r>
          </w:p>
        </w:tc>
      </w:tr>
    </w:tbl>
    <w:p w14:paraId="035987CD" w14:textId="77777777" w:rsidR="00242882" w:rsidRPr="00EB539D" w:rsidRDefault="00242882" w:rsidP="000A73AA">
      <w:pPr>
        <w:spacing w:line="360" w:lineRule="auto"/>
        <w:jc w:val="center"/>
        <w:rPr>
          <w:rFonts w:eastAsia="Calibri" w:cs="Arial"/>
          <w:b/>
          <w:sz w:val="24"/>
          <w:szCs w:val="24"/>
          <w:lang w:val="es-CO" w:eastAsia="en-US"/>
        </w:rPr>
      </w:pPr>
    </w:p>
    <w:p w14:paraId="33870A31" w14:textId="040C2E6B" w:rsidR="000A73AA" w:rsidRPr="00EB539D" w:rsidRDefault="00242882" w:rsidP="00EB539D">
      <w:pPr>
        <w:spacing w:line="276" w:lineRule="auto"/>
        <w:jc w:val="both"/>
        <w:rPr>
          <w:rFonts w:cs="Arial"/>
          <w:sz w:val="24"/>
          <w:szCs w:val="24"/>
          <w:shd w:val="clear" w:color="auto" w:fill="FFFFFF"/>
          <w:lang w:val="es-419"/>
        </w:rPr>
      </w:pPr>
      <w:r w:rsidRPr="00BF2C03">
        <w:rPr>
          <w:rFonts w:cs="Arial"/>
          <w:bCs/>
          <w:sz w:val="24"/>
          <w:szCs w:val="24"/>
          <w:shd w:val="clear" w:color="auto" w:fill="FFFFFF"/>
        </w:rPr>
        <w:t>La</w:t>
      </w:r>
      <w:r w:rsidRPr="00EB539D">
        <w:rPr>
          <w:rFonts w:cs="Arial"/>
          <w:b/>
          <w:bCs/>
          <w:sz w:val="24"/>
          <w:szCs w:val="24"/>
          <w:shd w:val="clear" w:color="auto" w:fill="FFFFFF"/>
        </w:rPr>
        <w:t xml:space="preserve"> Directora de Reacción Inmediata de la Contraloría de Bogotá D.C,</w:t>
      </w:r>
      <w:r w:rsidRPr="00EB539D">
        <w:rPr>
          <w:rFonts w:cs="Arial"/>
          <w:sz w:val="24"/>
          <w:szCs w:val="24"/>
          <w:shd w:val="clear" w:color="auto" w:fill="FFFFFF"/>
        </w:rPr>
        <w:t> en uso de las atribuciones conferidas en </w:t>
      </w:r>
      <w:r w:rsidRPr="00EB539D">
        <w:rPr>
          <w:rFonts w:cs="Arial"/>
          <w:sz w:val="24"/>
          <w:szCs w:val="24"/>
          <w:shd w:val="clear" w:color="auto" w:fill="FFFFFF"/>
          <w:lang w:val="es-419"/>
        </w:rPr>
        <w:t>los artículos 83, 84, 93</w:t>
      </w:r>
      <w:r w:rsidRPr="00EB539D">
        <w:rPr>
          <w:rStyle w:val="Refdenotaalpie"/>
          <w:rFonts w:cs="Arial"/>
          <w:sz w:val="24"/>
          <w:szCs w:val="24"/>
          <w:shd w:val="clear" w:color="auto" w:fill="FFFFFF"/>
          <w:lang w:val="es-419"/>
        </w:rPr>
        <w:footnoteReference w:id="1"/>
      </w:r>
      <w:r w:rsidRPr="00EB539D">
        <w:rPr>
          <w:rFonts w:cs="Arial"/>
          <w:sz w:val="24"/>
          <w:szCs w:val="24"/>
          <w:shd w:val="clear" w:color="auto" w:fill="FFFFFF"/>
          <w:lang w:val="es-419"/>
        </w:rPr>
        <w:t xml:space="preserve"> y 147 de la Ley 1952 de 2019, en</w:t>
      </w:r>
      <w:r w:rsidRPr="00EB539D">
        <w:rPr>
          <w:rFonts w:cs="Arial"/>
          <w:sz w:val="24"/>
          <w:szCs w:val="24"/>
          <w:shd w:val="clear" w:color="auto" w:fill="FFFFFF"/>
        </w:rPr>
        <w:t> concordancia con el artículo 29 del Acuerdo</w:t>
      </w:r>
      <w:r w:rsidRPr="00EB539D">
        <w:rPr>
          <w:rFonts w:cs="Arial"/>
          <w:sz w:val="24"/>
          <w:szCs w:val="24"/>
          <w:shd w:val="clear" w:color="auto" w:fill="FFFFFF"/>
          <w:lang w:val="es-419"/>
        </w:rPr>
        <w:t xml:space="preserve">No. </w:t>
      </w:r>
      <w:r w:rsidRPr="00EB539D">
        <w:rPr>
          <w:rFonts w:cs="Arial"/>
          <w:sz w:val="24"/>
          <w:szCs w:val="24"/>
          <w:shd w:val="clear" w:color="auto" w:fill="FFFFFF"/>
        </w:rPr>
        <w:t>658 de 2016, modificado parcialmente por el Acuerdo 664 de 2017, expedidos por el Concejo de Bogotá,</w:t>
      </w:r>
      <w:r w:rsidRPr="00EB539D">
        <w:rPr>
          <w:rFonts w:cs="Arial"/>
          <w:sz w:val="24"/>
          <w:szCs w:val="24"/>
          <w:shd w:val="clear" w:color="auto" w:fill="FFFFFF"/>
          <w:lang w:val="es-419"/>
        </w:rPr>
        <w:t> y la Resolución Reglamentaria N°. xxxxx, procede a resolver una solicitud de pruebas impetrada por (investigado/defensor de confianza/ defensor de oficio) dentro de</w:t>
      </w:r>
      <w:r w:rsidR="00EB539D" w:rsidRPr="00EB539D">
        <w:rPr>
          <w:rFonts w:cs="Arial"/>
          <w:sz w:val="24"/>
          <w:szCs w:val="24"/>
          <w:shd w:val="clear" w:color="auto" w:fill="FFFFFF"/>
          <w:lang w:val="es-ES"/>
        </w:rPr>
        <w:t xml:space="preserve"> la actuación disciplinaria nº</w:t>
      </w:r>
      <w:r w:rsidR="00EB539D" w:rsidRPr="00EB539D">
        <w:rPr>
          <w:rFonts w:cs="Arial"/>
          <w:sz w:val="24"/>
          <w:szCs w:val="24"/>
          <w:shd w:val="clear" w:color="auto" w:fill="FFFFFF"/>
          <w:lang w:val="es-419"/>
        </w:rPr>
        <w:t xml:space="preserve"> </w:t>
      </w:r>
      <w:r w:rsidR="00EB539D" w:rsidRPr="00EB539D">
        <w:rPr>
          <w:rFonts w:cs="Arial"/>
          <w:sz w:val="24"/>
          <w:szCs w:val="24"/>
          <w:shd w:val="clear" w:color="auto" w:fill="FFFFFF"/>
          <w:lang w:val="es-ES"/>
        </w:rPr>
        <w:t>(</w:t>
      </w:r>
      <w:r w:rsidR="00EB539D" w:rsidRPr="00EB539D">
        <w:rPr>
          <w:rFonts w:eastAsiaTheme="minorHAnsi" w:cs="Arial"/>
          <w:i/>
          <w:sz w:val="24"/>
          <w:szCs w:val="24"/>
          <w:lang w:val="es-419" w:eastAsia="en-US"/>
        </w:rPr>
        <w:t>señalar el número del expediente disciplinario)</w:t>
      </w:r>
      <w:r w:rsidR="00EB539D" w:rsidRPr="00EB539D">
        <w:rPr>
          <w:rFonts w:eastAsiaTheme="minorHAnsi" w:cs="Arial"/>
          <w:i/>
          <w:sz w:val="24"/>
          <w:szCs w:val="24"/>
          <w:lang w:val="es-ES" w:eastAsia="en-US"/>
        </w:rPr>
        <w:t xml:space="preserve">, </w:t>
      </w:r>
      <w:r w:rsidR="00EB539D" w:rsidRPr="00EB539D">
        <w:rPr>
          <w:rFonts w:cs="Arial"/>
          <w:sz w:val="24"/>
          <w:szCs w:val="24"/>
          <w:shd w:val="clear" w:color="auto" w:fill="FFFFFF"/>
          <w:lang w:val="es-419"/>
        </w:rPr>
        <w:t>con base en los siguientes:</w:t>
      </w:r>
    </w:p>
    <w:p w14:paraId="0A1FEADC" w14:textId="625D6169" w:rsidR="00242882" w:rsidRPr="00EB539D" w:rsidRDefault="00242882" w:rsidP="00EB539D">
      <w:pPr>
        <w:spacing w:line="276" w:lineRule="auto"/>
        <w:jc w:val="center"/>
        <w:rPr>
          <w:rFonts w:cs="Arial"/>
          <w:b/>
          <w:bCs/>
          <w:color w:val="000000"/>
          <w:sz w:val="24"/>
          <w:szCs w:val="24"/>
          <w:shd w:val="clear" w:color="auto" w:fill="FFFFFF"/>
          <w:lang w:val="es-ES"/>
        </w:rPr>
      </w:pPr>
      <w:r w:rsidRPr="002640C1">
        <w:rPr>
          <w:rFonts w:cs="Arial"/>
          <w:b/>
          <w:bCs/>
          <w:color w:val="000000"/>
          <w:sz w:val="24"/>
          <w:szCs w:val="24"/>
          <w:shd w:val="clear" w:color="auto" w:fill="FFFFFF"/>
          <w:lang w:val="es-419"/>
        </w:rPr>
        <w:t>ANTECEDENTES</w:t>
      </w:r>
      <w:r w:rsidR="00EB539D">
        <w:rPr>
          <w:rFonts w:cs="Arial"/>
          <w:b/>
          <w:bCs/>
          <w:color w:val="000000"/>
          <w:sz w:val="24"/>
          <w:szCs w:val="24"/>
          <w:shd w:val="clear" w:color="auto" w:fill="FFFFFF"/>
          <w:lang w:val="es-ES"/>
        </w:rPr>
        <w:t xml:space="preserve"> PROCESALES</w:t>
      </w:r>
    </w:p>
    <w:p w14:paraId="0581A59C" w14:textId="77777777" w:rsidR="00242882" w:rsidRPr="00EB539D" w:rsidRDefault="00242882" w:rsidP="00EB539D">
      <w:pPr>
        <w:spacing w:line="276" w:lineRule="auto"/>
        <w:jc w:val="center"/>
        <w:rPr>
          <w:rFonts w:eastAsia="Calibri" w:cs="Arial"/>
          <w:b/>
          <w:bCs/>
          <w:sz w:val="24"/>
          <w:szCs w:val="24"/>
          <w:lang w:val="es-CO" w:eastAsia="en-US"/>
        </w:rPr>
      </w:pPr>
    </w:p>
    <w:p w14:paraId="59BB012D" w14:textId="77777777" w:rsidR="00242882" w:rsidRPr="00EB539D" w:rsidRDefault="00242882" w:rsidP="00EB539D">
      <w:pPr>
        <w:spacing w:line="276" w:lineRule="auto"/>
        <w:jc w:val="both"/>
        <w:rPr>
          <w:rFonts w:eastAsia="Calibri" w:cs="Arial"/>
          <w:i/>
          <w:iCs/>
          <w:sz w:val="24"/>
          <w:szCs w:val="24"/>
          <w:lang w:val="es-CO" w:eastAsia="en-US"/>
        </w:rPr>
      </w:pPr>
      <w:r w:rsidRPr="00EB539D">
        <w:rPr>
          <w:rFonts w:eastAsia="Calibri" w:cs="Arial"/>
          <w:i/>
          <w:iCs/>
          <w:sz w:val="24"/>
          <w:szCs w:val="24"/>
          <w:lang w:val="es-CO" w:eastAsia="en-US"/>
        </w:rPr>
        <w:t>(Relacionar los hechos y trámite procesal, importante la relación de notificación de decisiones)</w:t>
      </w:r>
    </w:p>
    <w:p w14:paraId="0E552A50" w14:textId="77777777" w:rsidR="000A73AA" w:rsidRPr="003E0A18" w:rsidRDefault="000A73AA" w:rsidP="00EB539D">
      <w:pPr>
        <w:spacing w:line="276" w:lineRule="auto"/>
        <w:jc w:val="both"/>
        <w:rPr>
          <w:rFonts w:eastAsia="Calibri" w:cs="Arial"/>
          <w:sz w:val="24"/>
          <w:szCs w:val="24"/>
          <w:lang w:val="es-CO" w:eastAsia="en-US"/>
        </w:rPr>
      </w:pPr>
    </w:p>
    <w:p w14:paraId="0B9F869A" w14:textId="67F220BE" w:rsidR="00242882" w:rsidRDefault="00242882" w:rsidP="00EB539D">
      <w:pPr>
        <w:spacing w:line="276" w:lineRule="auto"/>
        <w:jc w:val="center"/>
        <w:rPr>
          <w:rFonts w:eastAsia="Calibri" w:cs="Arial"/>
          <w:b/>
          <w:sz w:val="24"/>
          <w:szCs w:val="24"/>
          <w:lang w:val="es-419" w:eastAsia="en-US"/>
        </w:rPr>
      </w:pPr>
      <w:r>
        <w:rPr>
          <w:rFonts w:eastAsia="Calibri" w:cs="Arial"/>
          <w:b/>
          <w:sz w:val="24"/>
          <w:szCs w:val="24"/>
          <w:lang w:val="es-419" w:eastAsia="en-US"/>
        </w:rPr>
        <w:t>FUNDAMENTOS DE LA SOLICITUD PROBATORIA</w:t>
      </w:r>
    </w:p>
    <w:p w14:paraId="01FB7E0B" w14:textId="77777777" w:rsidR="00242882" w:rsidRPr="00EB539D" w:rsidRDefault="00242882" w:rsidP="00EB539D">
      <w:pPr>
        <w:spacing w:line="276" w:lineRule="auto"/>
        <w:jc w:val="center"/>
        <w:rPr>
          <w:rFonts w:eastAsia="Calibri" w:cs="Arial"/>
          <w:b/>
          <w:sz w:val="24"/>
          <w:szCs w:val="24"/>
          <w:lang w:val="es-419" w:eastAsia="en-US"/>
        </w:rPr>
      </w:pPr>
    </w:p>
    <w:p w14:paraId="281F1309" w14:textId="271F0508" w:rsidR="00242882" w:rsidRPr="00EB539D" w:rsidRDefault="00242882" w:rsidP="00EB539D">
      <w:pPr>
        <w:spacing w:line="276" w:lineRule="auto"/>
        <w:jc w:val="both"/>
        <w:rPr>
          <w:rFonts w:eastAsia="Calibri" w:cs="Arial"/>
          <w:i/>
          <w:iCs/>
          <w:sz w:val="24"/>
          <w:szCs w:val="24"/>
          <w:lang w:val="es-CO" w:eastAsia="en-US"/>
        </w:rPr>
      </w:pPr>
      <w:r w:rsidRPr="00EB539D">
        <w:rPr>
          <w:rFonts w:eastAsia="Calibri" w:cs="Arial"/>
          <w:i/>
          <w:iCs/>
          <w:sz w:val="24"/>
          <w:szCs w:val="24"/>
          <w:lang w:val="es-CO" w:eastAsia="en-US"/>
        </w:rPr>
        <w:t xml:space="preserve">(Relacionar </w:t>
      </w:r>
      <w:r w:rsidRPr="00EB539D">
        <w:rPr>
          <w:rFonts w:eastAsia="Calibri" w:cs="Arial"/>
          <w:i/>
          <w:iCs/>
          <w:sz w:val="24"/>
          <w:szCs w:val="24"/>
          <w:lang w:val="es-419" w:eastAsia="en-US"/>
        </w:rPr>
        <w:t>la transcripción de los fundamentos de la solicitud probatoria</w:t>
      </w:r>
      <w:r w:rsidRPr="00EB539D">
        <w:rPr>
          <w:rFonts w:eastAsia="Calibri" w:cs="Arial"/>
          <w:i/>
          <w:iCs/>
          <w:sz w:val="24"/>
          <w:szCs w:val="24"/>
          <w:lang w:val="es-CO" w:eastAsia="en-US"/>
        </w:rPr>
        <w:t>)</w:t>
      </w:r>
    </w:p>
    <w:p w14:paraId="6FEFC724" w14:textId="77777777" w:rsidR="00242882" w:rsidRDefault="00242882" w:rsidP="00EB539D">
      <w:pPr>
        <w:spacing w:line="276" w:lineRule="auto"/>
        <w:jc w:val="center"/>
        <w:rPr>
          <w:rFonts w:eastAsia="Calibri" w:cs="Arial"/>
          <w:b/>
          <w:sz w:val="24"/>
          <w:szCs w:val="24"/>
          <w:lang w:val="es-CO" w:eastAsia="en-US"/>
        </w:rPr>
      </w:pPr>
    </w:p>
    <w:p w14:paraId="5CB7A0C5" w14:textId="77777777" w:rsidR="00242882" w:rsidRDefault="00242882" w:rsidP="00EB539D">
      <w:pPr>
        <w:spacing w:line="276" w:lineRule="auto"/>
        <w:rPr>
          <w:rFonts w:eastAsia="Calibri" w:cs="Arial"/>
          <w:b/>
          <w:sz w:val="24"/>
          <w:szCs w:val="24"/>
          <w:lang w:val="es-CO" w:eastAsia="en-US"/>
        </w:rPr>
      </w:pPr>
    </w:p>
    <w:p w14:paraId="4A6D8899" w14:textId="77777777" w:rsidR="00EB539D" w:rsidRDefault="00EB539D" w:rsidP="00EB539D">
      <w:pPr>
        <w:spacing w:line="276" w:lineRule="auto"/>
        <w:rPr>
          <w:rFonts w:eastAsia="Calibri" w:cs="Arial"/>
          <w:b/>
          <w:sz w:val="24"/>
          <w:szCs w:val="24"/>
          <w:lang w:val="es-CO" w:eastAsia="en-US"/>
        </w:rPr>
      </w:pPr>
    </w:p>
    <w:p w14:paraId="671E1F3C" w14:textId="77777777" w:rsidR="00EB539D" w:rsidRDefault="00EB539D" w:rsidP="00EB539D">
      <w:pPr>
        <w:spacing w:line="276" w:lineRule="auto"/>
        <w:rPr>
          <w:rFonts w:eastAsia="Calibri" w:cs="Arial"/>
          <w:b/>
          <w:sz w:val="24"/>
          <w:szCs w:val="24"/>
          <w:lang w:val="es-CO" w:eastAsia="en-US"/>
        </w:rPr>
      </w:pPr>
    </w:p>
    <w:p w14:paraId="744500FF" w14:textId="77777777" w:rsidR="000A73AA" w:rsidRPr="003E0A18" w:rsidRDefault="000A73AA" w:rsidP="00EB539D">
      <w:pPr>
        <w:spacing w:line="276" w:lineRule="auto"/>
        <w:jc w:val="center"/>
        <w:rPr>
          <w:rFonts w:eastAsia="Calibri" w:cs="Arial"/>
          <w:b/>
          <w:sz w:val="24"/>
          <w:szCs w:val="24"/>
          <w:lang w:val="es-CO" w:eastAsia="en-US"/>
        </w:rPr>
      </w:pPr>
      <w:r w:rsidRPr="003E0A18">
        <w:rPr>
          <w:rFonts w:eastAsia="Calibri" w:cs="Arial"/>
          <w:b/>
          <w:sz w:val="24"/>
          <w:szCs w:val="24"/>
          <w:lang w:val="es-CO" w:eastAsia="en-US"/>
        </w:rPr>
        <w:t>CONSIDERACIONES DEL DESPACHO</w:t>
      </w:r>
    </w:p>
    <w:p w14:paraId="7FB9D3E9" w14:textId="77777777" w:rsidR="00986051" w:rsidRPr="003E0A18" w:rsidRDefault="00986051" w:rsidP="00EB539D">
      <w:pPr>
        <w:shd w:val="clear" w:color="auto" w:fill="FFFFFF"/>
        <w:spacing w:line="276" w:lineRule="auto"/>
        <w:jc w:val="both"/>
        <w:textAlignment w:val="baseline"/>
        <w:rPr>
          <w:rFonts w:cs="Arial"/>
          <w:iCs/>
          <w:sz w:val="24"/>
          <w:szCs w:val="24"/>
          <w:bdr w:val="none" w:sz="0" w:space="0" w:color="auto" w:frame="1"/>
          <w:shd w:val="clear" w:color="auto" w:fill="FFFFFF"/>
        </w:rPr>
      </w:pPr>
    </w:p>
    <w:p w14:paraId="41D44135" w14:textId="1B863D99" w:rsidR="00242882" w:rsidRPr="00242882" w:rsidRDefault="00242882" w:rsidP="00EB539D">
      <w:pPr>
        <w:spacing w:line="276" w:lineRule="auto"/>
        <w:jc w:val="both"/>
        <w:rPr>
          <w:rFonts w:cs="Arial"/>
          <w:iCs/>
          <w:sz w:val="24"/>
          <w:szCs w:val="24"/>
          <w:bdr w:val="none" w:sz="0" w:space="0" w:color="auto" w:frame="1"/>
          <w:shd w:val="clear" w:color="auto" w:fill="FFFFFF"/>
          <w:lang w:val="es-419"/>
        </w:rPr>
      </w:pPr>
      <w:r w:rsidRPr="00242882">
        <w:rPr>
          <w:rFonts w:cs="Arial"/>
          <w:iCs/>
          <w:sz w:val="24"/>
          <w:szCs w:val="24"/>
          <w:bdr w:val="none" w:sz="0" w:space="0" w:color="auto" w:frame="1"/>
          <w:shd w:val="clear" w:color="auto" w:fill="FFFFFF"/>
        </w:rPr>
        <w:t>Conforme</w:t>
      </w:r>
      <w:r>
        <w:rPr>
          <w:rFonts w:cs="Arial"/>
          <w:iCs/>
          <w:sz w:val="24"/>
          <w:szCs w:val="24"/>
          <w:bdr w:val="none" w:sz="0" w:space="0" w:color="auto" w:frame="1"/>
          <w:shd w:val="clear" w:color="auto" w:fill="FFFFFF"/>
        </w:rPr>
        <w:t xml:space="preserve"> a los derechos que le </w:t>
      </w:r>
      <w:r w:rsidRPr="00EB539D">
        <w:rPr>
          <w:rFonts w:cs="Arial"/>
          <w:iCs/>
          <w:sz w:val="24"/>
          <w:szCs w:val="24"/>
          <w:bdr w:val="none" w:sz="0" w:space="0" w:color="auto" w:frame="1"/>
          <w:shd w:val="clear" w:color="auto" w:fill="FFFFFF"/>
        </w:rPr>
        <w:t xml:space="preserve">asisten </w:t>
      </w:r>
      <w:r w:rsidRPr="00EB539D">
        <w:rPr>
          <w:rFonts w:cs="Arial"/>
          <w:i/>
          <w:iCs/>
          <w:sz w:val="24"/>
          <w:szCs w:val="24"/>
          <w:bdr w:val="none" w:sz="0" w:space="0" w:color="auto" w:frame="1"/>
          <w:shd w:val="clear" w:color="auto" w:fill="FFFFFF"/>
        </w:rPr>
        <w:t xml:space="preserve">(el investigado / su defensor de confianza / su </w:t>
      </w:r>
      <w:r w:rsidRPr="00EB539D">
        <w:rPr>
          <w:rFonts w:cs="Arial"/>
          <w:i/>
          <w:iCs/>
          <w:sz w:val="24"/>
          <w:szCs w:val="24"/>
          <w:bdr w:val="none" w:sz="0" w:space="0" w:color="auto" w:frame="1"/>
          <w:shd w:val="clear" w:color="auto" w:fill="FFFFFF"/>
          <w:lang w:val="es-419"/>
        </w:rPr>
        <w:t>defensa de oficio)</w:t>
      </w:r>
      <w:r w:rsidRPr="00EB539D">
        <w:rPr>
          <w:rFonts w:cs="Arial"/>
          <w:i/>
          <w:iCs/>
          <w:sz w:val="24"/>
          <w:szCs w:val="24"/>
          <w:bdr w:val="none" w:sz="0" w:space="0" w:color="auto" w:frame="1"/>
          <w:shd w:val="clear" w:color="auto" w:fill="FFFFFF"/>
        </w:rPr>
        <w:t xml:space="preserve"> </w:t>
      </w:r>
      <w:r w:rsidRPr="00EB539D">
        <w:rPr>
          <w:rFonts w:cs="Arial"/>
          <w:iCs/>
          <w:sz w:val="24"/>
          <w:szCs w:val="24"/>
          <w:bdr w:val="none" w:sz="0" w:space="0" w:color="auto" w:frame="1"/>
          <w:shd w:val="clear" w:color="auto" w:fill="FFFFFF"/>
        </w:rPr>
        <w:t>elevó ante este Despacho solicitud probatoria a través</w:t>
      </w:r>
      <w:r w:rsidR="00407129">
        <w:rPr>
          <w:rFonts w:cs="Arial"/>
          <w:iCs/>
          <w:sz w:val="24"/>
          <w:szCs w:val="24"/>
          <w:bdr w:val="none" w:sz="0" w:space="0" w:color="auto" w:frame="1"/>
          <w:shd w:val="clear" w:color="auto" w:fill="FFFFFF"/>
          <w:lang w:val="es-419"/>
        </w:rPr>
        <w:t xml:space="preserve"> de</w:t>
      </w:r>
      <w:r w:rsidRPr="00EB539D">
        <w:rPr>
          <w:rFonts w:cs="Arial"/>
          <w:iCs/>
          <w:sz w:val="24"/>
          <w:szCs w:val="24"/>
          <w:bdr w:val="none" w:sz="0" w:space="0" w:color="auto" w:frame="1"/>
          <w:shd w:val="clear" w:color="auto" w:fill="FFFFFF"/>
        </w:rPr>
        <w:t xml:space="preserve"> </w:t>
      </w:r>
      <w:r w:rsidRPr="00407129">
        <w:rPr>
          <w:rFonts w:cs="Arial"/>
          <w:i/>
          <w:iCs/>
          <w:sz w:val="24"/>
          <w:szCs w:val="24"/>
          <w:bdr w:val="none" w:sz="0" w:space="0" w:color="auto" w:frame="1"/>
          <w:shd w:val="clear" w:color="auto" w:fill="FFFFFF"/>
          <w:lang w:val="es-419"/>
        </w:rPr>
        <w:t>(r</w:t>
      </w:r>
      <w:r w:rsidRPr="00EB539D">
        <w:rPr>
          <w:rFonts w:cs="Arial"/>
          <w:i/>
          <w:iCs/>
          <w:sz w:val="24"/>
          <w:szCs w:val="24"/>
          <w:bdr w:val="none" w:sz="0" w:space="0" w:color="auto" w:frame="1"/>
          <w:shd w:val="clear" w:color="auto" w:fill="FFFFFF"/>
          <w:lang w:val="es-419"/>
        </w:rPr>
        <w:t>elacionar el medio y radicado a través del cual llegó la solicitud)</w:t>
      </w:r>
      <w:r w:rsidR="00407129">
        <w:rPr>
          <w:rFonts w:cs="Arial"/>
          <w:iCs/>
          <w:sz w:val="24"/>
          <w:szCs w:val="24"/>
          <w:bdr w:val="none" w:sz="0" w:space="0" w:color="auto" w:frame="1"/>
          <w:shd w:val="clear" w:color="auto" w:fill="FFFFFF"/>
        </w:rPr>
        <w:t xml:space="preserve">; </w:t>
      </w:r>
      <w:r w:rsidRPr="00242882">
        <w:rPr>
          <w:rFonts w:cs="Arial"/>
          <w:iCs/>
          <w:sz w:val="24"/>
          <w:szCs w:val="24"/>
          <w:bdr w:val="none" w:sz="0" w:space="0" w:color="auto" w:frame="1"/>
          <w:shd w:val="clear" w:color="auto" w:fill="FFFFFF"/>
        </w:rPr>
        <w:t xml:space="preserve">al respecto es necesario señalar que las pruebas producidas en un proceso deben cumplir con su función de llevar </w:t>
      </w:r>
      <w:r>
        <w:rPr>
          <w:rFonts w:cs="Arial"/>
          <w:iCs/>
          <w:sz w:val="24"/>
          <w:szCs w:val="24"/>
          <w:bdr w:val="none" w:sz="0" w:space="0" w:color="auto" w:frame="1"/>
          <w:shd w:val="clear" w:color="auto" w:fill="FFFFFF"/>
          <w:lang w:val="es-419"/>
        </w:rPr>
        <w:t>operador disciplinario</w:t>
      </w:r>
      <w:r w:rsidRPr="00242882">
        <w:rPr>
          <w:rFonts w:cs="Arial"/>
          <w:iCs/>
          <w:sz w:val="24"/>
          <w:szCs w:val="24"/>
          <w:bdr w:val="none" w:sz="0" w:space="0" w:color="auto" w:frame="1"/>
          <w:shd w:val="clear" w:color="auto" w:fill="FFFFFF"/>
        </w:rPr>
        <w:t xml:space="preserve"> al grado de convicción o certeza suficiente para que pueda decidir sobre el asunto materia de controversia y, además de ser conducentes y eficaces, deben allegarse y practicarse en los términos y condiciones establecidos en el ordenamiento </w:t>
      </w:r>
      <w:r>
        <w:rPr>
          <w:rFonts w:cs="Arial"/>
          <w:iCs/>
          <w:sz w:val="24"/>
          <w:szCs w:val="24"/>
          <w:bdr w:val="none" w:sz="0" w:space="0" w:color="auto" w:frame="1"/>
          <w:shd w:val="clear" w:color="auto" w:fill="FFFFFF"/>
          <w:lang w:val="es-419"/>
        </w:rPr>
        <w:t xml:space="preserve">jurídico, para el caso el Código General </w:t>
      </w:r>
      <w:r w:rsidR="00407129">
        <w:rPr>
          <w:rFonts w:cs="Arial"/>
          <w:iCs/>
          <w:sz w:val="24"/>
          <w:szCs w:val="24"/>
          <w:bdr w:val="none" w:sz="0" w:space="0" w:color="auto" w:frame="1"/>
          <w:shd w:val="clear" w:color="auto" w:fill="FFFFFF"/>
          <w:lang w:val="es-419"/>
        </w:rPr>
        <w:t>Disciplinario.</w:t>
      </w:r>
    </w:p>
    <w:p w14:paraId="06D65F2E" w14:textId="77777777" w:rsidR="00242882" w:rsidRPr="00242882" w:rsidRDefault="00242882" w:rsidP="00EB539D">
      <w:pPr>
        <w:spacing w:line="276" w:lineRule="auto"/>
        <w:jc w:val="both"/>
        <w:rPr>
          <w:rFonts w:cs="Arial"/>
          <w:iCs/>
          <w:sz w:val="24"/>
          <w:szCs w:val="24"/>
          <w:bdr w:val="none" w:sz="0" w:space="0" w:color="auto" w:frame="1"/>
          <w:shd w:val="clear" w:color="auto" w:fill="FFFFFF"/>
        </w:rPr>
      </w:pPr>
    </w:p>
    <w:p w14:paraId="690E21C7" w14:textId="77777777" w:rsidR="00242882" w:rsidRPr="00242882" w:rsidRDefault="00242882" w:rsidP="00EB539D">
      <w:pPr>
        <w:spacing w:line="276" w:lineRule="auto"/>
        <w:jc w:val="both"/>
        <w:rPr>
          <w:rFonts w:cs="Arial"/>
          <w:iCs/>
          <w:sz w:val="24"/>
          <w:szCs w:val="24"/>
          <w:bdr w:val="none" w:sz="0" w:space="0" w:color="auto" w:frame="1"/>
          <w:shd w:val="clear" w:color="auto" w:fill="FFFFFF"/>
        </w:rPr>
      </w:pPr>
      <w:r w:rsidRPr="00242882">
        <w:rPr>
          <w:rFonts w:cs="Arial"/>
          <w:iCs/>
          <w:sz w:val="24"/>
          <w:szCs w:val="24"/>
          <w:bdr w:val="none" w:sz="0" w:space="0" w:color="auto" w:frame="1"/>
          <w:shd w:val="clear" w:color="auto" w:fill="FFFFFF"/>
        </w:rPr>
        <w:t xml:space="preserve">En tal sentido, debe entenderse la </w:t>
      </w:r>
      <w:r w:rsidRPr="00242882">
        <w:rPr>
          <w:rFonts w:cs="Arial"/>
          <w:b/>
          <w:iCs/>
          <w:sz w:val="24"/>
          <w:szCs w:val="24"/>
          <w:bdr w:val="none" w:sz="0" w:space="0" w:color="auto" w:frame="1"/>
          <w:shd w:val="clear" w:color="auto" w:fill="FFFFFF"/>
        </w:rPr>
        <w:t>conducencia</w:t>
      </w:r>
      <w:r w:rsidRPr="00242882">
        <w:rPr>
          <w:rFonts w:cs="Arial"/>
          <w:iCs/>
          <w:sz w:val="24"/>
          <w:szCs w:val="24"/>
          <w:bdr w:val="none" w:sz="0" w:space="0" w:color="auto" w:frame="1"/>
          <w:shd w:val="clear" w:color="auto" w:fill="FFFFFF"/>
        </w:rPr>
        <w:t xml:space="preserve"> como la idoneidad legal del medio probatorio para demostrar el hecho investigado, debiendo ser obtenido legítimamente; la </w:t>
      </w:r>
      <w:r w:rsidRPr="00242882">
        <w:rPr>
          <w:rFonts w:cs="Arial"/>
          <w:b/>
          <w:iCs/>
          <w:sz w:val="24"/>
          <w:szCs w:val="24"/>
          <w:bdr w:val="none" w:sz="0" w:space="0" w:color="auto" w:frame="1"/>
          <w:shd w:val="clear" w:color="auto" w:fill="FFFFFF"/>
        </w:rPr>
        <w:t>pertinencia</w:t>
      </w:r>
      <w:r w:rsidRPr="00242882">
        <w:rPr>
          <w:rFonts w:cs="Arial"/>
          <w:iCs/>
          <w:sz w:val="24"/>
          <w:szCs w:val="24"/>
          <w:bdr w:val="none" w:sz="0" w:space="0" w:color="auto" w:frame="1"/>
          <w:shd w:val="clear" w:color="auto" w:fill="FFFFFF"/>
        </w:rPr>
        <w:t xml:space="preserve"> por su parte, es la relación directa existente entre el hecho a probar y el medio probatorio utilizado; y, finalmente la </w:t>
      </w:r>
      <w:r w:rsidRPr="00242882">
        <w:rPr>
          <w:rFonts w:cs="Arial"/>
          <w:b/>
          <w:iCs/>
          <w:sz w:val="24"/>
          <w:szCs w:val="24"/>
          <w:bdr w:val="none" w:sz="0" w:space="0" w:color="auto" w:frame="1"/>
          <w:shd w:val="clear" w:color="auto" w:fill="FFFFFF"/>
        </w:rPr>
        <w:t>utilidad</w:t>
      </w:r>
      <w:r w:rsidRPr="00242882">
        <w:rPr>
          <w:rFonts w:cs="Arial"/>
          <w:iCs/>
          <w:sz w:val="24"/>
          <w:szCs w:val="24"/>
          <w:bdr w:val="none" w:sz="0" w:space="0" w:color="auto" w:frame="1"/>
          <w:shd w:val="clear" w:color="auto" w:fill="FFFFFF"/>
        </w:rPr>
        <w:t>, hace referencia a la función del medio probatorio, es decir que con este se logre establecer un hecho que aún no se encuentra demostrado, es decir que sea idónea, que no sobre, o que no sea superflua.</w:t>
      </w:r>
    </w:p>
    <w:p w14:paraId="5E32C6BA" w14:textId="77777777" w:rsidR="00242882" w:rsidRPr="00242882" w:rsidRDefault="00242882" w:rsidP="00EB539D">
      <w:pPr>
        <w:spacing w:line="276" w:lineRule="auto"/>
        <w:jc w:val="both"/>
        <w:rPr>
          <w:rFonts w:cs="Arial"/>
          <w:iCs/>
          <w:sz w:val="24"/>
          <w:szCs w:val="24"/>
          <w:bdr w:val="none" w:sz="0" w:space="0" w:color="auto" w:frame="1"/>
          <w:shd w:val="clear" w:color="auto" w:fill="FFFFFF"/>
        </w:rPr>
      </w:pPr>
    </w:p>
    <w:p w14:paraId="337CD562" w14:textId="282595A7" w:rsidR="00242882" w:rsidRDefault="00242882" w:rsidP="00EB539D">
      <w:pPr>
        <w:spacing w:line="276" w:lineRule="auto"/>
        <w:jc w:val="both"/>
        <w:rPr>
          <w:rFonts w:cs="Arial"/>
          <w:iCs/>
          <w:sz w:val="24"/>
          <w:szCs w:val="24"/>
          <w:bdr w:val="none" w:sz="0" w:space="0" w:color="auto" w:frame="1"/>
          <w:shd w:val="clear" w:color="auto" w:fill="FFFFFF"/>
          <w:lang w:val="es-419"/>
        </w:rPr>
      </w:pPr>
      <w:r w:rsidRPr="00242882">
        <w:rPr>
          <w:rFonts w:cs="Arial"/>
          <w:iCs/>
          <w:sz w:val="24"/>
          <w:szCs w:val="24"/>
          <w:bdr w:val="none" w:sz="0" w:space="0" w:color="auto" w:frame="1"/>
          <w:shd w:val="clear" w:color="auto" w:fill="FFFFFF"/>
        </w:rPr>
        <w:t xml:space="preserve">Así pues, son medios de prueba conforme a lo establecido en la Ley </w:t>
      </w:r>
      <w:r>
        <w:rPr>
          <w:rFonts w:cs="Arial"/>
          <w:iCs/>
          <w:sz w:val="24"/>
          <w:szCs w:val="24"/>
          <w:bdr w:val="none" w:sz="0" w:space="0" w:color="auto" w:frame="1"/>
          <w:shd w:val="clear" w:color="auto" w:fill="FFFFFF"/>
          <w:lang w:val="es-419"/>
        </w:rPr>
        <w:t>1952 de 2019 (modificada por la Ley 2094 de 2021)</w:t>
      </w:r>
      <w:r w:rsidRPr="00242882">
        <w:rPr>
          <w:rFonts w:cs="Arial"/>
          <w:iCs/>
          <w:sz w:val="24"/>
          <w:szCs w:val="24"/>
          <w:bdr w:val="none" w:sz="0" w:space="0" w:color="auto" w:frame="1"/>
          <w:shd w:val="clear" w:color="auto" w:fill="FFFFFF"/>
        </w:rPr>
        <w:t xml:space="preserve"> la confesión</w:t>
      </w:r>
      <w:r>
        <w:rPr>
          <w:rStyle w:val="Refdenotaalpie"/>
          <w:rFonts w:cs="Arial"/>
          <w:iCs/>
          <w:sz w:val="24"/>
          <w:szCs w:val="24"/>
          <w:bdr w:val="none" w:sz="0" w:space="0" w:color="auto" w:frame="1"/>
          <w:shd w:val="clear" w:color="auto" w:fill="FFFFFF"/>
        </w:rPr>
        <w:footnoteReference w:id="2"/>
      </w:r>
      <w:r w:rsidRPr="00242882">
        <w:rPr>
          <w:rFonts w:cs="Arial"/>
          <w:iCs/>
          <w:sz w:val="24"/>
          <w:szCs w:val="24"/>
          <w:bdr w:val="none" w:sz="0" w:space="0" w:color="auto" w:frame="1"/>
          <w:shd w:val="clear" w:color="auto" w:fill="FFFFFF"/>
        </w:rPr>
        <w:t>, el testimonio</w:t>
      </w:r>
      <w:r>
        <w:rPr>
          <w:rStyle w:val="Refdenotaalpie"/>
          <w:rFonts w:cs="Arial"/>
          <w:iCs/>
          <w:sz w:val="24"/>
          <w:szCs w:val="24"/>
          <w:bdr w:val="none" w:sz="0" w:space="0" w:color="auto" w:frame="1"/>
          <w:shd w:val="clear" w:color="auto" w:fill="FFFFFF"/>
        </w:rPr>
        <w:footnoteReference w:id="3"/>
      </w:r>
      <w:r w:rsidRPr="00242882">
        <w:rPr>
          <w:rFonts w:cs="Arial"/>
          <w:iCs/>
          <w:sz w:val="24"/>
          <w:szCs w:val="24"/>
          <w:bdr w:val="none" w:sz="0" w:space="0" w:color="auto" w:frame="1"/>
          <w:shd w:val="clear" w:color="auto" w:fill="FFFFFF"/>
        </w:rPr>
        <w:t>, la peritación</w:t>
      </w:r>
      <w:r w:rsidR="00371F0A">
        <w:rPr>
          <w:rStyle w:val="Refdenotaalpie"/>
          <w:rFonts w:cs="Arial"/>
          <w:iCs/>
          <w:sz w:val="24"/>
          <w:szCs w:val="24"/>
          <w:bdr w:val="none" w:sz="0" w:space="0" w:color="auto" w:frame="1"/>
          <w:shd w:val="clear" w:color="auto" w:fill="FFFFFF"/>
        </w:rPr>
        <w:footnoteReference w:id="4"/>
      </w:r>
      <w:r w:rsidRPr="00242882">
        <w:rPr>
          <w:rFonts w:cs="Arial"/>
          <w:iCs/>
          <w:sz w:val="24"/>
          <w:szCs w:val="24"/>
          <w:bdr w:val="none" w:sz="0" w:space="0" w:color="auto" w:frame="1"/>
          <w:shd w:val="clear" w:color="auto" w:fill="FFFFFF"/>
        </w:rPr>
        <w:t xml:space="preserve">, la inspección </w:t>
      </w:r>
      <w:r w:rsidR="00371F0A">
        <w:rPr>
          <w:rFonts w:cs="Arial"/>
          <w:iCs/>
          <w:sz w:val="24"/>
          <w:szCs w:val="24"/>
          <w:bdr w:val="none" w:sz="0" w:space="0" w:color="auto" w:frame="1"/>
          <w:shd w:val="clear" w:color="auto" w:fill="FFFFFF"/>
          <w:lang w:val="es-419"/>
        </w:rPr>
        <w:t>disciplinaria</w:t>
      </w:r>
      <w:r w:rsidR="00371F0A">
        <w:rPr>
          <w:rStyle w:val="Refdenotaalpie"/>
          <w:rFonts w:cs="Arial"/>
          <w:iCs/>
          <w:sz w:val="24"/>
          <w:szCs w:val="24"/>
          <w:bdr w:val="none" w:sz="0" w:space="0" w:color="auto" w:frame="1"/>
          <w:shd w:val="clear" w:color="auto" w:fill="FFFFFF"/>
          <w:lang w:val="es-419"/>
        </w:rPr>
        <w:footnoteReference w:id="5"/>
      </w:r>
      <w:r w:rsidR="00371F0A">
        <w:rPr>
          <w:rFonts w:cs="Arial"/>
          <w:iCs/>
          <w:sz w:val="24"/>
          <w:szCs w:val="24"/>
          <w:bdr w:val="none" w:sz="0" w:space="0" w:color="auto" w:frame="1"/>
          <w:shd w:val="clear" w:color="auto" w:fill="FFFFFF"/>
        </w:rPr>
        <w:t>,</w:t>
      </w:r>
      <w:r w:rsidRPr="00242882">
        <w:rPr>
          <w:rFonts w:cs="Arial"/>
          <w:iCs/>
          <w:sz w:val="24"/>
          <w:szCs w:val="24"/>
          <w:bdr w:val="none" w:sz="0" w:space="0" w:color="auto" w:frame="1"/>
          <w:shd w:val="clear" w:color="auto" w:fill="FFFFFF"/>
        </w:rPr>
        <w:t xml:space="preserve"> los documentos</w:t>
      </w:r>
      <w:r w:rsidR="00371F0A">
        <w:rPr>
          <w:rStyle w:val="Refdenotaalpie"/>
          <w:rFonts w:cs="Arial"/>
          <w:iCs/>
          <w:sz w:val="24"/>
          <w:szCs w:val="24"/>
          <w:bdr w:val="none" w:sz="0" w:space="0" w:color="auto" w:frame="1"/>
          <w:shd w:val="clear" w:color="auto" w:fill="FFFFFF"/>
        </w:rPr>
        <w:footnoteReference w:id="6"/>
      </w:r>
      <w:r w:rsidRPr="00242882">
        <w:rPr>
          <w:rFonts w:cs="Arial"/>
          <w:iCs/>
          <w:sz w:val="24"/>
          <w:szCs w:val="24"/>
          <w:bdr w:val="none" w:sz="0" w:space="0" w:color="auto" w:frame="1"/>
          <w:shd w:val="clear" w:color="auto" w:fill="FFFFFF"/>
        </w:rPr>
        <w:t xml:space="preserve">, y </w:t>
      </w:r>
      <w:r w:rsidR="00371F0A">
        <w:rPr>
          <w:rFonts w:cs="Arial"/>
          <w:iCs/>
          <w:sz w:val="24"/>
          <w:szCs w:val="24"/>
          <w:bdr w:val="none" w:sz="0" w:space="0" w:color="auto" w:frame="1"/>
          <w:shd w:val="clear" w:color="auto" w:fill="FFFFFF"/>
          <w:lang w:val="es-419"/>
        </w:rPr>
        <w:t>el indicio</w:t>
      </w:r>
      <w:r w:rsidR="00371F0A">
        <w:rPr>
          <w:rStyle w:val="Refdenotaalpie"/>
          <w:rFonts w:cs="Arial"/>
          <w:iCs/>
          <w:sz w:val="24"/>
          <w:szCs w:val="24"/>
          <w:bdr w:val="none" w:sz="0" w:space="0" w:color="auto" w:frame="1"/>
          <w:shd w:val="clear" w:color="auto" w:fill="FFFFFF"/>
          <w:lang w:val="es-419"/>
        </w:rPr>
        <w:footnoteReference w:id="7"/>
      </w:r>
      <w:r w:rsidR="00371F0A">
        <w:rPr>
          <w:rFonts w:cs="Arial"/>
          <w:iCs/>
          <w:sz w:val="24"/>
          <w:szCs w:val="24"/>
          <w:bdr w:val="none" w:sz="0" w:space="0" w:color="auto" w:frame="1"/>
          <w:shd w:val="clear" w:color="auto" w:fill="FFFFFF"/>
          <w:lang w:val="es-419"/>
        </w:rPr>
        <w:t xml:space="preserve">, los cuales </w:t>
      </w:r>
      <w:r w:rsidRPr="00242882">
        <w:rPr>
          <w:rFonts w:cs="Arial"/>
          <w:iCs/>
          <w:sz w:val="24"/>
          <w:szCs w:val="24"/>
          <w:bdr w:val="none" w:sz="0" w:space="0" w:color="auto" w:frame="1"/>
          <w:shd w:val="clear" w:color="auto" w:fill="FFFFFF"/>
        </w:rPr>
        <w:t xml:space="preserve">deberán ser practicados conforme a las normas previstas en el </w:t>
      </w:r>
      <w:r w:rsidR="00371F0A">
        <w:rPr>
          <w:rFonts w:cs="Arial"/>
          <w:iCs/>
          <w:sz w:val="24"/>
          <w:szCs w:val="24"/>
          <w:bdr w:val="none" w:sz="0" w:space="0" w:color="auto" w:frame="1"/>
          <w:shd w:val="clear" w:color="auto" w:fill="FFFFFF"/>
          <w:lang w:val="es-419"/>
        </w:rPr>
        <w:t xml:space="preserve">titulo VI ibídem. </w:t>
      </w:r>
    </w:p>
    <w:p w14:paraId="06216FDA" w14:textId="77777777" w:rsidR="00371F0A" w:rsidRDefault="00371F0A" w:rsidP="00EB539D">
      <w:pPr>
        <w:spacing w:line="276" w:lineRule="auto"/>
        <w:jc w:val="both"/>
        <w:rPr>
          <w:rFonts w:cs="Arial"/>
          <w:iCs/>
          <w:sz w:val="24"/>
          <w:szCs w:val="24"/>
          <w:bdr w:val="none" w:sz="0" w:space="0" w:color="auto" w:frame="1"/>
          <w:shd w:val="clear" w:color="auto" w:fill="FFFFFF"/>
          <w:lang w:val="es-419"/>
        </w:rPr>
      </w:pPr>
    </w:p>
    <w:p w14:paraId="4BCCAEF9" w14:textId="4603CCA9" w:rsidR="00371F0A" w:rsidRDefault="00371F0A" w:rsidP="00EB539D">
      <w:pPr>
        <w:spacing w:line="276" w:lineRule="auto"/>
        <w:jc w:val="both"/>
        <w:rPr>
          <w:rFonts w:cs="Arial"/>
          <w:iCs/>
          <w:sz w:val="24"/>
          <w:szCs w:val="24"/>
          <w:bdr w:val="none" w:sz="0" w:space="0" w:color="auto" w:frame="1"/>
          <w:shd w:val="clear" w:color="auto" w:fill="FFFFFF"/>
          <w:lang w:val="es-419"/>
        </w:rPr>
      </w:pPr>
      <w:r>
        <w:rPr>
          <w:rFonts w:cs="Arial"/>
          <w:iCs/>
          <w:sz w:val="24"/>
          <w:szCs w:val="24"/>
          <w:bdr w:val="none" w:sz="0" w:space="0" w:color="auto" w:frame="1"/>
          <w:shd w:val="clear" w:color="auto" w:fill="FFFFFF"/>
          <w:lang w:val="es-419"/>
        </w:rPr>
        <w:t>Conforme a lo anterior se procede a resolver cada una de las pruebas solicitadas, motivo de estudio, así:</w:t>
      </w:r>
    </w:p>
    <w:p w14:paraId="41C45E3A" w14:textId="77777777" w:rsidR="00371F0A" w:rsidRDefault="00371F0A" w:rsidP="00EB539D">
      <w:pPr>
        <w:spacing w:line="276" w:lineRule="auto"/>
        <w:jc w:val="both"/>
        <w:rPr>
          <w:rFonts w:cs="Arial"/>
          <w:iCs/>
          <w:sz w:val="24"/>
          <w:szCs w:val="24"/>
          <w:bdr w:val="none" w:sz="0" w:space="0" w:color="auto" w:frame="1"/>
          <w:shd w:val="clear" w:color="auto" w:fill="FFFFFF"/>
          <w:lang w:val="es-419"/>
        </w:rPr>
      </w:pPr>
    </w:p>
    <w:p w14:paraId="1ACF46D7" w14:textId="42FEC7E9" w:rsidR="00371F0A" w:rsidRPr="00EB539D" w:rsidRDefault="00371F0A" w:rsidP="00EB539D">
      <w:pPr>
        <w:pStyle w:val="Prrafodelista"/>
        <w:numPr>
          <w:ilvl w:val="0"/>
          <w:numId w:val="13"/>
        </w:numPr>
        <w:spacing w:line="276" w:lineRule="auto"/>
        <w:jc w:val="both"/>
        <w:rPr>
          <w:rFonts w:cs="Arial"/>
          <w:i/>
          <w:iCs/>
          <w:sz w:val="24"/>
          <w:szCs w:val="24"/>
          <w:bdr w:val="none" w:sz="0" w:space="0" w:color="auto" w:frame="1"/>
          <w:shd w:val="clear" w:color="auto" w:fill="FFFFFF"/>
          <w:lang w:val="es-419"/>
        </w:rPr>
      </w:pPr>
      <w:r w:rsidRPr="00EB539D">
        <w:rPr>
          <w:rFonts w:cs="Arial"/>
          <w:i/>
          <w:iCs/>
          <w:sz w:val="24"/>
          <w:szCs w:val="24"/>
          <w:bdr w:val="none" w:sz="0" w:space="0" w:color="auto" w:frame="1"/>
          <w:shd w:val="clear" w:color="auto" w:fill="FFFFFF"/>
          <w:lang w:val="es-419"/>
        </w:rPr>
        <w:lastRenderedPageBreak/>
        <w:t xml:space="preserve">Se debe relacionar la prueba y sustentar </w:t>
      </w:r>
      <w:r w:rsidR="00407129">
        <w:rPr>
          <w:rFonts w:cs="Arial"/>
          <w:i/>
          <w:iCs/>
          <w:sz w:val="24"/>
          <w:szCs w:val="24"/>
          <w:bdr w:val="none" w:sz="0" w:space="0" w:color="auto" w:frame="1"/>
          <w:shd w:val="clear" w:color="auto" w:fill="FFFFFF"/>
          <w:lang w:val="es-419"/>
        </w:rPr>
        <w:t>porqué</w:t>
      </w:r>
      <w:r w:rsidRPr="00EB539D">
        <w:rPr>
          <w:rFonts w:cs="Arial"/>
          <w:i/>
          <w:iCs/>
          <w:sz w:val="24"/>
          <w:szCs w:val="24"/>
          <w:bdr w:val="none" w:sz="0" w:space="0" w:color="auto" w:frame="1"/>
          <w:shd w:val="clear" w:color="auto" w:fill="FFFFFF"/>
          <w:lang w:val="es-419"/>
        </w:rPr>
        <w:t xml:space="preserve"> se niega o concede de conformidad con los criterios de conducencia, pertinencia, utilidad … necesidad</w:t>
      </w:r>
    </w:p>
    <w:p w14:paraId="05E02184" w14:textId="77777777" w:rsidR="00B90F0D" w:rsidRPr="00371F0A" w:rsidRDefault="00B90F0D" w:rsidP="00EB539D">
      <w:pPr>
        <w:tabs>
          <w:tab w:val="left" w:pos="284"/>
        </w:tabs>
        <w:spacing w:line="276" w:lineRule="auto"/>
        <w:jc w:val="both"/>
        <w:rPr>
          <w:rFonts w:cs="Arial"/>
          <w:sz w:val="24"/>
          <w:lang w:val="es-419"/>
        </w:rPr>
      </w:pPr>
    </w:p>
    <w:p w14:paraId="255FBF4C" w14:textId="70EE06BF" w:rsidR="00371F0A" w:rsidRDefault="00371F0A" w:rsidP="00EB539D">
      <w:pPr>
        <w:tabs>
          <w:tab w:val="left" w:pos="284"/>
        </w:tabs>
        <w:spacing w:line="276" w:lineRule="auto"/>
        <w:jc w:val="both"/>
        <w:rPr>
          <w:rFonts w:cs="Arial"/>
          <w:sz w:val="24"/>
          <w:lang w:val="es-419"/>
        </w:rPr>
      </w:pPr>
      <w:r>
        <w:rPr>
          <w:rFonts w:cs="Arial"/>
          <w:sz w:val="24"/>
          <w:lang w:val="es-419"/>
        </w:rPr>
        <w:t>Ahora bien, analizado el expediente disciplinario este Despacho advierte la necesidad de decretar de oficio la práctica de las siguientes pruebas:</w:t>
      </w:r>
    </w:p>
    <w:p w14:paraId="653A937C" w14:textId="77777777" w:rsidR="00371F0A" w:rsidRDefault="00371F0A" w:rsidP="00EB539D">
      <w:pPr>
        <w:tabs>
          <w:tab w:val="left" w:pos="284"/>
        </w:tabs>
        <w:spacing w:line="276" w:lineRule="auto"/>
        <w:jc w:val="both"/>
        <w:rPr>
          <w:rFonts w:cs="Arial"/>
          <w:sz w:val="24"/>
          <w:lang w:val="es-419"/>
        </w:rPr>
      </w:pPr>
    </w:p>
    <w:p w14:paraId="40174383" w14:textId="2CE30AD3" w:rsidR="00371F0A" w:rsidRPr="00EB539D" w:rsidRDefault="00371F0A" w:rsidP="00EB539D">
      <w:pPr>
        <w:pStyle w:val="Prrafodelista"/>
        <w:numPr>
          <w:ilvl w:val="0"/>
          <w:numId w:val="14"/>
        </w:numPr>
        <w:spacing w:line="276" w:lineRule="auto"/>
        <w:jc w:val="both"/>
        <w:rPr>
          <w:rFonts w:cs="Arial"/>
          <w:i/>
          <w:iCs/>
          <w:sz w:val="24"/>
          <w:szCs w:val="24"/>
          <w:bdr w:val="none" w:sz="0" w:space="0" w:color="auto" w:frame="1"/>
          <w:shd w:val="clear" w:color="auto" w:fill="FFFFFF"/>
          <w:lang w:val="es-419"/>
        </w:rPr>
      </w:pPr>
      <w:r w:rsidRPr="00EB539D">
        <w:rPr>
          <w:rFonts w:cs="Arial"/>
          <w:i/>
          <w:iCs/>
          <w:sz w:val="24"/>
          <w:szCs w:val="24"/>
          <w:bdr w:val="none" w:sz="0" w:space="0" w:color="auto" w:frame="1"/>
          <w:shd w:val="clear" w:color="auto" w:fill="FFFFFF"/>
          <w:lang w:val="es-419"/>
        </w:rPr>
        <w:t>Se debe relacionar la prueba que se ordena y sustentar su conducencia, pertinencia, utilidad … necesidad</w:t>
      </w:r>
    </w:p>
    <w:p w14:paraId="0888DF16" w14:textId="77777777" w:rsidR="00371F0A" w:rsidRPr="00371F0A" w:rsidRDefault="00371F0A" w:rsidP="00EB539D">
      <w:pPr>
        <w:tabs>
          <w:tab w:val="left" w:pos="284"/>
        </w:tabs>
        <w:spacing w:line="276" w:lineRule="auto"/>
        <w:jc w:val="both"/>
        <w:rPr>
          <w:rFonts w:cs="Arial"/>
          <w:sz w:val="24"/>
          <w:lang w:val="es-419"/>
        </w:rPr>
      </w:pPr>
    </w:p>
    <w:p w14:paraId="09296036" w14:textId="77777777" w:rsidR="00242882" w:rsidRPr="002640C1" w:rsidRDefault="00242882" w:rsidP="00EB539D">
      <w:pPr>
        <w:spacing w:line="276" w:lineRule="auto"/>
        <w:jc w:val="both"/>
        <w:rPr>
          <w:rFonts w:eastAsia="Calibri" w:cs="Arial"/>
          <w:b/>
          <w:sz w:val="24"/>
          <w:szCs w:val="24"/>
          <w:lang w:val="es-CO" w:eastAsia="en-US"/>
        </w:rPr>
      </w:pPr>
      <w:r w:rsidRPr="000C22C7">
        <w:rPr>
          <w:rFonts w:eastAsia="Calibri" w:cs="Arial"/>
          <w:sz w:val="24"/>
          <w:szCs w:val="24"/>
          <w:lang w:val="es-CO" w:eastAsia="en-US"/>
        </w:rPr>
        <w:t xml:space="preserve">En mérito de lo expuesto, </w:t>
      </w:r>
      <w:r>
        <w:rPr>
          <w:rFonts w:cs="Arial"/>
          <w:b/>
          <w:bCs/>
          <w:color w:val="000000"/>
          <w:sz w:val="24"/>
          <w:szCs w:val="24"/>
          <w:shd w:val="clear" w:color="auto" w:fill="FFFFFF"/>
        </w:rPr>
        <w:t>e</w:t>
      </w:r>
      <w:r w:rsidRPr="002640C1">
        <w:rPr>
          <w:rFonts w:cs="Arial"/>
          <w:b/>
          <w:bCs/>
          <w:color w:val="000000"/>
          <w:sz w:val="24"/>
          <w:szCs w:val="24"/>
          <w:shd w:val="clear" w:color="auto" w:fill="FFFFFF"/>
        </w:rPr>
        <w:t>l (la) director (a) de Reacción Inmediata de la Contraloría de Bogotá D.C</w:t>
      </w:r>
      <w:r w:rsidRPr="002640C1">
        <w:rPr>
          <w:rFonts w:eastAsia="Calibri" w:cs="Arial"/>
          <w:sz w:val="24"/>
          <w:szCs w:val="24"/>
          <w:lang w:val="es-CO" w:eastAsia="en-US"/>
        </w:rPr>
        <w:t>, en uso de sus facultades de juzgamiento,</w:t>
      </w:r>
    </w:p>
    <w:p w14:paraId="0ED31948" w14:textId="77777777" w:rsidR="00371F0A" w:rsidRDefault="00371F0A" w:rsidP="00EB539D">
      <w:pPr>
        <w:spacing w:line="276" w:lineRule="auto"/>
        <w:rPr>
          <w:rFonts w:eastAsia="Calibri" w:cs="Arial"/>
          <w:b/>
          <w:sz w:val="24"/>
          <w:szCs w:val="24"/>
          <w:lang w:val="es-CO" w:eastAsia="en-US"/>
        </w:rPr>
      </w:pPr>
    </w:p>
    <w:p w14:paraId="6291B531" w14:textId="77777777" w:rsidR="000A73AA" w:rsidRPr="000A73AA" w:rsidRDefault="000A73AA" w:rsidP="00EB539D">
      <w:pPr>
        <w:spacing w:line="276" w:lineRule="auto"/>
        <w:jc w:val="center"/>
        <w:rPr>
          <w:rFonts w:eastAsia="Calibri" w:cs="Arial"/>
          <w:b/>
          <w:sz w:val="24"/>
          <w:szCs w:val="24"/>
          <w:lang w:val="es-CO" w:eastAsia="en-US"/>
        </w:rPr>
      </w:pPr>
      <w:r w:rsidRPr="000A73AA">
        <w:rPr>
          <w:rFonts w:eastAsia="Calibri" w:cs="Arial"/>
          <w:b/>
          <w:sz w:val="24"/>
          <w:szCs w:val="24"/>
          <w:lang w:val="es-CO" w:eastAsia="en-US"/>
        </w:rPr>
        <w:t>RESUELVE</w:t>
      </w:r>
    </w:p>
    <w:p w14:paraId="0AE102C1" w14:textId="77777777" w:rsidR="000A73AA" w:rsidRPr="000A73AA" w:rsidRDefault="000A73AA" w:rsidP="00EB539D">
      <w:pPr>
        <w:spacing w:line="276" w:lineRule="auto"/>
        <w:jc w:val="both"/>
        <w:rPr>
          <w:rFonts w:eastAsia="Calibri" w:cs="Arial"/>
          <w:b/>
          <w:sz w:val="24"/>
          <w:szCs w:val="24"/>
          <w:lang w:val="es-CO" w:eastAsia="en-US"/>
        </w:rPr>
      </w:pPr>
    </w:p>
    <w:p w14:paraId="75335371" w14:textId="1D293507" w:rsidR="000A73AA" w:rsidRDefault="000A73AA" w:rsidP="00EB539D">
      <w:pPr>
        <w:spacing w:line="276" w:lineRule="auto"/>
        <w:jc w:val="both"/>
        <w:rPr>
          <w:rFonts w:eastAsia="Calibri" w:cs="Arial"/>
          <w:sz w:val="24"/>
          <w:szCs w:val="24"/>
          <w:lang w:val="es-CO" w:eastAsia="en-US"/>
        </w:rPr>
      </w:pPr>
      <w:r w:rsidRPr="00371F0A">
        <w:rPr>
          <w:rFonts w:eastAsia="Calibri" w:cs="Arial"/>
          <w:b/>
          <w:sz w:val="24"/>
          <w:szCs w:val="24"/>
          <w:lang w:val="es-CO" w:eastAsia="en-US"/>
        </w:rPr>
        <w:t>PRIMERO:</w:t>
      </w:r>
      <w:r w:rsidRPr="000A73AA">
        <w:rPr>
          <w:rFonts w:eastAsia="Calibri" w:cs="Arial"/>
          <w:sz w:val="24"/>
          <w:szCs w:val="24"/>
          <w:lang w:val="es-CO" w:eastAsia="en-US"/>
        </w:rPr>
        <w:t xml:space="preserve"> </w:t>
      </w:r>
      <w:r w:rsidR="00371F0A" w:rsidRPr="00371F0A">
        <w:rPr>
          <w:rFonts w:eastAsia="Calibri" w:cs="Arial"/>
          <w:b/>
          <w:sz w:val="24"/>
          <w:szCs w:val="24"/>
          <w:lang w:val="es-419" w:eastAsia="en-US"/>
        </w:rPr>
        <w:t>CONCEDER</w:t>
      </w:r>
      <w:r w:rsidR="00371F0A">
        <w:rPr>
          <w:rFonts w:eastAsia="Calibri" w:cs="Arial"/>
          <w:sz w:val="24"/>
          <w:szCs w:val="24"/>
          <w:lang w:val="es-419" w:eastAsia="en-US"/>
        </w:rPr>
        <w:t xml:space="preserve"> la solicitud de pruebas presentada por ____________ de conformidad con la parte considerativa del presente proveído, así: </w:t>
      </w:r>
    </w:p>
    <w:p w14:paraId="3096DF3B" w14:textId="77777777" w:rsidR="00371F0A" w:rsidRPr="00EB539D" w:rsidRDefault="00371F0A" w:rsidP="00EB539D">
      <w:pPr>
        <w:spacing w:line="276" w:lineRule="auto"/>
        <w:jc w:val="both"/>
        <w:rPr>
          <w:rFonts w:eastAsia="Calibri" w:cs="Arial"/>
          <w:sz w:val="24"/>
          <w:szCs w:val="24"/>
          <w:lang w:val="es-CO" w:eastAsia="en-US"/>
        </w:rPr>
      </w:pPr>
    </w:p>
    <w:p w14:paraId="4D151222" w14:textId="36024640" w:rsidR="000A73AA" w:rsidRPr="00EB539D" w:rsidRDefault="00371F0A" w:rsidP="00EB539D">
      <w:pPr>
        <w:pStyle w:val="Prrafodelista"/>
        <w:numPr>
          <w:ilvl w:val="0"/>
          <w:numId w:val="15"/>
        </w:numPr>
        <w:spacing w:line="276" w:lineRule="auto"/>
        <w:jc w:val="both"/>
        <w:rPr>
          <w:rFonts w:eastAsia="Calibri" w:cs="Arial"/>
          <w:sz w:val="24"/>
          <w:szCs w:val="24"/>
          <w:lang w:val="es-CO" w:eastAsia="en-US"/>
        </w:rPr>
      </w:pPr>
      <w:r w:rsidRPr="00EB539D">
        <w:rPr>
          <w:rFonts w:eastAsia="Calibri" w:cs="Arial"/>
          <w:sz w:val="24"/>
          <w:szCs w:val="24"/>
          <w:lang w:val="es-419" w:eastAsia="en-US"/>
        </w:rPr>
        <w:t xml:space="preserve">Relacionar la prueba con el verbo correcto (oficiar, comisionar, escuchar, </w:t>
      </w:r>
      <w:r w:rsidR="00EB539D" w:rsidRPr="00EB539D">
        <w:rPr>
          <w:rFonts w:eastAsia="Calibri" w:cs="Arial"/>
          <w:sz w:val="24"/>
          <w:szCs w:val="24"/>
          <w:lang w:val="es-419" w:eastAsia="en-US"/>
        </w:rPr>
        <w:t>practicar…</w:t>
      </w:r>
      <w:r w:rsidRPr="00EB539D">
        <w:rPr>
          <w:rFonts w:eastAsia="Calibri" w:cs="Arial"/>
          <w:sz w:val="24"/>
          <w:szCs w:val="24"/>
          <w:lang w:val="es-419" w:eastAsia="en-US"/>
        </w:rPr>
        <w:t xml:space="preserve"> según corresponda…)</w:t>
      </w:r>
    </w:p>
    <w:p w14:paraId="26FEAD75" w14:textId="77777777" w:rsidR="00371F0A" w:rsidRPr="00EB539D" w:rsidRDefault="00371F0A" w:rsidP="00EB539D">
      <w:pPr>
        <w:spacing w:line="276" w:lineRule="auto"/>
        <w:jc w:val="both"/>
        <w:rPr>
          <w:rFonts w:eastAsia="Calibri" w:cs="Arial"/>
          <w:sz w:val="24"/>
          <w:szCs w:val="24"/>
          <w:lang w:val="es-CO" w:eastAsia="en-US"/>
        </w:rPr>
      </w:pPr>
    </w:p>
    <w:p w14:paraId="3C657466" w14:textId="269DE379" w:rsidR="000A73AA" w:rsidRPr="00EB539D" w:rsidRDefault="000A73AA" w:rsidP="00EB539D">
      <w:pPr>
        <w:spacing w:line="276" w:lineRule="auto"/>
        <w:jc w:val="both"/>
        <w:rPr>
          <w:rFonts w:eastAsia="Calibri" w:cs="Arial"/>
          <w:sz w:val="24"/>
          <w:szCs w:val="24"/>
          <w:lang w:val="es-CO" w:eastAsia="en-US"/>
        </w:rPr>
      </w:pPr>
      <w:r w:rsidRPr="00EB539D">
        <w:rPr>
          <w:rFonts w:eastAsia="Calibri" w:cs="Arial"/>
          <w:b/>
          <w:sz w:val="24"/>
          <w:szCs w:val="24"/>
          <w:lang w:val="es-CO" w:eastAsia="en-US"/>
        </w:rPr>
        <w:t>SEGUNDO:</w:t>
      </w:r>
      <w:r w:rsidRPr="00EB539D">
        <w:rPr>
          <w:rFonts w:eastAsia="Calibri" w:cs="Arial"/>
          <w:sz w:val="24"/>
          <w:szCs w:val="24"/>
          <w:lang w:val="es-CO" w:eastAsia="en-US"/>
        </w:rPr>
        <w:t xml:space="preserve"> </w:t>
      </w:r>
      <w:r w:rsidR="00371F0A" w:rsidRPr="00EB539D">
        <w:rPr>
          <w:rFonts w:eastAsia="Calibri" w:cs="Arial"/>
          <w:b/>
          <w:sz w:val="24"/>
          <w:szCs w:val="24"/>
          <w:lang w:val="es-419" w:eastAsia="en-US"/>
        </w:rPr>
        <w:t>NEGAR</w:t>
      </w:r>
      <w:r w:rsidR="00371F0A" w:rsidRPr="00EB539D">
        <w:rPr>
          <w:rFonts w:eastAsia="Calibri" w:cs="Arial"/>
          <w:sz w:val="24"/>
          <w:szCs w:val="24"/>
          <w:lang w:val="es-419" w:eastAsia="en-US"/>
        </w:rPr>
        <w:t xml:space="preserve"> la</w:t>
      </w:r>
      <w:r w:rsidRPr="00EB539D">
        <w:rPr>
          <w:rFonts w:eastAsia="Calibri" w:cs="Arial"/>
          <w:sz w:val="24"/>
          <w:szCs w:val="24"/>
          <w:lang w:val="es-CO" w:eastAsia="en-US"/>
        </w:rPr>
        <w:t xml:space="preserve"> </w:t>
      </w:r>
      <w:r w:rsidR="00371F0A" w:rsidRPr="00EB539D">
        <w:rPr>
          <w:rFonts w:eastAsia="Calibri" w:cs="Arial"/>
          <w:sz w:val="24"/>
          <w:szCs w:val="24"/>
          <w:lang w:val="es-419" w:eastAsia="en-US"/>
        </w:rPr>
        <w:t>solicitud de pruebas presentada por ____________ de conformidad con la parte considerativa del presente proveído, así (relacionar las pruebas negadas)</w:t>
      </w:r>
    </w:p>
    <w:p w14:paraId="1B2F42ED" w14:textId="77777777" w:rsidR="000A73AA" w:rsidRPr="00EB539D" w:rsidRDefault="000A73AA" w:rsidP="00EB539D">
      <w:pPr>
        <w:spacing w:line="276" w:lineRule="auto"/>
        <w:jc w:val="both"/>
        <w:rPr>
          <w:rFonts w:eastAsia="Calibri" w:cs="Arial"/>
          <w:sz w:val="24"/>
          <w:szCs w:val="24"/>
          <w:lang w:val="es-CO" w:eastAsia="en-US"/>
        </w:rPr>
      </w:pPr>
      <w:r w:rsidRPr="00EB539D">
        <w:rPr>
          <w:rFonts w:eastAsia="Calibri" w:cs="Arial"/>
          <w:sz w:val="24"/>
          <w:szCs w:val="24"/>
          <w:lang w:val="es-CO" w:eastAsia="en-US"/>
        </w:rPr>
        <w:t xml:space="preserve"> </w:t>
      </w:r>
    </w:p>
    <w:p w14:paraId="7F2737B7" w14:textId="22781220" w:rsidR="000A73AA" w:rsidRPr="00EB539D" w:rsidRDefault="000A73AA" w:rsidP="00EB539D">
      <w:pPr>
        <w:spacing w:line="276" w:lineRule="auto"/>
        <w:ind w:right="49"/>
        <w:jc w:val="both"/>
        <w:textAlignment w:val="baseline"/>
        <w:rPr>
          <w:rFonts w:eastAsia="Calibri" w:cs="Arial"/>
          <w:sz w:val="24"/>
          <w:szCs w:val="24"/>
          <w:lang w:val="es-419" w:eastAsia="en-US"/>
        </w:rPr>
      </w:pPr>
      <w:r w:rsidRPr="00EB539D">
        <w:rPr>
          <w:rFonts w:eastAsia="Calibri" w:cs="Arial"/>
          <w:b/>
          <w:sz w:val="24"/>
          <w:szCs w:val="24"/>
          <w:lang w:val="es-CO" w:eastAsia="en-US"/>
        </w:rPr>
        <w:t xml:space="preserve">TERCERO: </w:t>
      </w:r>
      <w:r w:rsidR="00371F0A" w:rsidRPr="00EB539D">
        <w:rPr>
          <w:rFonts w:eastAsia="Calibri" w:cs="Arial"/>
          <w:b/>
          <w:sz w:val="24"/>
          <w:szCs w:val="24"/>
          <w:lang w:val="es-419" w:eastAsia="en-US"/>
        </w:rPr>
        <w:t xml:space="preserve">ORDENAR </w:t>
      </w:r>
      <w:r w:rsidR="00371F0A" w:rsidRPr="00EB539D">
        <w:rPr>
          <w:rFonts w:eastAsia="Calibri" w:cs="Arial"/>
          <w:sz w:val="24"/>
          <w:szCs w:val="24"/>
          <w:lang w:val="es-419" w:eastAsia="en-US"/>
        </w:rPr>
        <w:t>de oficio la práctica de las siguientes pruebas:</w:t>
      </w:r>
    </w:p>
    <w:p w14:paraId="1B4789A4" w14:textId="77777777" w:rsidR="00371F0A" w:rsidRPr="00EB539D" w:rsidRDefault="00371F0A" w:rsidP="00EB539D">
      <w:pPr>
        <w:spacing w:line="276" w:lineRule="auto"/>
        <w:ind w:right="49"/>
        <w:jc w:val="both"/>
        <w:textAlignment w:val="baseline"/>
        <w:rPr>
          <w:rFonts w:eastAsia="Calibri" w:cs="Arial"/>
          <w:sz w:val="24"/>
          <w:szCs w:val="24"/>
          <w:lang w:val="es-419" w:eastAsia="en-US"/>
        </w:rPr>
      </w:pPr>
    </w:p>
    <w:p w14:paraId="02D9ACC3" w14:textId="22966F26" w:rsidR="00371F0A" w:rsidRPr="00EB539D" w:rsidRDefault="00371F0A" w:rsidP="00EB539D">
      <w:pPr>
        <w:pStyle w:val="Prrafodelista"/>
        <w:numPr>
          <w:ilvl w:val="0"/>
          <w:numId w:val="16"/>
        </w:numPr>
        <w:spacing w:line="276" w:lineRule="auto"/>
        <w:jc w:val="both"/>
        <w:rPr>
          <w:rFonts w:eastAsia="Calibri" w:cs="Arial"/>
          <w:sz w:val="24"/>
          <w:szCs w:val="24"/>
          <w:lang w:val="es-CO" w:eastAsia="en-US"/>
        </w:rPr>
      </w:pPr>
      <w:r w:rsidRPr="00EB539D">
        <w:rPr>
          <w:rFonts w:eastAsia="Calibri" w:cs="Arial"/>
          <w:sz w:val="24"/>
          <w:szCs w:val="24"/>
          <w:lang w:val="es-419" w:eastAsia="en-US"/>
        </w:rPr>
        <w:t xml:space="preserve">Relacionar la prueba con el verbo correcto (oficiar, comisionar, escuchar, </w:t>
      </w:r>
      <w:r w:rsidR="00EB539D" w:rsidRPr="00EB539D">
        <w:rPr>
          <w:rFonts w:eastAsia="Calibri" w:cs="Arial"/>
          <w:sz w:val="24"/>
          <w:szCs w:val="24"/>
          <w:lang w:val="es-419" w:eastAsia="en-US"/>
        </w:rPr>
        <w:t>practicar…</w:t>
      </w:r>
      <w:r w:rsidRPr="00EB539D">
        <w:rPr>
          <w:rFonts w:eastAsia="Calibri" w:cs="Arial"/>
          <w:sz w:val="24"/>
          <w:szCs w:val="24"/>
          <w:lang w:val="es-419" w:eastAsia="en-US"/>
        </w:rPr>
        <w:t xml:space="preserve"> según corresponda…)</w:t>
      </w:r>
    </w:p>
    <w:p w14:paraId="1E915B79" w14:textId="2845CCED" w:rsidR="000A73AA" w:rsidRPr="000A73AA" w:rsidRDefault="000A73AA" w:rsidP="00EB539D">
      <w:pPr>
        <w:spacing w:line="276" w:lineRule="auto"/>
        <w:jc w:val="both"/>
        <w:rPr>
          <w:rFonts w:eastAsia="Calibri" w:cs="Arial"/>
          <w:sz w:val="24"/>
          <w:szCs w:val="24"/>
          <w:lang w:val="es-CO" w:eastAsia="en-US"/>
        </w:rPr>
      </w:pPr>
    </w:p>
    <w:p w14:paraId="496EEB53" w14:textId="54CA0E0C" w:rsidR="000A73AA" w:rsidRPr="000A73AA" w:rsidRDefault="000A73AA" w:rsidP="00EB539D">
      <w:pPr>
        <w:spacing w:line="276" w:lineRule="auto"/>
        <w:jc w:val="both"/>
        <w:rPr>
          <w:rFonts w:eastAsia="Calibri" w:cs="Arial"/>
          <w:sz w:val="24"/>
          <w:szCs w:val="24"/>
          <w:lang w:val="es-CO" w:eastAsia="en-US"/>
        </w:rPr>
      </w:pPr>
      <w:r w:rsidRPr="00371F0A">
        <w:rPr>
          <w:rFonts w:eastAsia="Calibri" w:cs="Arial"/>
          <w:b/>
          <w:sz w:val="24"/>
          <w:szCs w:val="24"/>
          <w:lang w:val="es-CO" w:eastAsia="en-US"/>
        </w:rPr>
        <w:t>CUARTO:</w:t>
      </w:r>
      <w:r w:rsidRPr="000A73AA">
        <w:rPr>
          <w:rFonts w:eastAsia="Calibri" w:cs="Arial"/>
          <w:sz w:val="24"/>
          <w:szCs w:val="24"/>
          <w:lang w:val="es-CO" w:eastAsia="en-US"/>
        </w:rPr>
        <w:t xml:space="preserve"> </w:t>
      </w:r>
      <w:r w:rsidR="0001511C">
        <w:rPr>
          <w:rFonts w:eastAsia="Calibri" w:cs="Arial"/>
          <w:sz w:val="24"/>
          <w:szCs w:val="24"/>
          <w:lang w:val="es-419" w:eastAsia="en-US"/>
        </w:rPr>
        <w:t xml:space="preserve">Notificar al investigado _______________ (y/o a su apoderado de confianza o defensor de oficio) _____________, el contenido de la presente decisión de </w:t>
      </w:r>
      <w:r w:rsidR="0001511C">
        <w:rPr>
          <w:rFonts w:eastAsia="Calibri" w:cs="Arial"/>
          <w:sz w:val="24"/>
          <w:szCs w:val="24"/>
          <w:lang w:val="es-419" w:eastAsia="en-US"/>
        </w:rPr>
        <w:lastRenderedPageBreak/>
        <w:t xml:space="preserve">conformidad con lo dispuesto en el capítulo segundo del título V de la </w:t>
      </w:r>
      <w:r w:rsidR="0001511C" w:rsidRPr="000C2E53">
        <w:rPr>
          <w:rFonts w:eastAsia="Calibri" w:cs="Arial"/>
          <w:sz w:val="24"/>
          <w:szCs w:val="24"/>
          <w:lang w:val="es-CO" w:eastAsia="en-US"/>
        </w:rPr>
        <w:t xml:space="preserve">Ley 1952 de 2019 </w:t>
      </w:r>
      <w:r w:rsidR="0001511C" w:rsidRPr="000C2E53">
        <w:rPr>
          <w:rFonts w:eastAsia="Calibri" w:cs="Arial"/>
          <w:color w:val="333333"/>
          <w:sz w:val="25"/>
          <w:szCs w:val="25"/>
          <w:shd w:val="clear" w:color="auto" w:fill="FFFFFF"/>
          <w:lang w:val="es-CO" w:eastAsia="en-US"/>
        </w:rPr>
        <w:t>(Modificado por el artículo 27 de la Ley 2094 de 2021)</w:t>
      </w:r>
      <w:r w:rsidR="0001511C" w:rsidRPr="000C2E53">
        <w:rPr>
          <w:rFonts w:eastAsia="Calibri" w:cs="Arial"/>
          <w:sz w:val="24"/>
          <w:szCs w:val="24"/>
          <w:lang w:val="es-CO" w:eastAsia="en-US"/>
        </w:rPr>
        <w:t>.</w:t>
      </w:r>
    </w:p>
    <w:p w14:paraId="3F46BC19" w14:textId="77777777" w:rsidR="000A73AA" w:rsidRPr="000A73AA" w:rsidRDefault="000A73AA" w:rsidP="00EB539D">
      <w:pPr>
        <w:spacing w:line="276" w:lineRule="auto"/>
        <w:jc w:val="both"/>
        <w:rPr>
          <w:rFonts w:eastAsia="Calibri" w:cs="Arial"/>
          <w:sz w:val="24"/>
          <w:szCs w:val="24"/>
          <w:lang w:val="es-CO" w:eastAsia="en-US"/>
        </w:rPr>
      </w:pPr>
      <w:r w:rsidRPr="000A73AA">
        <w:rPr>
          <w:rFonts w:eastAsia="Calibri" w:cs="Arial"/>
          <w:sz w:val="24"/>
          <w:szCs w:val="24"/>
          <w:lang w:val="es-CO" w:eastAsia="en-US"/>
        </w:rPr>
        <w:t xml:space="preserve"> </w:t>
      </w:r>
    </w:p>
    <w:p w14:paraId="17AAE8F8" w14:textId="269DE778" w:rsidR="000A73AA" w:rsidRPr="00371F0A" w:rsidRDefault="000A73AA" w:rsidP="00EB539D">
      <w:pPr>
        <w:spacing w:line="276" w:lineRule="auto"/>
        <w:jc w:val="both"/>
        <w:rPr>
          <w:rFonts w:eastAsia="Calibri" w:cs="Arial"/>
          <w:sz w:val="24"/>
          <w:szCs w:val="24"/>
          <w:lang w:val="es-419" w:eastAsia="en-US"/>
        </w:rPr>
      </w:pPr>
      <w:r w:rsidRPr="00371F0A">
        <w:rPr>
          <w:rFonts w:eastAsia="Calibri" w:cs="Arial"/>
          <w:b/>
          <w:sz w:val="24"/>
          <w:szCs w:val="24"/>
          <w:lang w:val="es-CO" w:eastAsia="en-US"/>
        </w:rPr>
        <w:t>QUINTO:</w:t>
      </w:r>
      <w:r w:rsidRPr="000A73AA">
        <w:rPr>
          <w:rFonts w:eastAsia="Calibri" w:cs="Arial"/>
          <w:b/>
          <w:sz w:val="24"/>
          <w:szCs w:val="24"/>
          <w:lang w:val="es-CO" w:eastAsia="en-US"/>
        </w:rPr>
        <w:t xml:space="preserve"> </w:t>
      </w:r>
      <w:bookmarkStart w:id="1" w:name="_Hlk85136291"/>
      <w:r w:rsidR="00371F0A" w:rsidRPr="000C2E53">
        <w:rPr>
          <w:rFonts w:eastAsia="Calibri" w:cs="Arial"/>
          <w:sz w:val="24"/>
          <w:szCs w:val="24"/>
          <w:lang w:val="es-CO" w:eastAsia="en-US"/>
        </w:rPr>
        <w:t xml:space="preserve">Contra </w:t>
      </w:r>
      <w:r w:rsidR="00407129">
        <w:rPr>
          <w:rFonts w:eastAsia="Calibri" w:cs="Arial"/>
          <w:sz w:val="24"/>
          <w:szCs w:val="24"/>
          <w:lang w:val="es-419" w:eastAsia="en-US"/>
        </w:rPr>
        <w:t xml:space="preserve">el artículo </w:t>
      </w:r>
      <w:r w:rsidR="00407129" w:rsidRPr="00407129">
        <w:rPr>
          <w:rFonts w:eastAsia="Calibri" w:cs="Arial"/>
          <w:i/>
          <w:sz w:val="24"/>
          <w:szCs w:val="24"/>
          <w:lang w:val="es-419" w:eastAsia="en-US"/>
        </w:rPr>
        <w:t>segundo (o donde se resuelva negar)</w:t>
      </w:r>
      <w:r w:rsidR="00371F0A" w:rsidRPr="000C2E53">
        <w:rPr>
          <w:rFonts w:eastAsia="Calibri" w:cs="Arial"/>
          <w:sz w:val="24"/>
          <w:szCs w:val="24"/>
          <w:lang w:val="es-CO" w:eastAsia="en-US"/>
        </w:rPr>
        <w:t xml:space="preserve"> </w:t>
      </w:r>
      <w:r w:rsidR="00407129">
        <w:rPr>
          <w:rFonts w:eastAsia="Calibri" w:cs="Arial"/>
          <w:sz w:val="24"/>
          <w:szCs w:val="24"/>
          <w:lang w:val="es-419" w:eastAsia="en-US"/>
        </w:rPr>
        <w:t xml:space="preserve">de la presente </w:t>
      </w:r>
      <w:r w:rsidR="00371F0A" w:rsidRPr="000C2E53">
        <w:rPr>
          <w:rFonts w:eastAsia="Calibri" w:cs="Arial"/>
          <w:sz w:val="24"/>
          <w:szCs w:val="24"/>
          <w:lang w:val="es-CO" w:eastAsia="en-US"/>
        </w:rPr>
        <w:t xml:space="preserve">decisión procede el recurso </w:t>
      </w:r>
      <w:r w:rsidR="00407129">
        <w:rPr>
          <w:rFonts w:eastAsia="Calibri" w:cs="Arial"/>
          <w:sz w:val="24"/>
          <w:szCs w:val="24"/>
          <w:lang w:val="es-419" w:eastAsia="en-US"/>
        </w:rPr>
        <w:t xml:space="preserve">de apelación, </w:t>
      </w:r>
      <w:r w:rsidR="00371F0A" w:rsidRPr="000C2E53">
        <w:rPr>
          <w:rFonts w:eastAsia="Calibri" w:cs="Arial"/>
          <w:sz w:val="24"/>
          <w:szCs w:val="24"/>
          <w:lang w:val="es-CO" w:eastAsia="en-US"/>
        </w:rPr>
        <w:t xml:space="preserve">de conformidad con lo establecido en </w:t>
      </w:r>
      <w:r w:rsidR="00371F0A">
        <w:rPr>
          <w:rFonts w:eastAsia="Calibri" w:cs="Arial"/>
          <w:sz w:val="24"/>
          <w:szCs w:val="24"/>
          <w:lang w:val="es-419" w:eastAsia="en-US"/>
        </w:rPr>
        <w:t xml:space="preserve">los artículos 130, 131, </w:t>
      </w:r>
      <w:r w:rsidR="0001511C">
        <w:rPr>
          <w:rFonts w:eastAsia="Calibri" w:cs="Arial"/>
          <w:sz w:val="24"/>
          <w:szCs w:val="24"/>
          <w:lang w:val="es-419" w:eastAsia="en-US"/>
        </w:rPr>
        <w:t>132, y 134</w:t>
      </w:r>
      <w:r w:rsidR="00371F0A" w:rsidRPr="000C2E53">
        <w:rPr>
          <w:rFonts w:eastAsia="Calibri" w:cs="Arial"/>
          <w:sz w:val="24"/>
          <w:szCs w:val="24"/>
          <w:lang w:val="es-CO" w:eastAsia="en-US"/>
        </w:rPr>
        <w:t xml:space="preserve"> de la Ley 1952 de 2019 </w:t>
      </w:r>
      <w:r w:rsidR="00371F0A" w:rsidRPr="000C2E53">
        <w:rPr>
          <w:rFonts w:eastAsia="Calibri" w:cs="Arial"/>
          <w:color w:val="333333"/>
          <w:sz w:val="25"/>
          <w:szCs w:val="25"/>
          <w:shd w:val="clear" w:color="auto" w:fill="FFFFFF"/>
          <w:lang w:val="es-CO" w:eastAsia="en-US"/>
        </w:rPr>
        <w:t>(Modificado por el artículo 27 de la Ley 2094 de 2021)</w:t>
      </w:r>
      <w:r w:rsidR="00371F0A" w:rsidRPr="000C2E53">
        <w:rPr>
          <w:rFonts w:eastAsia="Calibri" w:cs="Arial"/>
          <w:sz w:val="24"/>
          <w:szCs w:val="24"/>
          <w:lang w:val="es-CO" w:eastAsia="en-US"/>
        </w:rPr>
        <w:t>.</w:t>
      </w:r>
    </w:p>
    <w:bookmarkEnd w:id="1"/>
    <w:p w14:paraId="09EFC6F7" w14:textId="77777777" w:rsidR="0001511C" w:rsidRDefault="0001511C" w:rsidP="000A73AA">
      <w:pPr>
        <w:spacing w:line="360" w:lineRule="auto"/>
        <w:jc w:val="center"/>
        <w:rPr>
          <w:rFonts w:eastAsia="Calibri" w:cs="Arial"/>
          <w:b/>
          <w:sz w:val="24"/>
          <w:szCs w:val="24"/>
          <w:lang w:val="es-CO" w:eastAsia="en-US"/>
        </w:rPr>
      </w:pPr>
    </w:p>
    <w:p w14:paraId="14DE75CB" w14:textId="77777777" w:rsidR="0001511C" w:rsidRPr="000C2E53" w:rsidRDefault="0001511C" w:rsidP="0001511C">
      <w:pPr>
        <w:spacing w:line="360" w:lineRule="auto"/>
        <w:jc w:val="center"/>
        <w:rPr>
          <w:rFonts w:eastAsia="Calibri" w:cs="Arial"/>
          <w:i/>
          <w:sz w:val="24"/>
          <w:szCs w:val="24"/>
          <w:lang w:val="es-CO" w:eastAsia="en-US"/>
        </w:rPr>
      </w:pPr>
      <w:r w:rsidRPr="000C2E53">
        <w:rPr>
          <w:rFonts w:eastAsia="Calibri" w:cs="Arial"/>
          <w:b/>
          <w:sz w:val="24"/>
          <w:szCs w:val="24"/>
          <w:lang w:val="es-CO" w:eastAsia="en-US"/>
        </w:rPr>
        <w:t>NOTIFÍQUESE, COMUNÍQUESE y CÚMPLASE</w:t>
      </w:r>
      <w:r w:rsidRPr="000C2E53">
        <w:rPr>
          <w:rFonts w:eastAsia="Calibri" w:cs="Arial"/>
          <w:sz w:val="24"/>
          <w:szCs w:val="24"/>
          <w:lang w:val="es-CO" w:eastAsia="en-US"/>
        </w:rPr>
        <w:t>,</w:t>
      </w:r>
    </w:p>
    <w:p w14:paraId="3559A120" w14:textId="77777777" w:rsidR="0001511C" w:rsidRPr="000C2E53" w:rsidRDefault="0001511C" w:rsidP="0001511C">
      <w:pPr>
        <w:spacing w:line="360" w:lineRule="auto"/>
        <w:jc w:val="both"/>
        <w:rPr>
          <w:rFonts w:eastAsia="Calibri" w:cs="Arial"/>
          <w:i/>
          <w:sz w:val="24"/>
          <w:szCs w:val="24"/>
          <w:lang w:val="es-CO" w:eastAsia="en-US"/>
        </w:rPr>
      </w:pPr>
      <w:r w:rsidRPr="000C2E53">
        <w:rPr>
          <w:rFonts w:eastAsia="Calibri" w:cs="Arial"/>
          <w:i/>
          <w:sz w:val="24"/>
          <w:szCs w:val="24"/>
          <w:lang w:val="es-CO" w:eastAsia="en-US"/>
        </w:rPr>
        <w:t xml:space="preserve"> </w:t>
      </w:r>
    </w:p>
    <w:p w14:paraId="4A870654" w14:textId="77777777" w:rsidR="0001511C" w:rsidRPr="000C2E53" w:rsidRDefault="0001511C" w:rsidP="0001511C">
      <w:pPr>
        <w:spacing w:line="360" w:lineRule="auto"/>
        <w:jc w:val="both"/>
        <w:rPr>
          <w:rFonts w:eastAsia="Calibri" w:cs="Arial"/>
          <w:i/>
          <w:sz w:val="24"/>
          <w:szCs w:val="24"/>
          <w:lang w:val="es-CO" w:eastAsia="en-US"/>
        </w:rPr>
      </w:pPr>
    </w:p>
    <w:p w14:paraId="390AA177" w14:textId="77777777" w:rsidR="0001511C" w:rsidRPr="000C2E53" w:rsidRDefault="0001511C" w:rsidP="0001511C">
      <w:pPr>
        <w:spacing w:line="360" w:lineRule="auto"/>
        <w:jc w:val="both"/>
        <w:rPr>
          <w:rFonts w:eastAsia="Calibri" w:cs="Arial"/>
          <w:sz w:val="24"/>
          <w:szCs w:val="24"/>
          <w:lang w:val="es-CO" w:eastAsia="en-US"/>
        </w:rPr>
      </w:pPr>
    </w:p>
    <w:p w14:paraId="67E12566" w14:textId="1032CCAB" w:rsidR="0001511C" w:rsidRPr="002640C1" w:rsidRDefault="0001511C" w:rsidP="0001511C">
      <w:pPr>
        <w:spacing w:line="276" w:lineRule="auto"/>
        <w:jc w:val="center"/>
        <w:rPr>
          <w:rFonts w:eastAsia="Calibri" w:cs="Arial"/>
          <w:b/>
          <w:sz w:val="24"/>
          <w:szCs w:val="24"/>
          <w:lang w:val="es-CO" w:eastAsia="en-US"/>
        </w:rPr>
      </w:pPr>
      <w:r w:rsidRPr="002640C1">
        <w:rPr>
          <w:rFonts w:eastAsia="Calibri" w:cs="Arial"/>
          <w:b/>
          <w:sz w:val="24"/>
          <w:szCs w:val="24"/>
          <w:lang w:val="es-CO" w:eastAsia="en-US"/>
        </w:rPr>
        <w:t>NOMBRE DEL (LA)</w:t>
      </w:r>
      <w:r>
        <w:rPr>
          <w:rFonts w:eastAsia="Calibri" w:cs="Arial"/>
          <w:b/>
          <w:sz w:val="24"/>
          <w:szCs w:val="24"/>
          <w:lang w:val="es-CO" w:eastAsia="en-US"/>
        </w:rPr>
        <w:t xml:space="preserve"> DIRECTO</w:t>
      </w:r>
      <w:r w:rsidR="00BF2C03">
        <w:rPr>
          <w:rFonts w:eastAsia="Calibri" w:cs="Arial"/>
          <w:b/>
          <w:sz w:val="24"/>
          <w:szCs w:val="24"/>
          <w:lang w:val="es-CO" w:eastAsia="en-US"/>
        </w:rPr>
        <w:t>R</w:t>
      </w:r>
      <w:r>
        <w:rPr>
          <w:rFonts w:eastAsia="Calibri" w:cs="Arial"/>
          <w:b/>
          <w:sz w:val="24"/>
          <w:szCs w:val="24"/>
          <w:lang w:val="es-CO" w:eastAsia="en-US"/>
        </w:rPr>
        <w:t xml:space="preserve"> (A</w:t>
      </w:r>
      <w:r w:rsidRPr="002640C1">
        <w:rPr>
          <w:rFonts w:eastAsia="Calibri" w:cs="Arial"/>
          <w:b/>
          <w:sz w:val="24"/>
          <w:szCs w:val="24"/>
          <w:lang w:val="es-CO" w:eastAsia="en-US"/>
        </w:rPr>
        <w:t>) DE REACCIÓN INMEDIATA</w:t>
      </w:r>
    </w:p>
    <w:p w14:paraId="4364ABB9" w14:textId="77777777" w:rsidR="0001511C" w:rsidRPr="002640C1" w:rsidRDefault="0001511C" w:rsidP="0001511C">
      <w:pPr>
        <w:spacing w:line="276" w:lineRule="auto"/>
        <w:jc w:val="center"/>
        <w:rPr>
          <w:rFonts w:eastAsia="Calibri" w:cs="Arial"/>
          <w:sz w:val="24"/>
          <w:szCs w:val="24"/>
          <w:lang w:val="es-CO" w:eastAsia="en-US"/>
        </w:rPr>
      </w:pPr>
      <w:r w:rsidRPr="002640C1">
        <w:rPr>
          <w:rFonts w:eastAsia="Calibri" w:cs="Arial"/>
          <w:sz w:val="24"/>
          <w:szCs w:val="24"/>
          <w:lang w:val="es-CO" w:eastAsia="en-US"/>
        </w:rPr>
        <w:t>Director (a) de Reacción Inmediata</w:t>
      </w:r>
    </w:p>
    <w:p w14:paraId="081CA0BE" w14:textId="0E79FDAA" w:rsidR="0001511C" w:rsidRPr="002640C1" w:rsidRDefault="0001511C" w:rsidP="0001511C">
      <w:pPr>
        <w:spacing w:line="276" w:lineRule="auto"/>
        <w:jc w:val="center"/>
        <w:rPr>
          <w:rFonts w:eastAsia="Calibri" w:cs="Arial"/>
          <w:b/>
          <w:sz w:val="24"/>
          <w:szCs w:val="24"/>
          <w:lang w:val="es-CO" w:eastAsia="en-US"/>
        </w:rPr>
      </w:pPr>
      <w:r w:rsidRPr="002640C1">
        <w:rPr>
          <w:rFonts w:cs="Arial"/>
          <w:b/>
          <w:bCs/>
          <w:color w:val="000000"/>
          <w:sz w:val="24"/>
          <w:szCs w:val="24"/>
          <w:shd w:val="clear" w:color="auto" w:fill="FFFFFF"/>
        </w:rPr>
        <w:t>Contraloría de Bogotá</w:t>
      </w:r>
      <w:r w:rsidR="00BF2C03">
        <w:rPr>
          <w:rFonts w:cs="Arial"/>
          <w:b/>
          <w:bCs/>
          <w:color w:val="000000"/>
          <w:sz w:val="24"/>
          <w:szCs w:val="24"/>
          <w:shd w:val="clear" w:color="auto" w:fill="FFFFFF"/>
        </w:rPr>
        <w:t xml:space="preserve">, </w:t>
      </w:r>
      <w:r w:rsidRPr="002640C1">
        <w:rPr>
          <w:rFonts w:cs="Arial"/>
          <w:b/>
          <w:bCs/>
          <w:color w:val="000000"/>
          <w:sz w:val="24"/>
          <w:szCs w:val="24"/>
          <w:shd w:val="clear" w:color="auto" w:fill="FFFFFF"/>
        </w:rPr>
        <w:t>D.</w:t>
      </w:r>
      <w:r w:rsidR="00BF2C03">
        <w:rPr>
          <w:rFonts w:cs="Arial"/>
          <w:b/>
          <w:bCs/>
          <w:color w:val="000000"/>
          <w:sz w:val="24"/>
          <w:szCs w:val="24"/>
          <w:shd w:val="clear" w:color="auto" w:fill="FFFFFF"/>
        </w:rPr>
        <w:t xml:space="preserve"> </w:t>
      </w:r>
      <w:r w:rsidRPr="002640C1">
        <w:rPr>
          <w:rFonts w:cs="Arial"/>
          <w:b/>
          <w:bCs/>
          <w:color w:val="000000"/>
          <w:sz w:val="24"/>
          <w:szCs w:val="24"/>
          <w:shd w:val="clear" w:color="auto" w:fill="FFFFFF"/>
        </w:rPr>
        <w:t>C</w:t>
      </w:r>
    </w:p>
    <w:p w14:paraId="4D4F45E8" w14:textId="77777777" w:rsidR="0001511C" w:rsidRPr="000C2E53" w:rsidRDefault="0001511C" w:rsidP="0001511C">
      <w:pPr>
        <w:spacing w:line="360" w:lineRule="auto"/>
        <w:jc w:val="both"/>
        <w:rPr>
          <w:rFonts w:eastAsia="Calibri" w:cs="Arial"/>
          <w:b/>
          <w:sz w:val="24"/>
          <w:szCs w:val="24"/>
          <w:lang w:val="es-CO" w:eastAsia="en-US"/>
        </w:rPr>
      </w:pPr>
    </w:p>
    <w:p w14:paraId="3AB9969F" w14:textId="77777777" w:rsidR="00470E21" w:rsidRPr="0001511C" w:rsidRDefault="00470E21" w:rsidP="00470E21">
      <w:pPr>
        <w:jc w:val="center"/>
        <w:rPr>
          <w:rFonts w:cs="Arial"/>
          <w:sz w:val="24"/>
          <w:szCs w:val="24"/>
          <w:lang w:val="es-CO"/>
        </w:rPr>
      </w:pPr>
    </w:p>
    <w:p w14:paraId="4F44FCAC" w14:textId="77777777" w:rsidR="000A73AA" w:rsidRPr="000A73AA" w:rsidRDefault="000A73AA" w:rsidP="000A73AA">
      <w:pPr>
        <w:spacing w:line="360" w:lineRule="auto"/>
        <w:jc w:val="both"/>
        <w:rPr>
          <w:rFonts w:eastAsia="Calibri" w:cs="Arial"/>
          <w:b/>
          <w:sz w:val="24"/>
          <w:szCs w:val="24"/>
          <w:lang w:val="es-CO" w:eastAsia="en-US"/>
        </w:rPr>
      </w:pPr>
    </w:p>
    <w:p w14:paraId="249E3E4F" w14:textId="77777777" w:rsidR="000A73AA" w:rsidRPr="000A73AA" w:rsidRDefault="000A73AA" w:rsidP="000A73AA">
      <w:pPr>
        <w:rPr>
          <w:rFonts w:cs="Arial"/>
          <w:sz w:val="16"/>
          <w:szCs w:val="16"/>
        </w:rPr>
      </w:pPr>
      <w:bookmarkStart w:id="2" w:name="_Hlk85013364"/>
      <w:r w:rsidRPr="000A73AA">
        <w:rPr>
          <w:rFonts w:cs="Arial"/>
          <w:sz w:val="16"/>
          <w:szCs w:val="16"/>
        </w:rPr>
        <w:t>Elaboró: Nombres y Apellidos – Nombre de la Dependencia</w:t>
      </w:r>
    </w:p>
    <w:p w14:paraId="65C91EC9" w14:textId="77777777" w:rsidR="000A73AA" w:rsidRPr="000A73AA" w:rsidRDefault="000A73AA" w:rsidP="000A73AA">
      <w:pPr>
        <w:rPr>
          <w:rFonts w:cs="Arial"/>
          <w:sz w:val="16"/>
          <w:szCs w:val="16"/>
        </w:rPr>
      </w:pPr>
      <w:r w:rsidRPr="000A73AA">
        <w:rPr>
          <w:rFonts w:cs="Arial"/>
          <w:sz w:val="16"/>
          <w:szCs w:val="16"/>
        </w:rPr>
        <w:t>Revisó: Nombres y Apellidos – Nombre de la Dependencia</w:t>
      </w:r>
    </w:p>
    <w:p w14:paraId="6FAEE6CC" w14:textId="77777777" w:rsidR="000A73AA" w:rsidRDefault="000A73AA" w:rsidP="000A73AA">
      <w:pPr>
        <w:jc w:val="both"/>
        <w:rPr>
          <w:rFonts w:eastAsia="Calibri" w:cs="Arial"/>
          <w:sz w:val="16"/>
          <w:szCs w:val="16"/>
          <w:lang w:val="es-CO" w:eastAsia="en-US"/>
        </w:rPr>
      </w:pPr>
      <w:r w:rsidRPr="000A73AA">
        <w:rPr>
          <w:rFonts w:eastAsia="Calibri" w:cs="Arial"/>
          <w:sz w:val="16"/>
          <w:szCs w:val="16"/>
          <w:lang w:val="es-CO" w:eastAsia="en-US"/>
        </w:rPr>
        <w:t>Aprobó: Nombres y Apellidos – Nombre de la Dependencia</w:t>
      </w:r>
      <w:bookmarkEnd w:id="2"/>
    </w:p>
    <w:p w14:paraId="104DD3EE" w14:textId="78A87E6C" w:rsidR="00EB539D" w:rsidRPr="000A73AA" w:rsidRDefault="00EB539D" w:rsidP="000A73AA">
      <w:pPr>
        <w:jc w:val="both"/>
        <w:rPr>
          <w:rFonts w:eastAsia="Calibri" w:cs="Arial"/>
          <w:sz w:val="20"/>
          <w:lang w:val="es-CO" w:eastAsia="en-US"/>
        </w:rPr>
      </w:pPr>
      <w:r>
        <w:rPr>
          <w:rFonts w:eastAsia="Calibri" w:cs="Arial"/>
          <w:sz w:val="16"/>
          <w:szCs w:val="16"/>
          <w:lang w:val="es-CO" w:eastAsia="en-US"/>
        </w:rPr>
        <w:t>Expediente No.</w:t>
      </w:r>
    </w:p>
    <w:p w14:paraId="3D80920E" w14:textId="77777777" w:rsidR="00A56964" w:rsidRPr="000A73AA" w:rsidRDefault="00A56964" w:rsidP="000A73AA">
      <w:pPr>
        <w:rPr>
          <w:lang w:val="es-CO"/>
        </w:rPr>
      </w:pPr>
    </w:p>
    <w:sectPr w:rsidR="00A56964" w:rsidRPr="000A73AA" w:rsidSect="00BF208B">
      <w:headerReference w:type="default" r:id="rId11"/>
      <w:footerReference w:type="default" r:id="rId12"/>
      <w:pgSz w:w="12240" w:h="15840"/>
      <w:pgMar w:top="1418" w:right="1183" w:bottom="1418" w:left="1701" w:header="709"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A7DE45" w14:textId="77777777" w:rsidR="006A29C3" w:rsidRDefault="006A29C3" w:rsidP="00477CB4">
      <w:r>
        <w:separator/>
      </w:r>
    </w:p>
  </w:endnote>
  <w:endnote w:type="continuationSeparator" w:id="0">
    <w:p w14:paraId="5DA72210" w14:textId="77777777" w:rsidR="006A29C3" w:rsidRDefault="006A29C3" w:rsidP="00477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8E9C4" w14:textId="6F2BA64A" w:rsidR="006928B7" w:rsidRDefault="00365ED1" w:rsidP="00C01997">
    <w:pPr>
      <w:autoSpaceDE w:val="0"/>
      <w:autoSpaceDN w:val="0"/>
      <w:adjustRightInd w:val="0"/>
      <w:jc w:val="center"/>
      <w:rPr>
        <w:rFonts w:cs="Arial"/>
        <w:sz w:val="18"/>
        <w:szCs w:val="22"/>
      </w:rPr>
    </w:pPr>
    <w:hyperlink r:id="rId1" w:history="1">
      <w:r w:rsidR="006928B7" w:rsidRPr="00FA2FB6">
        <w:rPr>
          <w:rStyle w:val="Hipervnculo"/>
          <w:rFonts w:cs="Arial"/>
          <w:sz w:val="18"/>
          <w:szCs w:val="22"/>
        </w:rPr>
        <w:t>www.contraloriabogota.gov.co</w:t>
      </w:r>
    </w:hyperlink>
  </w:p>
  <w:p w14:paraId="2ECCE889" w14:textId="77777777" w:rsidR="006928B7" w:rsidRPr="0042735A" w:rsidRDefault="006928B7" w:rsidP="00C01997">
    <w:pPr>
      <w:autoSpaceDE w:val="0"/>
      <w:autoSpaceDN w:val="0"/>
      <w:adjustRightInd w:val="0"/>
      <w:jc w:val="center"/>
      <w:rPr>
        <w:rFonts w:cs="Arial"/>
        <w:color w:val="000000"/>
        <w:sz w:val="18"/>
        <w:szCs w:val="22"/>
      </w:rPr>
    </w:pPr>
    <w:r w:rsidRPr="0042735A">
      <w:rPr>
        <w:rFonts w:cs="Arial"/>
        <w:color w:val="000000"/>
        <w:sz w:val="18"/>
        <w:szCs w:val="22"/>
      </w:rPr>
      <w:t>C</w:t>
    </w:r>
    <w:r>
      <w:rPr>
        <w:rFonts w:cs="Arial"/>
        <w:color w:val="000000"/>
        <w:sz w:val="18"/>
        <w:szCs w:val="22"/>
      </w:rPr>
      <w:t>arre</w:t>
    </w:r>
    <w:r w:rsidRPr="0042735A">
      <w:rPr>
        <w:rFonts w:cs="Arial"/>
        <w:color w:val="000000"/>
        <w:sz w:val="18"/>
        <w:szCs w:val="22"/>
      </w:rPr>
      <w:t>ra 32</w:t>
    </w:r>
    <w:r>
      <w:rPr>
        <w:rFonts w:cs="Arial"/>
        <w:color w:val="000000"/>
        <w:sz w:val="18"/>
        <w:szCs w:val="22"/>
      </w:rPr>
      <w:t xml:space="preserve"> A N°</w:t>
    </w:r>
    <w:r w:rsidRPr="0042735A">
      <w:rPr>
        <w:rFonts w:cs="Arial"/>
        <w:color w:val="000000"/>
        <w:sz w:val="18"/>
        <w:szCs w:val="22"/>
      </w:rPr>
      <w:t xml:space="preserve"> 26</w:t>
    </w:r>
    <w:r>
      <w:rPr>
        <w:rFonts w:cs="Arial"/>
        <w:color w:val="000000"/>
        <w:sz w:val="18"/>
        <w:szCs w:val="22"/>
      </w:rPr>
      <w:t xml:space="preserve"> </w:t>
    </w:r>
    <w:r w:rsidRPr="0042735A">
      <w:rPr>
        <w:rFonts w:cs="Arial"/>
        <w:color w:val="000000"/>
        <w:sz w:val="18"/>
        <w:szCs w:val="22"/>
      </w:rPr>
      <w:t>A</w:t>
    </w:r>
    <w:r>
      <w:rPr>
        <w:rFonts w:cs="Arial"/>
        <w:color w:val="000000"/>
        <w:sz w:val="18"/>
        <w:szCs w:val="22"/>
      </w:rPr>
      <w:t xml:space="preserve"> - </w:t>
    </w:r>
    <w:r w:rsidRPr="0042735A">
      <w:rPr>
        <w:rFonts w:cs="Arial"/>
        <w:color w:val="000000"/>
        <w:sz w:val="18"/>
        <w:szCs w:val="22"/>
      </w:rPr>
      <w:t>10</w:t>
    </w:r>
    <w:r>
      <w:rPr>
        <w:rFonts w:cs="Arial"/>
        <w:color w:val="000000"/>
        <w:sz w:val="18"/>
        <w:szCs w:val="22"/>
      </w:rPr>
      <w:t xml:space="preserve"> - Código</w:t>
    </w:r>
    <w:r w:rsidRPr="0042735A">
      <w:rPr>
        <w:rFonts w:cs="Arial"/>
        <w:color w:val="000000"/>
        <w:sz w:val="18"/>
        <w:szCs w:val="22"/>
      </w:rPr>
      <w:t xml:space="preserve"> Postal 111321</w:t>
    </w:r>
  </w:p>
  <w:p w14:paraId="06018B91" w14:textId="2DD38090" w:rsidR="006928B7" w:rsidRDefault="007A7C9F" w:rsidP="007A7C9F">
    <w:pPr>
      <w:pStyle w:val="Piedepgina"/>
      <w:tabs>
        <w:tab w:val="clear" w:pos="4419"/>
        <w:tab w:val="clear" w:pos="8838"/>
        <w:tab w:val="center" w:pos="4860"/>
        <w:tab w:val="right" w:pos="9639"/>
      </w:tabs>
      <w:jc w:val="center"/>
    </w:pPr>
    <w:r>
      <w:rPr>
        <w:rFonts w:cs="Arial"/>
        <w:color w:val="000000"/>
        <w:sz w:val="18"/>
        <w:szCs w:val="22"/>
        <w:lang w:eastAsia="es-CO"/>
      </w:rPr>
      <w:tab/>
    </w:r>
    <w:r w:rsidR="006928B7" w:rsidRPr="0042735A">
      <w:rPr>
        <w:rFonts w:cs="Arial"/>
        <w:color w:val="000000"/>
        <w:sz w:val="18"/>
        <w:szCs w:val="22"/>
        <w:lang w:eastAsia="es-CO"/>
      </w:rPr>
      <w:t>PBX: 3358888</w:t>
    </w:r>
    <w:r>
      <w:rPr>
        <w:rFonts w:cs="Arial"/>
        <w:color w:val="000000"/>
        <w:sz w:val="18"/>
        <w:szCs w:val="22"/>
        <w:lang w:eastAsia="es-CO"/>
      </w:rPr>
      <w:t xml:space="preserve"> </w:t>
    </w:r>
    <w:r>
      <w:rPr>
        <w:rFonts w:cs="Arial"/>
        <w:color w:val="000000"/>
        <w:sz w:val="18"/>
        <w:szCs w:val="22"/>
        <w:lang w:eastAsia="es-CO"/>
      </w:rPr>
      <w:tab/>
      <w:t xml:space="preserve">      </w:t>
    </w:r>
    <w:r w:rsidRPr="00E846AF">
      <w:rPr>
        <w:sz w:val="18"/>
        <w:szCs w:val="18"/>
      </w:rPr>
      <w:t xml:space="preserve">Página </w:t>
    </w:r>
    <w:r w:rsidRPr="00E846AF">
      <w:rPr>
        <w:rStyle w:val="Nmerodepgina"/>
        <w:sz w:val="18"/>
        <w:szCs w:val="18"/>
      </w:rPr>
      <w:fldChar w:fldCharType="begin"/>
    </w:r>
    <w:r w:rsidRPr="00E846AF">
      <w:rPr>
        <w:rStyle w:val="Nmerodepgina"/>
        <w:sz w:val="18"/>
        <w:szCs w:val="18"/>
      </w:rPr>
      <w:instrText xml:space="preserve"> PAGE </w:instrText>
    </w:r>
    <w:r w:rsidRPr="00E846AF">
      <w:rPr>
        <w:rStyle w:val="Nmerodepgina"/>
        <w:sz w:val="18"/>
        <w:szCs w:val="18"/>
      </w:rPr>
      <w:fldChar w:fldCharType="separate"/>
    </w:r>
    <w:r w:rsidR="00365ED1">
      <w:rPr>
        <w:rStyle w:val="Nmerodepgina"/>
        <w:noProof/>
        <w:sz w:val="18"/>
        <w:szCs w:val="18"/>
      </w:rPr>
      <w:t>1</w:t>
    </w:r>
    <w:r w:rsidRPr="00E846AF">
      <w:rPr>
        <w:rStyle w:val="Nmerodepgina"/>
        <w:sz w:val="18"/>
        <w:szCs w:val="18"/>
      </w:rPr>
      <w:fldChar w:fldCharType="end"/>
    </w:r>
    <w:r w:rsidRPr="00E846AF">
      <w:rPr>
        <w:sz w:val="18"/>
        <w:szCs w:val="18"/>
      </w:rPr>
      <w:t xml:space="preserve"> de </w:t>
    </w:r>
    <w:r w:rsidRPr="00E846AF">
      <w:rPr>
        <w:sz w:val="18"/>
        <w:szCs w:val="18"/>
      </w:rPr>
      <w:fldChar w:fldCharType="begin"/>
    </w:r>
    <w:r w:rsidRPr="00E846AF">
      <w:rPr>
        <w:sz w:val="18"/>
        <w:szCs w:val="18"/>
      </w:rPr>
      <w:instrText xml:space="preserve"> NUMPAGES </w:instrText>
    </w:r>
    <w:r w:rsidRPr="00E846AF">
      <w:rPr>
        <w:sz w:val="18"/>
        <w:szCs w:val="18"/>
      </w:rPr>
      <w:fldChar w:fldCharType="separate"/>
    </w:r>
    <w:r w:rsidR="00365ED1">
      <w:rPr>
        <w:noProof/>
        <w:sz w:val="18"/>
        <w:szCs w:val="18"/>
      </w:rPr>
      <w:t>1</w:t>
    </w:r>
    <w:r w:rsidRPr="00E846AF">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CD7600" w14:textId="77777777" w:rsidR="006A29C3" w:rsidRDefault="006A29C3" w:rsidP="00477CB4">
      <w:r>
        <w:separator/>
      </w:r>
    </w:p>
  </w:footnote>
  <w:footnote w:type="continuationSeparator" w:id="0">
    <w:p w14:paraId="3991785D" w14:textId="77777777" w:rsidR="006A29C3" w:rsidRDefault="006A29C3" w:rsidP="00477CB4">
      <w:r>
        <w:continuationSeparator/>
      </w:r>
    </w:p>
  </w:footnote>
  <w:footnote w:id="1">
    <w:p w14:paraId="323D3310" w14:textId="77777777" w:rsidR="00242882" w:rsidRPr="00D946D1" w:rsidRDefault="00242882" w:rsidP="00242882">
      <w:pPr>
        <w:pStyle w:val="Textonotapie"/>
        <w:rPr>
          <w:sz w:val="16"/>
          <w:szCs w:val="16"/>
          <w:lang w:val="es-CO"/>
        </w:rPr>
      </w:pPr>
      <w:r w:rsidRPr="00D946D1">
        <w:rPr>
          <w:rStyle w:val="Refdenotaalpie"/>
          <w:sz w:val="16"/>
          <w:szCs w:val="16"/>
        </w:rPr>
        <w:footnoteRef/>
      </w:r>
      <w:r w:rsidRPr="00D946D1">
        <w:rPr>
          <w:sz w:val="16"/>
          <w:szCs w:val="16"/>
        </w:rPr>
        <w:t xml:space="preserve"> </w:t>
      </w:r>
      <w:r w:rsidRPr="00D946D1">
        <w:rPr>
          <w:sz w:val="16"/>
          <w:szCs w:val="16"/>
          <w:lang w:val="es-CO"/>
        </w:rPr>
        <w:t>Modificado por el artículo 14 de la Ley 2094 de 2021.</w:t>
      </w:r>
    </w:p>
    <w:p w14:paraId="70DCBB2F" w14:textId="77777777" w:rsidR="00242882" w:rsidRPr="00D946D1" w:rsidRDefault="00242882" w:rsidP="00242882">
      <w:pPr>
        <w:pStyle w:val="Textonotapie"/>
        <w:rPr>
          <w:sz w:val="16"/>
          <w:szCs w:val="16"/>
          <w:lang w:val="es-CO"/>
        </w:rPr>
      </w:pPr>
    </w:p>
  </w:footnote>
  <w:footnote w:id="2">
    <w:p w14:paraId="6CF893C9" w14:textId="4495C4F6" w:rsidR="00242882" w:rsidRPr="00371F0A" w:rsidRDefault="00242882">
      <w:pPr>
        <w:pStyle w:val="Textonotapie"/>
        <w:rPr>
          <w:sz w:val="16"/>
          <w:szCs w:val="16"/>
          <w:lang w:val="es-419"/>
        </w:rPr>
      </w:pPr>
      <w:r w:rsidRPr="00371F0A">
        <w:rPr>
          <w:rStyle w:val="Refdenotaalpie"/>
          <w:sz w:val="16"/>
          <w:szCs w:val="16"/>
        </w:rPr>
        <w:footnoteRef/>
      </w:r>
      <w:r w:rsidRPr="00371F0A">
        <w:rPr>
          <w:sz w:val="16"/>
          <w:szCs w:val="16"/>
        </w:rPr>
        <w:t xml:space="preserve"> </w:t>
      </w:r>
      <w:r w:rsidRPr="00371F0A">
        <w:rPr>
          <w:sz w:val="16"/>
          <w:szCs w:val="16"/>
          <w:lang w:val="es-419"/>
        </w:rPr>
        <w:t>Articulo 161 Ley 1952 de 2019</w:t>
      </w:r>
    </w:p>
  </w:footnote>
  <w:footnote w:id="3">
    <w:p w14:paraId="02D8B61B" w14:textId="3B2455A7" w:rsidR="00242882" w:rsidRPr="00371F0A" w:rsidRDefault="00242882">
      <w:pPr>
        <w:pStyle w:val="Textonotapie"/>
        <w:rPr>
          <w:sz w:val="16"/>
          <w:szCs w:val="16"/>
          <w:lang w:val="es-419"/>
        </w:rPr>
      </w:pPr>
      <w:r w:rsidRPr="00371F0A">
        <w:rPr>
          <w:rStyle w:val="Refdenotaalpie"/>
          <w:sz w:val="16"/>
          <w:szCs w:val="16"/>
        </w:rPr>
        <w:footnoteRef/>
      </w:r>
      <w:r w:rsidRPr="00371F0A">
        <w:rPr>
          <w:sz w:val="16"/>
          <w:szCs w:val="16"/>
        </w:rPr>
        <w:t xml:space="preserve"> </w:t>
      </w:r>
      <w:r w:rsidRPr="00371F0A">
        <w:rPr>
          <w:sz w:val="16"/>
          <w:szCs w:val="16"/>
          <w:lang w:val="es-419"/>
        </w:rPr>
        <w:t>Articulo 164 Ley 1952 de 2019</w:t>
      </w:r>
    </w:p>
  </w:footnote>
  <w:footnote w:id="4">
    <w:p w14:paraId="64B84763" w14:textId="19B24B7C" w:rsidR="00371F0A" w:rsidRPr="00371F0A" w:rsidRDefault="00371F0A">
      <w:pPr>
        <w:pStyle w:val="Textonotapie"/>
        <w:rPr>
          <w:sz w:val="16"/>
          <w:szCs w:val="16"/>
          <w:lang w:val="es-419"/>
        </w:rPr>
      </w:pPr>
      <w:r w:rsidRPr="00371F0A">
        <w:rPr>
          <w:rStyle w:val="Refdenotaalpie"/>
          <w:sz w:val="16"/>
          <w:szCs w:val="16"/>
        </w:rPr>
        <w:footnoteRef/>
      </w:r>
      <w:r w:rsidRPr="00371F0A">
        <w:rPr>
          <w:sz w:val="16"/>
          <w:szCs w:val="16"/>
        </w:rPr>
        <w:t xml:space="preserve"> </w:t>
      </w:r>
      <w:r w:rsidRPr="00371F0A">
        <w:rPr>
          <w:sz w:val="16"/>
          <w:szCs w:val="16"/>
          <w:lang w:val="es-419"/>
        </w:rPr>
        <w:t>Articulo 177 Ley 1952 de 2019</w:t>
      </w:r>
    </w:p>
  </w:footnote>
  <w:footnote w:id="5">
    <w:p w14:paraId="5F367817" w14:textId="59651FDC" w:rsidR="00371F0A" w:rsidRPr="00371F0A" w:rsidRDefault="00371F0A">
      <w:pPr>
        <w:pStyle w:val="Textonotapie"/>
        <w:rPr>
          <w:sz w:val="16"/>
          <w:szCs w:val="16"/>
          <w:lang w:val="es-419"/>
        </w:rPr>
      </w:pPr>
      <w:r w:rsidRPr="00371F0A">
        <w:rPr>
          <w:rStyle w:val="Refdenotaalpie"/>
          <w:sz w:val="16"/>
          <w:szCs w:val="16"/>
        </w:rPr>
        <w:footnoteRef/>
      </w:r>
      <w:r w:rsidRPr="00371F0A">
        <w:rPr>
          <w:sz w:val="16"/>
          <w:szCs w:val="16"/>
        </w:rPr>
        <w:t xml:space="preserve"> </w:t>
      </w:r>
      <w:r w:rsidRPr="00371F0A">
        <w:rPr>
          <w:sz w:val="16"/>
          <w:szCs w:val="16"/>
          <w:lang w:val="es-419"/>
        </w:rPr>
        <w:t>Articulo 185 Ley 1952 de 2019</w:t>
      </w:r>
    </w:p>
  </w:footnote>
  <w:footnote w:id="6">
    <w:p w14:paraId="44CC2418" w14:textId="287F91D3" w:rsidR="00371F0A" w:rsidRPr="00371F0A" w:rsidRDefault="00371F0A">
      <w:pPr>
        <w:pStyle w:val="Textonotapie"/>
        <w:rPr>
          <w:sz w:val="16"/>
          <w:szCs w:val="16"/>
          <w:lang w:val="es-419"/>
        </w:rPr>
      </w:pPr>
      <w:r w:rsidRPr="00371F0A">
        <w:rPr>
          <w:rStyle w:val="Refdenotaalpie"/>
          <w:sz w:val="16"/>
          <w:szCs w:val="16"/>
        </w:rPr>
        <w:footnoteRef/>
      </w:r>
      <w:r w:rsidRPr="00371F0A">
        <w:rPr>
          <w:sz w:val="16"/>
          <w:szCs w:val="16"/>
        </w:rPr>
        <w:t xml:space="preserve"> </w:t>
      </w:r>
      <w:r w:rsidRPr="00371F0A">
        <w:rPr>
          <w:sz w:val="16"/>
          <w:szCs w:val="16"/>
          <w:lang w:val="es-419"/>
        </w:rPr>
        <w:t>Articulo 187 Ley 1952 de 2019</w:t>
      </w:r>
    </w:p>
  </w:footnote>
  <w:footnote w:id="7">
    <w:p w14:paraId="0A5D0CE8" w14:textId="7175AFFE" w:rsidR="00371F0A" w:rsidRPr="00371F0A" w:rsidRDefault="00371F0A">
      <w:pPr>
        <w:pStyle w:val="Textonotapie"/>
        <w:rPr>
          <w:lang w:val="es-419"/>
        </w:rPr>
      </w:pPr>
      <w:r w:rsidRPr="00371F0A">
        <w:rPr>
          <w:rStyle w:val="Refdenotaalpie"/>
          <w:sz w:val="16"/>
          <w:szCs w:val="16"/>
        </w:rPr>
        <w:footnoteRef/>
      </w:r>
      <w:r w:rsidRPr="00371F0A">
        <w:rPr>
          <w:sz w:val="16"/>
          <w:szCs w:val="16"/>
        </w:rPr>
        <w:t xml:space="preserve"> </w:t>
      </w:r>
      <w:r w:rsidRPr="00371F0A">
        <w:rPr>
          <w:sz w:val="16"/>
          <w:szCs w:val="16"/>
          <w:lang w:val="es-419"/>
        </w:rPr>
        <w:t>Articulo 196 Ley 1952 de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54A707" w14:textId="35A54050" w:rsidR="006928B7" w:rsidRDefault="00731061" w:rsidP="00731061">
    <w:pPr>
      <w:pStyle w:val="Encabezado"/>
      <w:jc w:val="center"/>
      <w:rPr>
        <w:lang w:val="es-419"/>
      </w:rPr>
    </w:pPr>
    <w:r w:rsidRPr="00731061">
      <w:rPr>
        <w:rFonts w:ascii="Calibri" w:eastAsia="Calibri" w:hAnsi="Calibri" w:cs="Calibri"/>
        <w:noProof/>
        <w:szCs w:val="22"/>
        <w:lang w:val="es-CO" w:eastAsia="es-CO"/>
      </w:rPr>
      <w:drawing>
        <wp:inline distT="0" distB="0" distL="0" distR="0" wp14:anchorId="1FA108F8" wp14:editId="7FE1C5A4">
          <wp:extent cx="1355290" cy="863547"/>
          <wp:effectExtent l="0" t="0" r="0" b="0"/>
          <wp:docPr id="1" name="Imagen 1" descr="logo nuevo contral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nuevo contralor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55290" cy="863547"/>
                  </a:xfrm>
                  <a:prstGeom prst="rect">
                    <a:avLst/>
                  </a:prstGeom>
                  <a:noFill/>
                  <a:ln>
                    <a:noFill/>
                  </a:ln>
                </pic:spPr>
              </pic:pic>
            </a:graphicData>
          </a:graphic>
        </wp:inline>
      </w:drawing>
    </w:r>
  </w:p>
  <w:p w14:paraId="2DD9692A" w14:textId="77777777" w:rsidR="000374CD" w:rsidRDefault="000374CD" w:rsidP="00731061">
    <w:pPr>
      <w:pStyle w:val="Encabezado"/>
      <w:jc w:val="center"/>
      <w:rPr>
        <w:lang w:val="es-419"/>
      </w:rPr>
    </w:pPr>
  </w:p>
  <w:p w14:paraId="2E45AB61" w14:textId="77777777" w:rsidR="000374CD" w:rsidRDefault="000374CD" w:rsidP="000374CD">
    <w:pPr>
      <w:pStyle w:val="Default"/>
      <w:jc w:val="center"/>
      <w:rPr>
        <w:rFonts w:ascii="Arial" w:hAnsi="Arial"/>
        <w:i/>
        <w:sz w:val="22"/>
      </w:rPr>
    </w:pPr>
    <w:r w:rsidRPr="00565ACE">
      <w:rPr>
        <w:rFonts w:ascii="Arial" w:eastAsia="Times New Roman" w:hAnsi="Arial" w:cs="Arial"/>
        <w:i/>
        <w:sz w:val="22"/>
        <w:lang w:val="es-419" w:eastAsia="es-ES"/>
      </w:rPr>
      <w:t>“</w:t>
    </w:r>
    <w:r>
      <w:rPr>
        <w:rFonts w:ascii="Arial" w:hAnsi="Arial"/>
        <w:i/>
        <w:sz w:val="22"/>
      </w:rPr>
      <w:t>Cada</w:t>
    </w:r>
    <w:r w:rsidRPr="00565ACE">
      <w:rPr>
        <w:rFonts w:ascii="Arial" w:hAnsi="Arial"/>
        <w:i/>
        <w:sz w:val="22"/>
        <w:lang w:val="es-419"/>
      </w:rPr>
      <w:t xml:space="preserve"> peso cuenta en el bienestar de los bogotanos</w:t>
    </w:r>
    <w:r w:rsidRPr="00565ACE">
      <w:rPr>
        <w:rFonts w:ascii="Arial" w:hAnsi="Arial"/>
        <w:i/>
        <w:sz w:val="22"/>
      </w:rPr>
      <w:t>”</w:t>
    </w:r>
  </w:p>
  <w:p w14:paraId="41CC6B99" w14:textId="77777777" w:rsidR="000374CD" w:rsidRPr="00565ACE" w:rsidRDefault="000374CD" w:rsidP="000374CD">
    <w:pPr>
      <w:pStyle w:val="Default"/>
      <w:pBdr>
        <w:bottom w:val="single" w:sz="6" w:space="1" w:color="auto"/>
      </w:pBdr>
      <w:spacing w:line="48" w:lineRule="auto"/>
      <w:rPr>
        <w:rFonts w:ascii="Arial" w:eastAsia="Times New Roman" w:hAnsi="Arial" w:cs="Arial"/>
        <w:lang w:val="es-419" w:eastAsia="es-ES"/>
      </w:rPr>
    </w:pPr>
  </w:p>
  <w:p w14:paraId="217CEF05" w14:textId="77777777" w:rsidR="00984584" w:rsidRDefault="00984584" w:rsidP="00984584">
    <w:pPr>
      <w:keepNext/>
      <w:jc w:val="center"/>
      <w:outlineLvl w:val="3"/>
      <w:rPr>
        <w:rFonts w:cs="Arial"/>
        <w:b/>
        <w:bCs/>
        <w:color w:val="000000"/>
        <w:sz w:val="24"/>
        <w:szCs w:val="24"/>
        <w:lang w:val="pt-BR"/>
      </w:rPr>
    </w:pPr>
  </w:p>
  <w:p w14:paraId="23D6A7D0" w14:textId="77777777" w:rsidR="00984584" w:rsidRDefault="00984584" w:rsidP="00984584">
    <w:pPr>
      <w:keepNext/>
      <w:jc w:val="center"/>
      <w:outlineLvl w:val="3"/>
      <w:rPr>
        <w:rFonts w:cs="Arial"/>
        <w:b/>
        <w:bCs/>
        <w:color w:val="000000"/>
        <w:sz w:val="24"/>
        <w:szCs w:val="24"/>
        <w:lang w:val="es-419"/>
      </w:rPr>
    </w:pPr>
    <w:r>
      <w:rPr>
        <w:rFonts w:cs="Arial"/>
        <w:b/>
        <w:bCs/>
        <w:color w:val="000000"/>
        <w:sz w:val="24"/>
        <w:szCs w:val="24"/>
        <w:lang w:val="pt-BR"/>
      </w:rPr>
      <w:t xml:space="preserve">OFICINA </w:t>
    </w:r>
    <w:r>
      <w:rPr>
        <w:rFonts w:cs="Arial"/>
        <w:b/>
        <w:bCs/>
        <w:color w:val="000000"/>
        <w:sz w:val="24"/>
        <w:szCs w:val="24"/>
        <w:lang w:val="es-419"/>
      </w:rPr>
      <w:t>XXXXXXXXXXXX</w:t>
    </w:r>
  </w:p>
  <w:p w14:paraId="7CF0AC34" w14:textId="77777777" w:rsidR="00984584" w:rsidRDefault="00984584" w:rsidP="00984584">
    <w:pPr>
      <w:keepNext/>
      <w:jc w:val="center"/>
      <w:outlineLvl w:val="3"/>
      <w:rPr>
        <w:rFonts w:cs="Arial"/>
        <w:b/>
        <w:bCs/>
        <w:color w:val="000000"/>
        <w:sz w:val="24"/>
        <w:szCs w:val="24"/>
        <w:lang w:val="pt-BR"/>
      </w:rPr>
    </w:pPr>
    <w:r>
      <w:rPr>
        <w:rFonts w:cs="Arial"/>
        <w:b/>
        <w:bCs/>
        <w:color w:val="000000"/>
        <w:sz w:val="24"/>
        <w:szCs w:val="24"/>
        <w:lang w:val="es-419"/>
      </w:rPr>
      <w:t xml:space="preserve">ETAPA DE JUZGAMIENTO DE </w:t>
    </w:r>
    <w:r>
      <w:rPr>
        <w:rFonts w:cs="Arial"/>
        <w:b/>
        <w:bCs/>
        <w:color w:val="000000"/>
        <w:sz w:val="24"/>
        <w:szCs w:val="24"/>
        <w:lang w:val="pt-BR"/>
      </w:rPr>
      <w:t>ASUNTOS DISCIPLINARIOS</w:t>
    </w:r>
  </w:p>
  <w:p w14:paraId="380B3855" w14:textId="085E7156" w:rsidR="00984584" w:rsidRDefault="00984584" w:rsidP="00984584">
    <w:pPr>
      <w:tabs>
        <w:tab w:val="left" w:pos="-1440"/>
        <w:tab w:val="left" w:pos="-720"/>
        <w:tab w:val="left" w:pos="3255"/>
      </w:tabs>
      <w:suppressAutoHyphens/>
      <w:jc w:val="center"/>
      <w:rPr>
        <w:rFonts w:cs="Arial"/>
        <w:b/>
        <w:sz w:val="24"/>
        <w:szCs w:val="24"/>
        <w:lang w:val="pt-BR"/>
      </w:rPr>
    </w:pPr>
    <w:r>
      <w:rPr>
        <w:rFonts w:cs="Arial"/>
        <w:b/>
        <w:sz w:val="24"/>
        <w:szCs w:val="24"/>
        <w:lang w:val="pt-BR"/>
      </w:rPr>
      <w:t>AUTO No.</w:t>
    </w:r>
    <w:r w:rsidR="004C4CF6">
      <w:rPr>
        <w:rFonts w:cs="Arial"/>
        <w:b/>
        <w:sz w:val="24"/>
        <w:szCs w:val="24"/>
        <w:lang w:val="pt-BR"/>
      </w:rPr>
      <w:t>18000</w:t>
    </w:r>
    <w:r>
      <w:rPr>
        <w:rFonts w:cs="Arial"/>
        <w:b/>
        <w:sz w:val="24"/>
        <w:szCs w:val="24"/>
        <w:lang w:val="pt-BR"/>
      </w:rPr>
      <w:t xml:space="preserve"> - XXX del     de 2022</w:t>
    </w:r>
  </w:p>
  <w:p w14:paraId="647E9C71" w14:textId="7B19F7D5" w:rsidR="00731061" w:rsidRDefault="00731061" w:rsidP="000374CD">
    <w:pPr>
      <w:autoSpaceDE w:val="0"/>
      <w:autoSpaceDN w:val="0"/>
      <w:adjustRightInd w:val="0"/>
      <w:jc w:val="center"/>
      <w:rPr>
        <w:rFonts w:cs="Arial"/>
        <w:b/>
        <w:sz w:val="24"/>
        <w:szCs w:val="24"/>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B7A61"/>
    <w:multiLevelType w:val="hybridMultilevel"/>
    <w:tmpl w:val="CE66D2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05A7B6A"/>
    <w:multiLevelType w:val="hybridMultilevel"/>
    <w:tmpl w:val="B93475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C73CB9"/>
    <w:multiLevelType w:val="multilevel"/>
    <w:tmpl w:val="220A300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1A0C707B"/>
    <w:multiLevelType w:val="multilevel"/>
    <w:tmpl w:val="7F66D936"/>
    <w:lvl w:ilvl="0">
      <w:start w:val="6"/>
      <w:numFmt w:val="decimal"/>
      <w:pStyle w:val="Ttulo1"/>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3DC0376A"/>
    <w:multiLevelType w:val="hybridMultilevel"/>
    <w:tmpl w:val="1F1CE1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3A6737A"/>
    <w:multiLevelType w:val="hybridMultilevel"/>
    <w:tmpl w:val="E17AA392"/>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4C9C4B00"/>
    <w:multiLevelType w:val="hybridMultilevel"/>
    <w:tmpl w:val="9DF8E38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B382F9A"/>
    <w:multiLevelType w:val="hybridMultilevel"/>
    <w:tmpl w:val="D01A105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BD2516D"/>
    <w:multiLevelType w:val="hybridMultilevel"/>
    <w:tmpl w:val="293E9E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D555F6A"/>
    <w:multiLevelType w:val="hybridMultilevel"/>
    <w:tmpl w:val="5830A348"/>
    <w:lvl w:ilvl="0" w:tplc="240A0001">
      <w:start w:val="1"/>
      <w:numFmt w:val="bullet"/>
      <w:lvlText w:val=""/>
      <w:lvlJc w:val="left"/>
      <w:pPr>
        <w:ind w:left="754" w:hanging="360"/>
      </w:pPr>
      <w:rPr>
        <w:rFonts w:ascii="Symbol" w:hAnsi="Symbol" w:hint="default"/>
      </w:rPr>
    </w:lvl>
    <w:lvl w:ilvl="1" w:tplc="240A0003" w:tentative="1">
      <w:start w:val="1"/>
      <w:numFmt w:val="bullet"/>
      <w:lvlText w:val="o"/>
      <w:lvlJc w:val="left"/>
      <w:pPr>
        <w:ind w:left="1474" w:hanging="360"/>
      </w:pPr>
      <w:rPr>
        <w:rFonts w:ascii="Courier New" w:hAnsi="Courier New" w:cs="Courier New" w:hint="default"/>
      </w:rPr>
    </w:lvl>
    <w:lvl w:ilvl="2" w:tplc="240A0005" w:tentative="1">
      <w:start w:val="1"/>
      <w:numFmt w:val="bullet"/>
      <w:lvlText w:val=""/>
      <w:lvlJc w:val="left"/>
      <w:pPr>
        <w:ind w:left="2194" w:hanging="360"/>
      </w:pPr>
      <w:rPr>
        <w:rFonts w:ascii="Wingdings" w:hAnsi="Wingdings" w:hint="default"/>
      </w:rPr>
    </w:lvl>
    <w:lvl w:ilvl="3" w:tplc="240A0001" w:tentative="1">
      <w:start w:val="1"/>
      <w:numFmt w:val="bullet"/>
      <w:lvlText w:val=""/>
      <w:lvlJc w:val="left"/>
      <w:pPr>
        <w:ind w:left="2914" w:hanging="360"/>
      </w:pPr>
      <w:rPr>
        <w:rFonts w:ascii="Symbol" w:hAnsi="Symbol" w:hint="default"/>
      </w:rPr>
    </w:lvl>
    <w:lvl w:ilvl="4" w:tplc="240A0003" w:tentative="1">
      <w:start w:val="1"/>
      <w:numFmt w:val="bullet"/>
      <w:lvlText w:val="o"/>
      <w:lvlJc w:val="left"/>
      <w:pPr>
        <w:ind w:left="3634" w:hanging="360"/>
      </w:pPr>
      <w:rPr>
        <w:rFonts w:ascii="Courier New" w:hAnsi="Courier New" w:cs="Courier New" w:hint="default"/>
      </w:rPr>
    </w:lvl>
    <w:lvl w:ilvl="5" w:tplc="240A0005" w:tentative="1">
      <w:start w:val="1"/>
      <w:numFmt w:val="bullet"/>
      <w:lvlText w:val=""/>
      <w:lvlJc w:val="left"/>
      <w:pPr>
        <w:ind w:left="4354" w:hanging="360"/>
      </w:pPr>
      <w:rPr>
        <w:rFonts w:ascii="Wingdings" w:hAnsi="Wingdings" w:hint="default"/>
      </w:rPr>
    </w:lvl>
    <w:lvl w:ilvl="6" w:tplc="240A0001" w:tentative="1">
      <w:start w:val="1"/>
      <w:numFmt w:val="bullet"/>
      <w:lvlText w:val=""/>
      <w:lvlJc w:val="left"/>
      <w:pPr>
        <w:ind w:left="5074" w:hanging="360"/>
      </w:pPr>
      <w:rPr>
        <w:rFonts w:ascii="Symbol" w:hAnsi="Symbol" w:hint="default"/>
      </w:rPr>
    </w:lvl>
    <w:lvl w:ilvl="7" w:tplc="240A0003" w:tentative="1">
      <w:start w:val="1"/>
      <w:numFmt w:val="bullet"/>
      <w:lvlText w:val="o"/>
      <w:lvlJc w:val="left"/>
      <w:pPr>
        <w:ind w:left="5794" w:hanging="360"/>
      </w:pPr>
      <w:rPr>
        <w:rFonts w:ascii="Courier New" w:hAnsi="Courier New" w:cs="Courier New" w:hint="default"/>
      </w:rPr>
    </w:lvl>
    <w:lvl w:ilvl="8" w:tplc="240A0005" w:tentative="1">
      <w:start w:val="1"/>
      <w:numFmt w:val="bullet"/>
      <w:lvlText w:val=""/>
      <w:lvlJc w:val="left"/>
      <w:pPr>
        <w:ind w:left="6514" w:hanging="360"/>
      </w:pPr>
      <w:rPr>
        <w:rFonts w:ascii="Wingdings" w:hAnsi="Wingdings" w:hint="default"/>
      </w:rPr>
    </w:lvl>
  </w:abstractNum>
  <w:abstractNum w:abstractNumId="10" w15:restartNumberingAfterBreak="0">
    <w:nsid w:val="65A95555"/>
    <w:multiLevelType w:val="hybridMultilevel"/>
    <w:tmpl w:val="CAEEC91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673C2C78"/>
    <w:multiLevelType w:val="hybridMultilevel"/>
    <w:tmpl w:val="B93475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BFA3420"/>
    <w:multiLevelType w:val="hybridMultilevel"/>
    <w:tmpl w:val="A61CF25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3C476CB"/>
    <w:multiLevelType w:val="hybridMultilevel"/>
    <w:tmpl w:val="A61CF25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74192E7F"/>
    <w:multiLevelType w:val="hybridMultilevel"/>
    <w:tmpl w:val="0C70A0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6317D65"/>
    <w:multiLevelType w:val="hybridMultilevel"/>
    <w:tmpl w:val="E6BEACA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5"/>
  </w:num>
  <w:num w:numId="4">
    <w:abstractNumId w:val="2"/>
  </w:num>
  <w:num w:numId="5">
    <w:abstractNumId w:val="10"/>
  </w:num>
  <w:num w:numId="6">
    <w:abstractNumId w:val="5"/>
  </w:num>
  <w:num w:numId="7">
    <w:abstractNumId w:val="9"/>
  </w:num>
  <w:num w:numId="8">
    <w:abstractNumId w:val="14"/>
  </w:num>
  <w:num w:numId="9">
    <w:abstractNumId w:val="8"/>
  </w:num>
  <w:num w:numId="10">
    <w:abstractNumId w:val="7"/>
  </w:num>
  <w:num w:numId="11">
    <w:abstractNumId w:val="0"/>
  </w:num>
  <w:num w:numId="12">
    <w:abstractNumId w:val="4"/>
  </w:num>
  <w:num w:numId="13">
    <w:abstractNumId w:val="1"/>
  </w:num>
  <w:num w:numId="14">
    <w:abstractNumId w:val="11"/>
  </w:num>
  <w:num w:numId="15">
    <w:abstractNumId w:val="12"/>
  </w:num>
  <w:num w:numId="16">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ctiveWritingStyle w:appName="MSWord" w:lang="pt-BR" w:vendorID="64" w:dllVersion="6" w:nlCheck="1" w:checkStyle="0"/>
  <w:activeWritingStyle w:appName="MSWord" w:lang="es-ES_tradnl" w:vendorID="64" w:dllVersion="6" w:nlCheck="1" w:checkStyle="1"/>
  <w:activeWritingStyle w:appName="MSWord" w:lang="es-CO" w:vendorID="64" w:dllVersion="6" w:nlCheck="1" w:checkStyle="1"/>
  <w:activeWritingStyle w:appName="MSWord" w:lang="es-MX" w:vendorID="64" w:dllVersion="6" w:nlCheck="1" w:checkStyle="0"/>
  <w:activeWritingStyle w:appName="MSWord" w:lang="es-ES" w:vendorID="64" w:dllVersion="6" w:nlCheck="1" w:checkStyle="1"/>
  <w:activeWritingStyle w:appName="MSWord" w:lang="es-419" w:vendorID="64" w:dllVersion="6" w:nlCheck="1" w:checkStyle="1"/>
  <w:activeWritingStyle w:appName="MSWord" w:lang="es-ES_tradnl" w:vendorID="64" w:dllVersion="4096" w:nlCheck="1" w:checkStyle="0"/>
  <w:activeWritingStyle w:appName="MSWord" w:lang="es-CO"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s-419" w:vendorID="64" w:dllVersion="4096" w:nlCheck="1" w:checkStyle="0"/>
  <w:activeWritingStyle w:appName="MSWord" w:lang="en-US" w:vendorID="64" w:dllVersion="6" w:nlCheck="1" w:checkStyle="1"/>
  <w:revisionView w:inkAnnotation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CB4"/>
    <w:rsid w:val="000005F5"/>
    <w:rsid w:val="0000081F"/>
    <w:rsid w:val="00001637"/>
    <w:rsid w:val="00001839"/>
    <w:rsid w:val="00002133"/>
    <w:rsid w:val="00002695"/>
    <w:rsid w:val="0000294D"/>
    <w:rsid w:val="000031E6"/>
    <w:rsid w:val="000038FF"/>
    <w:rsid w:val="00003C34"/>
    <w:rsid w:val="000043A0"/>
    <w:rsid w:val="000043A5"/>
    <w:rsid w:val="0000509A"/>
    <w:rsid w:val="0000519A"/>
    <w:rsid w:val="000065FC"/>
    <w:rsid w:val="00007352"/>
    <w:rsid w:val="000109D3"/>
    <w:rsid w:val="00010B1F"/>
    <w:rsid w:val="000115E4"/>
    <w:rsid w:val="00011821"/>
    <w:rsid w:val="000118BC"/>
    <w:rsid w:val="00011983"/>
    <w:rsid w:val="00011F2F"/>
    <w:rsid w:val="00012218"/>
    <w:rsid w:val="0001235E"/>
    <w:rsid w:val="00012446"/>
    <w:rsid w:val="000125A9"/>
    <w:rsid w:val="00013E6D"/>
    <w:rsid w:val="00014459"/>
    <w:rsid w:val="00014D61"/>
    <w:rsid w:val="00014F92"/>
    <w:rsid w:val="0001511C"/>
    <w:rsid w:val="000152E4"/>
    <w:rsid w:val="000153AD"/>
    <w:rsid w:val="000154F2"/>
    <w:rsid w:val="00017CF8"/>
    <w:rsid w:val="00017D42"/>
    <w:rsid w:val="0002109C"/>
    <w:rsid w:val="00021823"/>
    <w:rsid w:val="00021CC7"/>
    <w:rsid w:val="00022403"/>
    <w:rsid w:val="00023463"/>
    <w:rsid w:val="00023F37"/>
    <w:rsid w:val="00024374"/>
    <w:rsid w:val="00024497"/>
    <w:rsid w:val="000244CA"/>
    <w:rsid w:val="00025933"/>
    <w:rsid w:val="00026708"/>
    <w:rsid w:val="00026816"/>
    <w:rsid w:val="00026F90"/>
    <w:rsid w:val="000275FA"/>
    <w:rsid w:val="00027B5E"/>
    <w:rsid w:val="00030D43"/>
    <w:rsid w:val="000321E1"/>
    <w:rsid w:val="0003328F"/>
    <w:rsid w:val="000332A8"/>
    <w:rsid w:val="00033CCD"/>
    <w:rsid w:val="000341F3"/>
    <w:rsid w:val="0003457E"/>
    <w:rsid w:val="000358FE"/>
    <w:rsid w:val="000359B9"/>
    <w:rsid w:val="00035F0E"/>
    <w:rsid w:val="00036669"/>
    <w:rsid w:val="000372E7"/>
    <w:rsid w:val="000374CB"/>
    <w:rsid w:val="000374CD"/>
    <w:rsid w:val="00037508"/>
    <w:rsid w:val="00037E8B"/>
    <w:rsid w:val="00040B93"/>
    <w:rsid w:val="0004208B"/>
    <w:rsid w:val="00042D8F"/>
    <w:rsid w:val="000435F3"/>
    <w:rsid w:val="00044355"/>
    <w:rsid w:val="000445C2"/>
    <w:rsid w:val="0004510A"/>
    <w:rsid w:val="000459F1"/>
    <w:rsid w:val="000469C1"/>
    <w:rsid w:val="00046E9E"/>
    <w:rsid w:val="00046FA6"/>
    <w:rsid w:val="000502DE"/>
    <w:rsid w:val="00050929"/>
    <w:rsid w:val="00050A55"/>
    <w:rsid w:val="00050C08"/>
    <w:rsid w:val="00050C8D"/>
    <w:rsid w:val="000514AB"/>
    <w:rsid w:val="000515A0"/>
    <w:rsid w:val="00051716"/>
    <w:rsid w:val="00051F56"/>
    <w:rsid w:val="000526C5"/>
    <w:rsid w:val="00053701"/>
    <w:rsid w:val="00053ACF"/>
    <w:rsid w:val="00053BB9"/>
    <w:rsid w:val="00054CB5"/>
    <w:rsid w:val="00054EFF"/>
    <w:rsid w:val="00055FBC"/>
    <w:rsid w:val="000561C2"/>
    <w:rsid w:val="00056241"/>
    <w:rsid w:val="000566DD"/>
    <w:rsid w:val="00056FA7"/>
    <w:rsid w:val="000574EA"/>
    <w:rsid w:val="00057E2A"/>
    <w:rsid w:val="00060295"/>
    <w:rsid w:val="00062657"/>
    <w:rsid w:val="000639A3"/>
    <w:rsid w:val="00063C61"/>
    <w:rsid w:val="00064981"/>
    <w:rsid w:val="000651A4"/>
    <w:rsid w:val="0006620D"/>
    <w:rsid w:val="00066E10"/>
    <w:rsid w:val="00067677"/>
    <w:rsid w:val="00067EF7"/>
    <w:rsid w:val="0007059E"/>
    <w:rsid w:val="000706BE"/>
    <w:rsid w:val="000706E6"/>
    <w:rsid w:val="00071690"/>
    <w:rsid w:val="00071B68"/>
    <w:rsid w:val="000731FE"/>
    <w:rsid w:val="00073FD7"/>
    <w:rsid w:val="00074022"/>
    <w:rsid w:val="00074BB3"/>
    <w:rsid w:val="00074CA7"/>
    <w:rsid w:val="00075F80"/>
    <w:rsid w:val="00077F39"/>
    <w:rsid w:val="0008061A"/>
    <w:rsid w:val="00081A9A"/>
    <w:rsid w:val="00081AF0"/>
    <w:rsid w:val="00081C8D"/>
    <w:rsid w:val="00081FC4"/>
    <w:rsid w:val="0008297A"/>
    <w:rsid w:val="000838FF"/>
    <w:rsid w:val="00083EF9"/>
    <w:rsid w:val="000851B2"/>
    <w:rsid w:val="000862C4"/>
    <w:rsid w:val="00086317"/>
    <w:rsid w:val="00086772"/>
    <w:rsid w:val="000868C8"/>
    <w:rsid w:val="00086AC6"/>
    <w:rsid w:val="00091E11"/>
    <w:rsid w:val="00092778"/>
    <w:rsid w:val="00092BE9"/>
    <w:rsid w:val="00092F14"/>
    <w:rsid w:val="000933EC"/>
    <w:rsid w:val="00094187"/>
    <w:rsid w:val="00094364"/>
    <w:rsid w:val="000943D0"/>
    <w:rsid w:val="000951E2"/>
    <w:rsid w:val="00095D15"/>
    <w:rsid w:val="0009602C"/>
    <w:rsid w:val="0009695F"/>
    <w:rsid w:val="00097B16"/>
    <w:rsid w:val="00097B8F"/>
    <w:rsid w:val="00097F2A"/>
    <w:rsid w:val="000A0071"/>
    <w:rsid w:val="000A0217"/>
    <w:rsid w:val="000A03EA"/>
    <w:rsid w:val="000A1439"/>
    <w:rsid w:val="000A166E"/>
    <w:rsid w:val="000A1CB0"/>
    <w:rsid w:val="000A26ED"/>
    <w:rsid w:val="000A3547"/>
    <w:rsid w:val="000A3561"/>
    <w:rsid w:val="000A3D34"/>
    <w:rsid w:val="000A457D"/>
    <w:rsid w:val="000A45B2"/>
    <w:rsid w:val="000A4C43"/>
    <w:rsid w:val="000A4F97"/>
    <w:rsid w:val="000A5775"/>
    <w:rsid w:val="000A5C0E"/>
    <w:rsid w:val="000A5E4A"/>
    <w:rsid w:val="000A5FBD"/>
    <w:rsid w:val="000A6056"/>
    <w:rsid w:val="000A67E4"/>
    <w:rsid w:val="000A73AA"/>
    <w:rsid w:val="000A7467"/>
    <w:rsid w:val="000A74AD"/>
    <w:rsid w:val="000A7945"/>
    <w:rsid w:val="000A7DB6"/>
    <w:rsid w:val="000A7ED4"/>
    <w:rsid w:val="000B13D8"/>
    <w:rsid w:val="000B1B66"/>
    <w:rsid w:val="000B4D99"/>
    <w:rsid w:val="000B51F6"/>
    <w:rsid w:val="000B6BE2"/>
    <w:rsid w:val="000C016B"/>
    <w:rsid w:val="000C044B"/>
    <w:rsid w:val="000C1E08"/>
    <w:rsid w:val="000C1F8F"/>
    <w:rsid w:val="000C25E5"/>
    <w:rsid w:val="000C286E"/>
    <w:rsid w:val="000C301B"/>
    <w:rsid w:val="000C36E6"/>
    <w:rsid w:val="000C3E0A"/>
    <w:rsid w:val="000C41D9"/>
    <w:rsid w:val="000C4969"/>
    <w:rsid w:val="000C5C94"/>
    <w:rsid w:val="000C5F8D"/>
    <w:rsid w:val="000C6153"/>
    <w:rsid w:val="000C6975"/>
    <w:rsid w:val="000C6D5D"/>
    <w:rsid w:val="000C6F44"/>
    <w:rsid w:val="000C7573"/>
    <w:rsid w:val="000C77FD"/>
    <w:rsid w:val="000C7C7C"/>
    <w:rsid w:val="000C7C9C"/>
    <w:rsid w:val="000D021E"/>
    <w:rsid w:val="000D04B3"/>
    <w:rsid w:val="000D0A5D"/>
    <w:rsid w:val="000D1A6E"/>
    <w:rsid w:val="000D2FB2"/>
    <w:rsid w:val="000D33F4"/>
    <w:rsid w:val="000D4E5E"/>
    <w:rsid w:val="000D5401"/>
    <w:rsid w:val="000D587F"/>
    <w:rsid w:val="000D5EB2"/>
    <w:rsid w:val="000D6745"/>
    <w:rsid w:val="000D6EBF"/>
    <w:rsid w:val="000D70B6"/>
    <w:rsid w:val="000D760E"/>
    <w:rsid w:val="000D7657"/>
    <w:rsid w:val="000E0A49"/>
    <w:rsid w:val="000E102D"/>
    <w:rsid w:val="000E1A73"/>
    <w:rsid w:val="000E2405"/>
    <w:rsid w:val="000E26F9"/>
    <w:rsid w:val="000E30C6"/>
    <w:rsid w:val="000E42AB"/>
    <w:rsid w:val="000E58E5"/>
    <w:rsid w:val="000E5AC1"/>
    <w:rsid w:val="000E5D8F"/>
    <w:rsid w:val="000E5DB8"/>
    <w:rsid w:val="000E6B5E"/>
    <w:rsid w:val="000E7612"/>
    <w:rsid w:val="000E764B"/>
    <w:rsid w:val="000F0996"/>
    <w:rsid w:val="000F0F30"/>
    <w:rsid w:val="000F13F2"/>
    <w:rsid w:val="000F1659"/>
    <w:rsid w:val="000F30AE"/>
    <w:rsid w:val="000F36EF"/>
    <w:rsid w:val="000F3AF9"/>
    <w:rsid w:val="000F3EAA"/>
    <w:rsid w:val="000F4DD6"/>
    <w:rsid w:val="000F568B"/>
    <w:rsid w:val="000F5F02"/>
    <w:rsid w:val="000F60B7"/>
    <w:rsid w:val="000F6F7B"/>
    <w:rsid w:val="000F78C9"/>
    <w:rsid w:val="000F7EEF"/>
    <w:rsid w:val="00100409"/>
    <w:rsid w:val="0010050B"/>
    <w:rsid w:val="00100C24"/>
    <w:rsid w:val="00101AC7"/>
    <w:rsid w:val="00101E37"/>
    <w:rsid w:val="00101FAD"/>
    <w:rsid w:val="0010219D"/>
    <w:rsid w:val="001021EF"/>
    <w:rsid w:val="001025C9"/>
    <w:rsid w:val="00103688"/>
    <w:rsid w:val="0010422A"/>
    <w:rsid w:val="00104D9B"/>
    <w:rsid w:val="001050C4"/>
    <w:rsid w:val="00106AA8"/>
    <w:rsid w:val="00106E71"/>
    <w:rsid w:val="00107CD6"/>
    <w:rsid w:val="00111ECB"/>
    <w:rsid w:val="001122A5"/>
    <w:rsid w:val="00112980"/>
    <w:rsid w:val="001129C5"/>
    <w:rsid w:val="00112CED"/>
    <w:rsid w:val="001130D6"/>
    <w:rsid w:val="00113236"/>
    <w:rsid w:val="0011327B"/>
    <w:rsid w:val="00113759"/>
    <w:rsid w:val="0011385E"/>
    <w:rsid w:val="001148E0"/>
    <w:rsid w:val="00117EAF"/>
    <w:rsid w:val="00120E75"/>
    <w:rsid w:val="0012160D"/>
    <w:rsid w:val="00121DAE"/>
    <w:rsid w:val="0012246E"/>
    <w:rsid w:val="001224BB"/>
    <w:rsid w:val="001249A3"/>
    <w:rsid w:val="00125E1D"/>
    <w:rsid w:val="00127500"/>
    <w:rsid w:val="0013094F"/>
    <w:rsid w:val="00130A18"/>
    <w:rsid w:val="00130C80"/>
    <w:rsid w:val="0013118C"/>
    <w:rsid w:val="001312BE"/>
    <w:rsid w:val="00131745"/>
    <w:rsid w:val="00131913"/>
    <w:rsid w:val="00131AEC"/>
    <w:rsid w:val="00131DC0"/>
    <w:rsid w:val="00132990"/>
    <w:rsid w:val="00133A37"/>
    <w:rsid w:val="00133C8E"/>
    <w:rsid w:val="00134D17"/>
    <w:rsid w:val="00135773"/>
    <w:rsid w:val="0013611B"/>
    <w:rsid w:val="001409E5"/>
    <w:rsid w:val="00141174"/>
    <w:rsid w:val="00141198"/>
    <w:rsid w:val="001417E8"/>
    <w:rsid w:val="00142DEB"/>
    <w:rsid w:val="001430D5"/>
    <w:rsid w:val="00143230"/>
    <w:rsid w:val="001436FF"/>
    <w:rsid w:val="00143CAD"/>
    <w:rsid w:val="00144053"/>
    <w:rsid w:val="00145535"/>
    <w:rsid w:val="0014609C"/>
    <w:rsid w:val="0014644A"/>
    <w:rsid w:val="0014647A"/>
    <w:rsid w:val="001467DF"/>
    <w:rsid w:val="00146EA2"/>
    <w:rsid w:val="00147028"/>
    <w:rsid w:val="0014799B"/>
    <w:rsid w:val="00147B7D"/>
    <w:rsid w:val="00147BDE"/>
    <w:rsid w:val="00150F55"/>
    <w:rsid w:val="001516C0"/>
    <w:rsid w:val="00152662"/>
    <w:rsid w:val="0015287E"/>
    <w:rsid w:val="0015293C"/>
    <w:rsid w:val="001531F2"/>
    <w:rsid w:val="00154021"/>
    <w:rsid w:val="001550D5"/>
    <w:rsid w:val="0015527C"/>
    <w:rsid w:val="00155854"/>
    <w:rsid w:val="00155CB7"/>
    <w:rsid w:val="001567E3"/>
    <w:rsid w:val="00156D8E"/>
    <w:rsid w:val="00156DFD"/>
    <w:rsid w:val="00156E30"/>
    <w:rsid w:val="0015722F"/>
    <w:rsid w:val="001576D0"/>
    <w:rsid w:val="00157EEF"/>
    <w:rsid w:val="0016111C"/>
    <w:rsid w:val="00161E2F"/>
    <w:rsid w:val="00162764"/>
    <w:rsid w:val="00164ABD"/>
    <w:rsid w:val="00165A3B"/>
    <w:rsid w:val="00166D96"/>
    <w:rsid w:val="0017040E"/>
    <w:rsid w:val="00170481"/>
    <w:rsid w:val="00170E3D"/>
    <w:rsid w:val="00171181"/>
    <w:rsid w:val="001717D0"/>
    <w:rsid w:val="00171B30"/>
    <w:rsid w:val="00171BD0"/>
    <w:rsid w:val="00171D87"/>
    <w:rsid w:val="001721A9"/>
    <w:rsid w:val="0017234B"/>
    <w:rsid w:val="00172572"/>
    <w:rsid w:val="00172900"/>
    <w:rsid w:val="001731B9"/>
    <w:rsid w:val="001744E6"/>
    <w:rsid w:val="00174C4F"/>
    <w:rsid w:val="00174DFB"/>
    <w:rsid w:val="00174F6E"/>
    <w:rsid w:val="00175589"/>
    <w:rsid w:val="0017595C"/>
    <w:rsid w:val="00175C3D"/>
    <w:rsid w:val="00175FC2"/>
    <w:rsid w:val="0017608E"/>
    <w:rsid w:val="00176A07"/>
    <w:rsid w:val="00177121"/>
    <w:rsid w:val="00180277"/>
    <w:rsid w:val="00180E73"/>
    <w:rsid w:val="00181888"/>
    <w:rsid w:val="00183E57"/>
    <w:rsid w:val="00183F92"/>
    <w:rsid w:val="001847A5"/>
    <w:rsid w:val="00184C77"/>
    <w:rsid w:val="0018526A"/>
    <w:rsid w:val="001855FD"/>
    <w:rsid w:val="00186838"/>
    <w:rsid w:val="0019006C"/>
    <w:rsid w:val="00190CB8"/>
    <w:rsid w:val="0019189E"/>
    <w:rsid w:val="0019232F"/>
    <w:rsid w:val="0019270E"/>
    <w:rsid w:val="00192CD4"/>
    <w:rsid w:val="001932DA"/>
    <w:rsid w:val="001936B3"/>
    <w:rsid w:val="0019385B"/>
    <w:rsid w:val="00193B58"/>
    <w:rsid w:val="001949CC"/>
    <w:rsid w:val="00194AED"/>
    <w:rsid w:val="00195151"/>
    <w:rsid w:val="0019576B"/>
    <w:rsid w:val="001958AB"/>
    <w:rsid w:val="00196464"/>
    <w:rsid w:val="001966B9"/>
    <w:rsid w:val="00196765"/>
    <w:rsid w:val="00196D77"/>
    <w:rsid w:val="001971EB"/>
    <w:rsid w:val="00197818"/>
    <w:rsid w:val="001978A5"/>
    <w:rsid w:val="001A0840"/>
    <w:rsid w:val="001A08BB"/>
    <w:rsid w:val="001A0916"/>
    <w:rsid w:val="001A1CBD"/>
    <w:rsid w:val="001A1CC1"/>
    <w:rsid w:val="001A1F97"/>
    <w:rsid w:val="001A3681"/>
    <w:rsid w:val="001A5236"/>
    <w:rsid w:val="001A684D"/>
    <w:rsid w:val="001A6D9D"/>
    <w:rsid w:val="001A744E"/>
    <w:rsid w:val="001A76D7"/>
    <w:rsid w:val="001B065F"/>
    <w:rsid w:val="001B16BB"/>
    <w:rsid w:val="001B3255"/>
    <w:rsid w:val="001B3DB1"/>
    <w:rsid w:val="001B410A"/>
    <w:rsid w:val="001B49C3"/>
    <w:rsid w:val="001B4C5E"/>
    <w:rsid w:val="001B541C"/>
    <w:rsid w:val="001B5B06"/>
    <w:rsid w:val="001B791F"/>
    <w:rsid w:val="001B7A0A"/>
    <w:rsid w:val="001C0B46"/>
    <w:rsid w:val="001C180C"/>
    <w:rsid w:val="001C1970"/>
    <w:rsid w:val="001C1EAF"/>
    <w:rsid w:val="001C2B84"/>
    <w:rsid w:val="001C3AC9"/>
    <w:rsid w:val="001C44DE"/>
    <w:rsid w:val="001C6410"/>
    <w:rsid w:val="001C72E3"/>
    <w:rsid w:val="001C733D"/>
    <w:rsid w:val="001C74C7"/>
    <w:rsid w:val="001C7A3E"/>
    <w:rsid w:val="001D0D6C"/>
    <w:rsid w:val="001D0E40"/>
    <w:rsid w:val="001D1A60"/>
    <w:rsid w:val="001D1E5D"/>
    <w:rsid w:val="001D2068"/>
    <w:rsid w:val="001D2280"/>
    <w:rsid w:val="001D2F94"/>
    <w:rsid w:val="001D3D24"/>
    <w:rsid w:val="001D419E"/>
    <w:rsid w:val="001D48B8"/>
    <w:rsid w:val="001D58AC"/>
    <w:rsid w:val="001D6357"/>
    <w:rsid w:val="001D658E"/>
    <w:rsid w:val="001D726E"/>
    <w:rsid w:val="001D7AEB"/>
    <w:rsid w:val="001E1D1F"/>
    <w:rsid w:val="001E2978"/>
    <w:rsid w:val="001E30F7"/>
    <w:rsid w:val="001E340E"/>
    <w:rsid w:val="001E404E"/>
    <w:rsid w:val="001E5525"/>
    <w:rsid w:val="001E5F27"/>
    <w:rsid w:val="001E6549"/>
    <w:rsid w:val="001E7E30"/>
    <w:rsid w:val="001E7F89"/>
    <w:rsid w:val="001F030C"/>
    <w:rsid w:val="001F06FC"/>
    <w:rsid w:val="001F10EE"/>
    <w:rsid w:val="001F171B"/>
    <w:rsid w:val="001F1CDA"/>
    <w:rsid w:val="001F23FE"/>
    <w:rsid w:val="001F2E51"/>
    <w:rsid w:val="001F5092"/>
    <w:rsid w:val="001F6B4A"/>
    <w:rsid w:val="001F75BD"/>
    <w:rsid w:val="001F774E"/>
    <w:rsid w:val="0020065E"/>
    <w:rsid w:val="002006F0"/>
    <w:rsid w:val="00200FB2"/>
    <w:rsid w:val="00201385"/>
    <w:rsid w:val="0020287D"/>
    <w:rsid w:val="0020381C"/>
    <w:rsid w:val="00203AF3"/>
    <w:rsid w:val="00203C17"/>
    <w:rsid w:val="00203C72"/>
    <w:rsid w:val="00204216"/>
    <w:rsid w:val="00204522"/>
    <w:rsid w:val="0020487E"/>
    <w:rsid w:val="00204C7B"/>
    <w:rsid w:val="002057E8"/>
    <w:rsid w:val="00205CC9"/>
    <w:rsid w:val="00205D63"/>
    <w:rsid w:val="002061F5"/>
    <w:rsid w:val="00206402"/>
    <w:rsid w:val="00206448"/>
    <w:rsid w:val="00206C72"/>
    <w:rsid w:val="00207C18"/>
    <w:rsid w:val="00211177"/>
    <w:rsid w:val="0021219B"/>
    <w:rsid w:val="0021262C"/>
    <w:rsid w:val="00213429"/>
    <w:rsid w:val="0021371E"/>
    <w:rsid w:val="00214129"/>
    <w:rsid w:val="002146E3"/>
    <w:rsid w:val="0021609E"/>
    <w:rsid w:val="00216227"/>
    <w:rsid w:val="0021672E"/>
    <w:rsid w:val="0021737E"/>
    <w:rsid w:val="00220BC5"/>
    <w:rsid w:val="00221301"/>
    <w:rsid w:val="002215E2"/>
    <w:rsid w:val="00221CB6"/>
    <w:rsid w:val="00222F16"/>
    <w:rsid w:val="002231A3"/>
    <w:rsid w:val="0022484B"/>
    <w:rsid w:val="00224C8D"/>
    <w:rsid w:val="00224CAC"/>
    <w:rsid w:val="00224F11"/>
    <w:rsid w:val="0022520B"/>
    <w:rsid w:val="00226927"/>
    <w:rsid w:val="00227DCC"/>
    <w:rsid w:val="00231C59"/>
    <w:rsid w:val="00233171"/>
    <w:rsid w:val="00234AD0"/>
    <w:rsid w:val="00235949"/>
    <w:rsid w:val="00235E2A"/>
    <w:rsid w:val="00236ECB"/>
    <w:rsid w:val="00237145"/>
    <w:rsid w:val="00237A42"/>
    <w:rsid w:val="00237F46"/>
    <w:rsid w:val="0024103C"/>
    <w:rsid w:val="00241098"/>
    <w:rsid w:val="0024174F"/>
    <w:rsid w:val="00241F43"/>
    <w:rsid w:val="00242882"/>
    <w:rsid w:val="002439F0"/>
    <w:rsid w:val="00243AA6"/>
    <w:rsid w:val="00246337"/>
    <w:rsid w:val="00250432"/>
    <w:rsid w:val="00250509"/>
    <w:rsid w:val="00250D01"/>
    <w:rsid w:val="00251415"/>
    <w:rsid w:val="002518FB"/>
    <w:rsid w:val="00252159"/>
    <w:rsid w:val="0025216C"/>
    <w:rsid w:val="002523B2"/>
    <w:rsid w:val="00253BCD"/>
    <w:rsid w:val="002540AC"/>
    <w:rsid w:val="0025442A"/>
    <w:rsid w:val="00254946"/>
    <w:rsid w:val="00255A27"/>
    <w:rsid w:val="00255F8D"/>
    <w:rsid w:val="0025688D"/>
    <w:rsid w:val="002571C3"/>
    <w:rsid w:val="00257F8A"/>
    <w:rsid w:val="00260192"/>
    <w:rsid w:val="00260485"/>
    <w:rsid w:val="00260BEF"/>
    <w:rsid w:val="002623FF"/>
    <w:rsid w:val="002629D6"/>
    <w:rsid w:val="00263262"/>
    <w:rsid w:val="00265DE4"/>
    <w:rsid w:val="00265F9C"/>
    <w:rsid w:val="002660C6"/>
    <w:rsid w:val="002661BA"/>
    <w:rsid w:val="00266978"/>
    <w:rsid w:val="0026792B"/>
    <w:rsid w:val="0026798A"/>
    <w:rsid w:val="00270B02"/>
    <w:rsid w:val="002716D5"/>
    <w:rsid w:val="00272519"/>
    <w:rsid w:val="00272C0E"/>
    <w:rsid w:val="002766BA"/>
    <w:rsid w:val="00276BD0"/>
    <w:rsid w:val="00276C59"/>
    <w:rsid w:val="0028148A"/>
    <w:rsid w:val="002815AB"/>
    <w:rsid w:val="00282A83"/>
    <w:rsid w:val="002831BA"/>
    <w:rsid w:val="0028385D"/>
    <w:rsid w:val="00284353"/>
    <w:rsid w:val="002848FD"/>
    <w:rsid w:val="00284E77"/>
    <w:rsid w:val="002850D2"/>
    <w:rsid w:val="00285151"/>
    <w:rsid w:val="0028544E"/>
    <w:rsid w:val="0028553D"/>
    <w:rsid w:val="002855FC"/>
    <w:rsid w:val="00286498"/>
    <w:rsid w:val="0028726C"/>
    <w:rsid w:val="00290217"/>
    <w:rsid w:val="002911E0"/>
    <w:rsid w:val="00291812"/>
    <w:rsid w:val="002923DC"/>
    <w:rsid w:val="00292625"/>
    <w:rsid w:val="00292BCB"/>
    <w:rsid w:val="00293506"/>
    <w:rsid w:val="002942AA"/>
    <w:rsid w:val="002943F5"/>
    <w:rsid w:val="00295968"/>
    <w:rsid w:val="00296F0D"/>
    <w:rsid w:val="00297AE0"/>
    <w:rsid w:val="002A0317"/>
    <w:rsid w:val="002A07E5"/>
    <w:rsid w:val="002A1E7E"/>
    <w:rsid w:val="002A276D"/>
    <w:rsid w:val="002A2E0B"/>
    <w:rsid w:val="002A378A"/>
    <w:rsid w:val="002A39C4"/>
    <w:rsid w:val="002A3B0C"/>
    <w:rsid w:val="002A422A"/>
    <w:rsid w:val="002A5B27"/>
    <w:rsid w:val="002A60A7"/>
    <w:rsid w:val="002A6E6D"/>
    <w:rsid w:val="002A7E6D"/>
    <w:rsid w:val="002B04B9"/>
    <w:rsid w:val="002B0CDB"/>
    <w:rsid w:val="002B15A9"/>
    <w:rsid w:val="002B1CBE"/>
    <w:rsid w:val="002B29E3"/>
    <w:rsid w:val="002B3471"/>
    <w:rsid w:val="002B3951"/>
    <w:rsid w:val="002B3963"/>
    <w:rsid w:val="002B3EB7"/>
    <w:rsid w:val="002B467B"/>
    <w:rsid w:val="002B4907"/>
    <w:rsid w:val="002B54FC"/>
    <w:rsid w:val="002B5B7A"/>
    <w:rsid w:val="002B6A5B"/>
    <w:rsid w:val="002B6A6D"/>
    <w:rsid w:val="002B6FC9"/>
    <w:rsid w:val="002B7357"/>
    <w:rsid w:val="002B7DFC"/>
    <w:rsid w:val="002C0D82"/>
    <w:rsid w:val="002C142D"/>
    <w:rsid w:val="002C1A1A"/>
    <w:rsid w:val="002C21EB"/>
    <w:rsid w:val="002C4F95"/>
    <w:rsid w:val="002C5EB7"/>
    <w:rsid w:val="002C6B8D"/>
    <w:rsid w:val="002C7021"/>
    <w:rsid w:val="002C766C"/>
    <w:rsid w:val="002D0280"/>
    <w:rsid w:val="002D12B7"/>
    <w:rsid w:val="002D19B4"/>
    <w:rsid w:val="002D1E40"/>
    <w:rsid w:val="002D204D"/>
    <w:rsid w:val="002D218A"/>
    <w:rsid w:val="002D2875"/>
    <w:rsid w:val="002D2D6C"/>
    <w:rsid w:val="002D30CF"/>
    <w:rsid w:val="002D3118"/>
    <w:rsid w:val="002D3CD1"/>
    <w:rsid w:val="002D3DED"/>
    <w:rsid w:val="002D4B3F"/>
    <w:rsid w:val="002D4F0D"/>
    <w:rsid w:val="002D5035"/>
    <w:rsid w:val="002D5071"/>
    <w:rsid w:val="002D529E"/>
    <w:rsid w:val="002D5FB1"/>
    <w:rsid w:val="002D61A0"/>
    <w:rsid w:val="002D6207"/>
    <w:rsid w:val="002D6681"/>
    <w:rsid w:val="002D6B69"/>
    <w:rsid w:val="002D7217"/>
    <w:rsid w:val="002D7267"/>
    <w:rsid w:val="002E00A1"/>
    <w:rsid w:val="002E0491"/>
    <w:rsid w:val="002E05DB"/>
    <w:rsid w:val="002E0A8E"/>
    <w:rsid w:val="002E15A5"/>
    <w:rsid w:val="002E1739"/>
    <w:rsid w:val="002E2F24"/>
    <w:rsid w:val="002E36B3"/>
    <w:rsid w:val="002E511E"/>
    <w:rsid w:val="002E5347"/>
    <w:rsid w:val="002E5D71"/>
    <w:rsid w:val="002E6351"/>
    <w:rsid w:val="002E65A4"/>
    <w:rsid w:val="002E6EAF"/>
    <w:rsid w:val="002F030C"/>
    <w:rsid w:val="002F09EB"/>
    <w:rsid w:val="002F0DAC"/>
    <w:rsid w:val="002F26E1"/>
    <w:rsid w:val="002F3BCF"/>
    <w:rsid w:val="002F43B7"/>
    <w:rsid w:val="002F4E45"/>
    <w:rsid w:val="002F54DB"/>
    <w:rsid w:val="002F5A85"/>
    <w:rsid w:val="00300304"/>
    <w:rsid w:val="00300A45"/>
    <w:rsid w:val="0030147D"/>
    <w:rsid w:val="00301633"/>
    <w:rsid w:val="0030164F"/>
    <w:rsid w:val="0030204A"/>
    <w:rsid w:val="00302223"/>
    <w:rsid w:val="00302BCB"/>
    <w:rsid w:val="00303333"/>
    <w:rsid w:val="003043B3"/>
    <w:rsid w:val="003055B9"/>
    <w:rsid w:val="00305CC7"/>
    <w:rsid w:val="003067DD"/>
    <w:rsid w:val="00306869"/>
    <w:rsid w:val="00306AB4"/>
    <w:rsid w:val="00307387"/>
    <w:rsid w:val="0030746A"/>
    <w:rsid w:val="00307F55"/>
    <w:rsid w:val="00310EE8"/>
    <w:rsid w:val="00312572"/>
    <w:rsid w:val="0031349F"/>
    <w:rsid w:val="00313AB0"/>
    <w:rsid w:val="003150AC"/>
    <w:rsid w:val="0031582A"/>
    <w:rsid w:val="003174E8"/>
    <w:rsid w:val="00317D0A"/>
    <w:rsid w:val="00320920"/>
    <w:rsid w:val="00320FCE"/>
    <w:rsid w:val="003211B3"/>
    <w:rsid w:val="00321CA7"/>
    <w:rsid w:val="00323489"/>
    <w:rsid w:val="00323704"/>
    <w:rsid w:val="00325657"/>
    <w:rsid w:val="00325C8C"/>
    <w:rsid w:val="00326C62"/>
    <w:rsid w:val="00326DB9"/>
    <w:rsid w:val="00327ACE"/>
    <w:rsid w:val="00331072"/>
    <w:rsid w:val="00331FD7"/>
    <w:rsid w:val="00335955"/>
    <w:rsid w:val="003364F9"/>
    <w:rsid w:val="00337CCB"/>
    <w:rsid w:val="003401E0"/>
    <w:rsid w:val="003407AB"/>
    <w:rsid w:val="003411F4"/>
    <w:rsid w:val="00341986"/>
    <w:rsid w:val="0034249B"/>
    <w:rsid w:val="003426C9"/>
    <w:rsid w:val="00344C44"/>
    <w:rsid w:val="00345591"/>
    <w:rsid w:val="00346602"/>
    <w:rsid w:val="00346D76"/>
    <w:rsid w:val="00346E24"/>
    <w:rsid w:val="00346FD8"/>
    <w:rsid w:val="00350853"/>
    <w:rsid w:val="00352862"/>
    <w:rsid w:val="00352977"/>
    <w:rsid w:val="003531EB"/>
    <w:rsid w:val="003539FE"/>
    <w:rsid w:val="003549A3"/>
    <w:rsid w:val="003549B4"/>
    <w:rsid w:val="003552A6"/>
    <w:rsid w:val="003552C3"/>
    <w:rsid w:val="00355584"/>
    <w:rsid w:val="00355954"/>
    <w:rsid w:val="003563A5"/>
    <w:rsid w:val="00356D55"/>
    <w:rsid w:val="00357317"/>
    <w:rsid w:val="00357D98"/>
    <w:rsid w:val="00357FCD"/>
    <w:rsid w:val="00361168"/>
    <w:rsid w:val="00361451"/>
    <w:rsid w:val="003622A1"/>
    <w:rsid w:val="003626B3"/>
    <w:rsid w:val="00364028"/>
    <w:rsid w:val="003640FA"/>
    <w:rsid w:val="00365051"/>
    <w:rsid w:val="00365ED1"/>
    <w:rsid w:val="00366A6B"/>
    <w:rsid w:val="003670AF"/>
    <w:rsid w:val="003679A6"/>
    <w:rsid w:val="00371E64"/>
    <w:rsid w:val="00371F0A"/>
    <w:rsid w:val="00374C3B"/>
    <w:rsid w:val="003755E1"/>
    <w:rsid w:val="00375769"/>
    <w:rsid w:val="003764D3"/>
    <w:rsid w:val="00376C47"/>
    <w:rsid w:val="0037707F"/>
    <w:rsid w:val="003771ED"/>
    <w:rsid w:val="00377403"/>
    <w:rsid w:val="00377719"/>
    <w:rsid w:val="00380942"/>
    <w:rsid w:val="00380A42"/>
    <w:rsid w:val="00381566"/>
    <w:rsid w:val="00382CF1"/>
    <w:rsid w:val="003837C2"/>
    <w:rsid w:val="003847EA"/>
    <w:rsid w:val="0038649A"/>
    <w:rsid w:val="003869EE"/>
    <w:rsid w:val="00386EF6"/>
    <w:rsid w:val="00390C9C"/>
    <w:rsid w:val="00390F2D"/>
    <w:rsid w:val="003919D0"/>
    <w:rsid w:val="00394143"/>
    <w:rsid w:val="00394699"/>
    <w:rsid w:val="00394F4A"/>
    <w:rsid w:val="003959D4"/>
    <w:rsid w:val="00396242"/>
    <w:rsid w:val="0039683A"/>
    <w:rsid w:val="00397107"/>
    <w:rsid w:val="00397795"/>
    <w:rsid w:val="003977C4"/>
    <w:rsid w:val="00397F66"/>
    <w:rsid w:val="003A0005"/>
    <w:rsid w:val="003A0602"/>
    <w:rsid w:val="003A0B27"/>
    <w:rsid w:val="003A1253"/>
    <w:rsid w:val="003A1674"/>
    <w:rsid w:val="003A2457"/>
    <w:rsid w:val="003A294A"/>
    <w:rsid w:val="003A29A9"/>
    <w:rsid w:val="003A3B3F"/>
    <w:rsid w:val="003A4592"/>
    <w:rsid w:val="003A4816"/>
    <w:rsid w:val="003A6250"/>
    <w:rsid w:val="003A7AE0"/>
    <w:rsid w:val="003A7D7C"/>
    <w:rsid w:val="003B0BDA"/>
    <w:rsid w:val="003B119E"/>
    <w:rsid w:val="003B1721"/>
    <w:rsid w:val="003B1DFA"/>
    <w:rsid w:val="003B2252"/>
    <w:rsid w:val="003B261A"/>
    <w:rsid w:val="003B27FD"/>
    <w:rsid w:val="003B395B"/>
    <w:rsid w:val="003B41E3"/>
    <w:rsid w:val="003B4735"/>
    <w:rsid w:val="003B4CB4"/>
    <w:rsid w:val="003B7410"/>
    <w:rsid w:val="003B752A"/>
    <w:rsid w:val="003B7ED6"/>
    <w:rsid w:val="003C05A7"/>
    <w:rsid w:val="003C097E"/>
    <w:rsid w:val="003C0CED"/>
    <w:rsid w:val="003C1885"/>
    <w:rsid w:val="003C4513"/>
    <w:rsid w:val="003C4A29"/>
    <w:rsid w:val="003C4E95"/>
    <w:rsid w:val="003C4EDC"/>
    <w:rsid w:val="003C5777"/>
    <w:rsid w:val="003C5869"/>
    <w:rsid w:val="003C652C"/>
    <w:rsid w:val="003C67DD"/>
    <w:rsid w:val="003C6837"/>
    <w:rsid w:val="003C7A1E"/>
    <w:rsid w:val="003C7FC1"/>
    <w:rsid w:val="003D19FB"/>
    <w:rsid w:val="003D21A8"/>
    <w:rsid w:val="003D22CC"/>
    <w:rsid w:val="003D3892"/>
    <w:rsid w:val="003D3E82"/>
    <w:rsid w:val="003D443E"/>
    <w:rsid w:val="003D4815"/>
    <w:rsid w:val="003D4BD7"/>
    <w:rsid w:val="003D5121"/>
    <w:rsid w:val="003D5A55"/>
    <w:rsid w:val="003D5CCE"/>
    <w:rsid w:val="003D613A"/>
    <w:rsid w:val="003D6302"/>
    <w:rsid w:val="003D6809"/>
    <w:rsid w:val="003E00B1"/>
    <w:rsid w:val="003E0358"/>
    <w:rsid w:val="003E0A18"/>
    <w:rsid w:val="003E0B7E"/>
    <w:rsid w:val="003E1222"/>
    <w:rsid w:val="003E132A"/>
    <w:rsid w:val="003E1532"/>
    <w:rsid w:val="003E167A"/>
    <w:rsid w:val="003E22F6"/>
    <w:rsid w:val="003E29C6"/>
    <w:rsid w:val="003E2C6B"/>
    <w:rsid w:val="003E3252"/>
    <w:rsid w:val="003E38D8"/>
    <w:rsid w:val="003E4363"/>
    <w:rsid w:val="003E5023"/>
    <w:rsid w:val="003E5871"/>
    <w:rsid w:val="003E6F62"/>
    <w:rsid w:val="003E7373"/>
    <w:rsid w:val="003E7E4F"/>
    <w:rsid w:val="003F002D"/>
    <w:rsid w:val="003F0083"/>
    <w:rsid w:val="003F0B60"/>
    <w:rsid w:val="003F1B2D"/>
    <w:rsid w:val="003F21DB"/>
    <w:rsid w:val="003F2E99"/>
    <w:rsid w:val="003F3DD7"/>
    <w:rsid w:val="003F4B1D"/>
    <w:rsid w:val="003F5ACA"/>
    <w:rsid w:val="003F750D"/>
    <w:rsid w:val="003F79AE"/>
    <w:rsid w:val="0040017A"/>
    <w:rsid w:val="00401258"/>
    <w:rsid w:val="00401288"/>
    <w:rsid w:val="00401581"/>
    <w:rsid w:val="00401F1F"/>
    <w:rsid w:val="0040202A"/>
    <w:rsid w:val="00402693"/>
    <w:rsid w:val="00402AE7"/>
    <w:rsid w:val="00402E68"/>
    <w:rsid w:val="00402EBA"/>
    <w:rsid w:val="00404BCC"/>
    <w:rsid w:val="00405061"/>
    <w:rsid w:val="004055B3"/>
    <w:rsid w:val="00405737"/>
    <w:rsid w:val="00405AC8"/>
    <w:rsid w:val="00405CFD"/>
    <w:rsid w:val="00406657"/>
    <w:rsid w:val="00407129"/>
    <w:rsid w:val="00407194"/>
    <w:rsid w:val="00407217"/>
    <w:rsid w:val="004106AB"/>
    <w:rsid w:val="00410CC8"/>
    <w:rsid w:val="00410F31"/>
    <w:rsid w:val="004118C7"/>
    <w:rsid w:val="00411EBE"/>
    <w:rsid w:val="00412923"/>
    <w:rsid w:val="004134AF"/>
    <w:rsid w:val="00414370"/>
    <w:rsid w:val="0041445E"/>
    <w:rsid w:val="00414D3A"/>
    <w:rsid w:val="00415045"/>
    <w:rsid w:val="00415259"/>
    <w:rsid w:val="00415DC4"/>
    <w:rsid w:val="004171C4"/>
    <w:rsid w:val="0042044B"/>
    <w:rsid w:val="004215E8"/>
    <w:rsid w:val="00421847"/>
    <w:rsid w:val="00421B0D"/>
    <w:rsid w:val="004221EC"/>
    <w:rsid w:val="00423328"/>
    <w:rsid w:val="0042520A"/>
    <w:rsid w:val="00425E3F"/>
    <w:rsid w:val="004263CF"/>
    <w:rsid w:val="00426DBD"/>
    <w:rsid w:val="00427C7B"/>
    <w:rsid w:val="004307B9"/>
    <w:rsid w:val="00430BB4"/>
    <w:rsid w:val="00430FF9"/>
    <w:rsid w:val="00431F3E"/>
    <w:rsid w:val="004324B4"/>
    <w:rsid w:val="00432B74"/>
    <w:rsid w:val="00433CE2"/>
    <w:rsid w:val="00434564"/>
    <w:rsid w:val="004346A6"/>
    <w:rsid w:val="0043471F"/>
    <w:rsid w:val="00434D25"/>
    <w:rsid w:val="00434E57"/>
    <w:rsid w:val="00435355"/>
    <w:rsid w:val="0043599E"/>
    <w:rsid w:val="00436266"/>
    <w:rsid w:val="00437AE2"/>
    <w:rsid w:val="00437C4B"/>
    <w:rsid w:val="00442F4C"/>
    <w:rsid w:val="00443123"/>
    <w:rsid w:val="0044358E"/>
    <w:rsid w:val="00443FB3"/>
    <w:rsid w:val="004448BD"/>
    <w:rsid w:val="00444ED0"/>
    <w:rsid w:val="0044556A"/>
    <w:rsid w:val="00446E10"/>
    <w:rsid w:val="0044700D"/>
    <w:rsid w:val="00450410"/>
    <w:rsid w:val="00450AC8"/>
    <w:rsid w:val="00453ACB"/>
    <w:rsid w:val="00453B15"/>
    <w:rsid w:val="00453CF3"/>
    <w:rsid w:val="00453D7E"/>
    <w:rsid w:val="004545A4"/>
    <w:rsid w:val="00454D4F"/>
    <w:rsid w:val="00455021"/>
    <w:rsid w:val="00455D1B"/>
    <w:rsid w:val="0045621D"/>
    <w:rsid w:val="00456D67"/>
    <w:rsid w:val="00456EE0"/>
    <w:rsid w:val="00457521"/>
    <w:rsid w:val="00457662"/>
    <w:rsid w:val="00457D30"/>
    <w:rsid w:val="00457F35"/>
    <w:rsid w:val="0046051E"/>
    <w:rsid w:val="0046097A"/>
    <w:rsid w:val="0046121E"/>
    <w:rsid w:val="0046131B"/>
    <w:rsid w:val="0046169E"/>
    <w:rsid w:val="00461B03"/>
    <w:rsid w:val="0046206F"/>
    <w:rsid w:val="00463D10"/>
    <w:rsid w:val="00463F63"/>
    <w:rsid w:val="00465A23"/>
    <w:rsid w:val="00465D88"/>
    <w:rsid w:val="00466089"/>
    <w:rsid w:val="0046776E"/>
    <w:rsid w:val="0046778E"/>
    <w:rsid w:val="00467E4A"/>
    <w:rsid w:val="0047088B"/>
    <w:rsid w:val="004708A7"/>
    <w:rsid w:val="00470E21"/>
    <w:rsid w:val="0047241D"/>
    <w:rsid w:val="00472C4C"/>
    <w:rsid w:val="00475425"/>
    <w:rsid w:val="0047634A"/>
    <w:rsid w:val="00476A6A"/>
    <w:rsid w:val="00477BE8"/>
    <w:rsid w:val="00477CB4"/>
    <w:rsid w:val="00477DD0"/>
    <w:rsid w:val="00480032"/>
    <w:rsid w:val="004802B3"/>
    <w:rsid w:val="00480300"/>
    <w:rsid w:val="00480681"/>
    <w:rsid w:val="0048093F"/>
    <w:rsid w:val="00480D59"/>
    <w:rsid w:val="00481180"/>
    <w:rsid w:val="00481543"/>
    <w:rsid w:val="00481AFD"/>
    <w:rsid w:val="004823B4"/>
    <w:rsid w:val="004826FB"/>
    <w:rsid w:val="00482C2E"/>
    <w:rsid w:val="00482C53"/>
    <w:rsid w:val="004833CD"/>
    <w:rsid w:val="004839B2"/>
    <w:rsid w:val="00483BE3"/>
    <w:rsid w:val="0048524E"/>
    <w:rsid w:val="00485BFC"/>
    <w:rsid w:val="00485E36"/>
    <w:rsid w:val="00486948"/>
    <w:rsid w:val="0049033F"/>
    <w:rsid w:val="004907F5"/>
    <w:rsid w:val="00491318"/>
    <w:rsid w:val="0049243E"/>
    <w:rsid w:val="00492F65"/>
    <w:rsid w:val="00494046"/>
    <w:rsid w:val="00494E20"/>
    <w:rsid w:val="004957E8"/>
    <w:rsid w:val="0049589D"/>
    <w:rsid w:val="00495E4C"/>
    <w:rsid w:val="004960BC"/>
    <w:rsid w:val="0049650F"/>
    <w:rsid w:val="00496779"/>
    <w:rsid w:val="004970B8"/>
    <w:rsid w:val="00497456"/>
    <w:rsid w:val="004978EF"/>
    <w:rsid w:val="004A045F"/>
    <w:rsid w:val="004A0A57"/>
    <w:rsid w:val="004A0AFD"/>
    <w:rsid w:val="004A2563"/>
    <w:rsid w:val="004A3767"/>
    <w:rsid w:val="004A3CFF"/>
    <w:rsid w:val="004A5952"/>
    <w:rsid w:val="004A5B0A"/>
    <w:rsid w:val="004A6270"/>
    <w:rsid w:val="004A6D52"/>
    <w:rsid w:val="004A6F75"/>
    <w:rsid w:val="004B03DA"/>
    <w:rsid w:val="004B0503"/>
    <w:rsid w:val="004B062E"/>
    <w:rsid w:val="004B0B18"/>
    <w:rsid w:val="004B1C93"/>
    <w:rsid w:val="004B2B10"/>
    <w:rsid w:val="004B38F6"/>
    <w:rsid w:val="004B3F8F"/>
    <w:rsid w:val="004B436B"/>
    <w:rsid w:val="004B5C99"/>
    <w:rsid w:val="004B60BA"/>
    <w:rsid w:val="004B6DAD"/>
    <w:rsid w:val="004B7463"/>
    <w:rsid w:val="004B7D67"/>
    <w:rsid w:val="004C0775"/>
    <w:rsid w:val="004C160B"/>
    <w:rsid w:val="004C184A"/>
    <w:rsid w:val="004C2895"/>
    <w:rsid w:val="004C2924"/>
    <w:rsid w:val="004C3648"/>
    <w:rsid w:val="004C37CA"/>
    <w:rsid w:val="004C39CC"/>
    <w:rsid w:val="004C44A4"/>
    <w:rsid w:val="004C4CF6"/>
    <w:rsid w:val="004C529E"/>
    <w:rsid w:val="004C5A73"/>
    <w:rsid w:val="004C5AEF"/>
    <w:rsid w:val="004C63FB"/>
    <w:rsid w:val="004C6ED8"/>
    <w:rsid w:val="004C725A"/>
    <w:rsid w:val="004D1227"/>
    <w:rsid w:val="004D19C5"/>
    <w:rsid w:val="004D1C64"/>
    <w:rsid w:val="004D23CA"/>
    <w:rsid w:val="004D267A"/>
    <w:rsid w:val="004D27E2"/>
    <w:rsid w:val="004D2F4A"/>
    <w:rsid w:val="004D32C3"/>
    <w:rsid w:val="004D32FD"/>
    <w:rsid w:val="004D3FEF"/>
    <w:rsid w:val="004D643A"/>
    <w:rsid w:val="004D6D41"/>
    <w:rsid w:val="004D6F8D"/>
    <w:rsid w:val="004D7444"/>
    <w:rsid w:val="004E020E"/>
    <w:rsid w:val="004E0286"/>
    <w:rsid w:val="004E0366"/>
    <w:rsid w:val="004E06CC"/>
    <w:rsid w:val="004E15AE"/>
    <w:rsid w:val="004E1724"/>
    <w:rsid w:val="004E1773"/>
    <w:rsid w:val="004E1CBB"/>
    <w:rsid w:val="004E23C1"/>
    <w:rsid w:val="004E264A"/>
    <w:rsid w:val="004E2AE1"/>
    <w:rsid w:val="004E2D64"/>
    <w:rsid w:val="004E3541"/>
    <w:rsid w:val="004E3720"/>
    <w:rsid w:val="004E513B"/>
    <w:rsid w:val="004E522C"/>
    <w:rsid w:val="004E603D"/>
    <w:rsid w:val="004E6AA3"/>
    <w:rsid w:val="004E6CB6"/>
    <w:rsid w:val="004E7004"/>
    <w:rsid w:val="004E756F"/>
    <w:rsid w:val="004E78A8"/>
    <w:rsid w:val="004F00A2"/>
    <w:rsid w:val="004F13B9"/>
    <w:rsid w:val="004F2227"/>
    <w:rsid w:val="004F23DF"/>
    <w:rsid w:val="004F25C5"/>
    <w:rsid w:val="004F3494"/>
    <w:rsid w:val="004F6C4B"/>
    <w:rsid w:val="004F74EC"/>
    <w:rsid w:val="004F7642"/>
    <w:rsid w:val="004F7BE5"/>
    <w:rsid w:val="004F7CB4"/>
    <w:rsid w:val="005006C9"/>
    <w:rsid w:val="005010E5"/>
    <w:rsid w:val="005038A3"/>
    <w:rsid w:val="00504448"/>
    <w:rsid w:val="00505301"/>
    <w:rsid w:val="0050623A"/>
    <w:rsid w:val="00506CA6"/>
    <w:rsid w:val="00507018"/>
    <w:rsid w:val="005075ED"/>
    <w:rsid w:val="00507888"/>
    <w:rsid w:val="00507B76"/>
    <w:rsid w:val="00510252"/>
    <w:rsid w:val="005103E4"/>
    <w:rsid w:val="0051060C"/>
    <w:rsid w:val="0051094F"/>
    <w:rsid w:val="00511C7E"/>
    <w:rsid w:val="00511CD2"/>
    <w:rsid w:val="00511E32"/>
    <w:rsid w:val="005127A6"/>
    <w:rsid w:val="00513104"/>
    <w:rsid w:val="00513553"/>
    <w:rsid w:val="00513E84"/>
    <w:rsid w:val="00515296"/>
    <w:rsid w:val="005157B2"/>
    <w:rsid w:val="005159EB"/>
    <w:rsid w:val="00516093"/>
    <w:rsid w:val="00516CA6"/>
    <w:rsid w:val="00516D32"/>
    <w:rsid w:val="005171AF"/>
    <w:rsid w:val="005223A0"/>
    <w:rsid w:val="00522551"/>
    <w:rsid w:val="005228FA"/>
    <w:rsid w:val="00522B8A"/>
    <w:rsid w:val="00522EFF"/>
    <w:rsid w:val="00523C46"/>
    <w:rsid w:val="00524E2A"/>
    <w:rsid w:val="00525822"/>
    <w:rsid w:val="0052659D"/>
    <w:rsid w:val="00527100"/>
    <w:rsid w:val="005273EE"/>
    <w:rsid w:val="005277B0"/>
    <w:rsid w:val="00527C91"/>
    <w:rsid w:val="00527D8D"/>
    <w:rsid w:val="00531682"/>
    <w:rsid w:val="005318AD"/>
    <w:rsid w:val="00531CE8"/>
    <w:rsid w:val="005320C2"/>
    <w:rsid w:val="005326E7"/>
    <w:rsid w:val="00533712"/>
    <w:rsid w:val="00533D62"/>
    <w:rsid w:val="0053632E"/>
    <w:rsid w:val="0053671B"/>
    <w:rsid w:val="0053690B"/>
    <w:rsid w:val="00537C27"/>
    <w:rsid w:val="00540072"/>
    <w:rsid w:val="0054034C"/>
    <w:rsid w:val="005407B3"/>
    <w:rsid w:val="00540CE9"/>
    <w:rsid w:val="00542433"/>
    <w:rsid w:val="005424FD"/>
    <w:rsid w:val="0054273D"/>
    <w:rsid w:val="00542792"/>
    <w:rsid w:val="0054370B"/>
    <w:rsid w:val="00543A64"/>
    <w:rsid w:val="00543ED6"/>
    <w:rsid w:val="0054446D"/>
    <w:rsid w:val="005448A2"/>
    <w:rsid w:val="005454D3"/>
    <w:rsid w:val="00545B97"/>
    <w:rsid w:val="00545DD8"/>
    <w:rsid w:val="0054631F"/>
    <w:rsid w:val="0054665F"/>
    <w:rsid w:val="0054717F"/>
    <w:rsid w:val="005473BC"/>
    <w:rsid w:val="00547F7E"/>
    <w:rsid w:val="00550357"/>
    <w:rsid w:val="00550683"/>
    <w:rsid w:val="00550EBE"/>
    <w:rsid w:val="005517F2"/>
    <w:rsid w:val="005524E6"/>
    <w:rsid w:val="00552632"/>
    <w:rsid w:val="0055267A"/>
    <w:rsid w:val="00552EF0"/>
    <w:rsid w:val="00555144"/>
    <w:rsid w:val="005563E1"/>
    <w:rsid w:val="0055674E"/>
    <w:rsid w:val="00556776"/>
    <w:rsid w:val="00556C26"/>
    <w:rsid w:val="00556DBF"/>
    <w:rsid w:val="005571FD"/>
    <w:rsid w:val="005603FE"/>
    <w:rsid w:val="00560777"/>
    <w:rsid w:val="00560C68"/>
    <w:rsid w:val="00560EEC"/>
    <w:rsid w:val="00561361"/>
    <w:rsid w:val="005616B9"/>
    <w:rsid w:val="00563688"/>
    <w:rsid w:val="0056414D"/>
    <w:rsid w:val="00564532"/>
    <w:rsid w:val="00565001"/>
    <w:rsid w:val="00565330"/>
    <w:rsid w:val="00565444"/>
    <w:rsid w:val="00565D3D"/>
    <w:rsid w:val="00566007"/>
    <w:rsid w:val="00566703"/>
    <w:rsid w:val="00567168"/>
    <w:rsid w:val="0056762B"/>
    <w:rsid w:val="00567A5F"/>
    <w:rsid w:val="00571E9E"/>
    <w:rsid w:val="005731E2"/>
    <w:rsid w:val="0057341B"/>
    <w:rsid w:val="0057469A"/>
    <w:rsid w:val="005770AF"/>
    <w:rsid w:val="005770E6"/>
    <w:rsid w:val="00577399"/>
    <w:rsid w:val="0057775F"/>
    <w:rsid w:val="005802E8"/>
    <w:rsid w:val="00580619"/>
    <w:rsid w:val="00581359"/>
    <w:rsid w:val="00581641"/>
    <w:rsid w:val="00582891"/>
    <w:rsid w:val="00582A53"/>
    <w:rsid w:val="00582E8C"/>
    <w:rsid w:val="00582F3D"/>
    <w:rsid w:val="005832DD"/>
    <w:rsid w:val="0058384E"/>
    <w:rsid w:val="00583951"/>
    <w:rsid w:val="00584587"/>
    <w:rsid w:val="00584F49"/>
    <w:rsid w:val="005862C8"/>
    <w:rsid w:val="00586D28"/>
    <w:rsid w:val="00587946"/>
    <w:rsid w:val="00587AEC"/>
    <w:rsid w:val="0059060E"/>
    <w:rsid w:val="00590655"/>
    <w:rsid w:val="00590DDF"/>
    <w:rsid w:val="00590DF8"/>
    <w:rsid w:val="00590F3D"/>
    <w:rsid w:val="005912F7"/>
    <w:rsid w:val="0059133D"/>
    <w:rsid w:val="00591396"/>
    <w:rsid w:val="00592513"/>
    <w:rsid w:val="00592DD2"/>
    <w:rsid w:val="0059305D"/>
    <w:rsid w:val="00593190"/>
    <w:rsid w:val="0059325C"/>
    <w:rsid w:val="0059466A"/>
    <w:rsid w:val="00595625"/>
    <w:rsid w:val="00596198"/>
    <w:rsid w:val="0059634B"/>
    <w:rsid w:val="00596CDE"/>
    <w:rsid w:val="00597E16"/>
    <w:rsid w:val="00597ED4"/>
    <w:rsid w:val="005A0ED5"/>
    <w:rsid w:val="005A10FE"/>
    <w:rsid w:val="005A130B"/>
    <w:rsid w:val="005A2095"/>
    <w:rsid w:val="005A2905"/>
    <w:rsid w:val="005A2966"/>
    <w:rsid w:val="005A360B"/>
    <w:rsid w:val="005A4AFF"/>
    <w:rsid w:val="005A4F2A"/>
    <w:rsid w:val="005A507B"/>
    <w:rsid w:val="005A5CD1"/>
    <w:rsid w:val="005A7BED"/>
    <w:rsid w:val="005B0D69"/>
    <w:rsid w:val="005B202A"/>
    <w:rsid w:val="005B2A0C"/>
    <w:rsid w:val="005B2A51"/>
    <w:rsid w:val="005B2B17"/>
    <w:rsid w:val="005B35EB"/>
    <w:rsid w:val="005B419F"/>
    <w:rsid w:val="005B458B"/>
    <w:rsid w:val="005B5DBA"/>
    <w:rsid w:val="005B6018"/>
    <w:rsid w:val="005B6063"/>
    <w:rsid w:val="005B6B51"/>
    <w:rsid w:val="005B6D60"/>
    <w:rsid w:val="005B7FA8"/>
    <w:rsid w:val="005C0AC6"/>
    <w:rsid w:val="005C0BDF"/>
    <w:rsid w:val="005C1238"/>
    <w:rsid w:val="005C2260"/>
    <w:rsid w:val="005C385C"/>
    <w:rsid w:val="005C3CAF"/>
    <w:rsid w:val="005C3D52"/>
    <w:rsid w:val="005C4116"/>
    <w:rsid w:val="005C4C02"/>
    <w:rsid w:val="005C4C43"/>
    <w:rsid w:val="005C63B8"/>
    <w:rsid w:val="005C6EB0"/>
    <w:rsid w:val="005C737A"/>
    <w:rsid w:val="005C738F"/>
    <w:rsid w:val="005D022A"/>
    <w:rsid w:val="005D026E"/>
    <w:rsid w:val="005D0272"/>
    <w:rsid w:val="005D05D6"/>
    <w:rsid w:val="005D0F29"/>
    <w:rsid w:val="005D1553"/>
    <w:rsid w:val="005D175E"/>
    <w:rsid w:val="005D2A23"/>
    <w:rsid w:val="005D55CE"/>
    <w:rsid w:val="005D57A0"/>
    <w:rsid w:val="005D5B0F"/>
    <w:rsid w:val="005D5E87"/>
    <w:rsid w:val="005D625A"/>
    <w:rsid w:val="005D6459"/>
    <w:rsid w:val="005D76FE"/>
    <w:rsid w:val="005E0533"/>
    <w:rsid w:val="005E12F2"/>
    <w:rsid w:val="005E1D9A"/>
    <w:rsid w:val="005E29A2"/>
    <w:rsid w:val="005E3859"/>
    <w:rsid w:val="005E446B"/>
    <w:rsid w:val="005E4D59"/>
    <w:rsid w:val="005E578A"/>
    <w:rsid w:val="005E5B17"/>
    <w:rsid w:val="005E5C04"/>
    <w:rsid w:val="005E5ED8"/>
    <w:rsid w:val="005E65D5"/>
    <w:rsid w:val="005E74F3"/>
    <w:rsid w:val="005F0174"/>
    <w:rsid w:val="005F2471"/>
    <w:rsid w:val="005F258E"/>
    <w:rsid w:val="005F32E9"/>
    <w:rsid w:val="005F3E68"/>
    <w:rsid w:val="005F4226"/>
    <w:rsid w:val="005F55AD"/>
    <w:rsid w:val="005F56B3"/>
    <w:rsid w:val="005F5B3B"/>
    <w:rsid w:val="005F5B54"/>
    <w:rsid w:val="005F5E47"/>
    <w:rsid w:val="005F5F64"/>
    <w:rsid w:val="005F6CFE"/>
    <w:rsid w:val="005F6FB8"/>
    <w:rsid w:val="005F7844"/>
    <w:rsid w:val="005F79DF"/>
    <w:rsid w:val="005F7FD9"/>
    <w:rsid w:val="00600A2A"/>
    <w:rsid w:val="00601373"/>
    <w:rsid w:val="006019BA"/>
    <w:rsid w:val="006023C2"/>
    <w:rsid w:val="00603102"/>
    <w:rsid w:val="00603430"/>
    <w:rsid w:val="006035E0"/>
    <w:rsid w:val="00603A0C"/>
    <w:rsid w:val="0060492B"/>
    <w:rsid w:val="00605322"/>
    <w:rsid w:val="006057DA"/>
    <w:rsid w:val="00605B09"/>
    <w:rsid w:val="00607581"/>
    <w:rsid w:val="00610234"/>
    <w:rsid w:val="00610647"/>
    <w:rsid w:val="00610745"/>
    <w:rsid w:val="00610C10"/>
    <w:rsid w:val="00611A66"/>
    <w:rsid w:val="00611B64"/>
    <w:rsid w:val="006122D2"/>
    <w:rsid w:val="006126ED"/>
    <w:rsid w:val="00612C88"/>
    <w:rsid w:val="00612ECE"/>
    <w:rsid w:val="00613D8B"/>
    <w:rsid w:val="00613FC8"/>
    <w:rsid w:val="0061493E"/>
    <w:rsid w:val="00615849"/>
    <w:rsid w:val="00616038"/>
    <w:rsid w:val="00616199"/>
    <w:rsid w:val="0061655A"/>
    <w:rsid w:val="006165CC"/>
    <w:rsid w:val="006167E8"/>
    <w:rsid w:val="00617A29"/>
    <w:rsid w:val="00620520"/>
    <w:rsid w:val="0062170B"/>
    <w:rsid w:val="0062188F"/>
    <w:rsid w:val="00621B70"/>
    <w:rsid w:val="00621EE2"/>
    <w:rsid w:val="00622163"/>
    <w:rsid w:val="00622647"/>
    <w:rsid w:val="006230D6"/>
    <w:rsid w:val="0062440C"/>
    <w:rsid w:val="006255B3"/>
    <w:rsid w:val="00627059"/>
    <w:rsid w:val="00627B46"/>
    <w:rsid w:val="00632674"/>
    <w:rsid w:val="006338C4"/>
    <w:rsid w:val="006343A8"/>
    <w:rsid w:val="0063446E"/>
    <w:rsid w:val="00634599"/>
    <w:rsid w:val="00635112"/>
    <w:rsid w:val="00640994"/>
    <w:rsid w:val="00640F72"/>
    <w:rsid w:val="00641B7D"/>
    <w:rsid w:val="0064248C"/>
    <w:rsid w:val="00644DC7"/>
    <w:rsid w:val="006455C7"/>
    <w:rsid w:val="00645F27"/>
    <w:rsid w:val="006464E3"/>
    <w:rsid w:val="00646CCC"/>
    <w:rsid w:val="00647AF2"/>
    <w:rsid w:val="00647E5D"/>
    <w:rsid w:val="00650C40"/>
    <w:rsid w:val="00650E9F"/>
    <w:rsid w:val="00650FE0"/>
    <w:rsid w:val="0065170C"/>
    <w:rsid w:val="00651B3D"/>
    <w:rsid w:val="00652BE0"/>
    <w:rsid w:val="00653547"/>
    <w:rsid w:val="00653C20"/>
    <w:rsid w:val="00654716"/>
    <w:rsid w:val="0065480D"/>
    <w:rsid w:val="00655253"/>
    <w:rsid w:val="00655EC0"/>
    <w:rsid w:val="00656C5C"/>
    <w:rsid w:val="00657115"/>
    <w:rsid w:val="006600B0"/>
    <w:rsid w:val="006612A9"/>
    <w:rsid w:val="00661860"/>
    <w:rsid w:val="00661CDA"/>
    <w:rsid w:val="00662578"/>
    <w:rsid w:val="00662E08"/>
    <w:rsid w:val="00663253"/>
    <w:rsid w:val="00663382"/>
    <w:rsid w:val="006636C2"/>
    <w:rsid w:val="0066416D"/>
    <w:rsid w:val="0066447B"/>
    <w:rsid w:val="00664BC8"/>
    <w:rsid w:val="006727C8"/>
    <w:rsid w:val="00673E02"/>
    <w:rsid w:val="0067422C"/>
    <w:rsid w:val="00674A24"/>
    <w:rsid w:val="00675370"/>
    <w:rsid w:val="006756D3"/>
    <w:rsid w:val="00676A6D"/>
    <w:rsid w:val="00677A45"/>
    <w:rsid w:val="00677EB9"/>
    <w:rsid w:val="00680C71"/>
    <w:rsid w:val="00682507"/>
    <w:rsid w:val="0068281B"/>
    <w:rsid w:val="006828A2"/>
    <w:rsid w:val="00682C21"/>
    <w:rsid w:val="00682CFB"/>
    <w:rsid w:val="00684721"/>
    <w:rsid w:val="0068663D"/>
    <w:rsid w:val="006867EB"/>
    <w:rsid w:val="0068689C"/>
    <w:rsid w:val="00686A9A"/>
    <w:rsid w:val="00686FF2"/>
    <w:rsid w:val="00687025"/>
    <w:rsid w:val="00687CB2"/>
    <w:rsid w:val="00690169"/>
    <w:rsid w:val="00690845"/>
    <w:rsid w:val="006921B2"/>
    <w:rsid w:val="006928B7"/>
    <w:rsid w:val="00692DE9"/>
    <w:rsid w:val="0069341E"/>
    <w:rsid w:val="00695390"/>
    <w:rsid w:val="00695C85"/>
    <w:rsid w:val="00695CD1"/>
    <w:rsid w:val="00696587"/>
    <w:rsid w:val="006966DC"/>
    <w:rsid w:val="006968D4"/>
    <w:rsid w:val="00696B93"/>
    <w:rsid w:val="006A0F46"/>
    <w:rsid w:val="006A1841"/>
    <w:rsid w:val="006A21A0"/>
    <w:rsid w:val="006A2543"/>
    <w:rsid w:val="006A29C3"/>
    <w:rsid w:val="006A2EC6"/>
    <w:rsid w:val="006A4F25"/>
    <w:rsid w:val="006A4FC4"/>
    <w:rsid w:val="006A52D4"/>
    <w:rsid w:val="006A53D6"/>
    <w:rsid w:val="006A5423"/>
    <w:rsid w:val="006A6C02"/>
    <w:rsid w:val="006A6DD2"/>
    <w:rsid w:val="006A72A2"/>
    <w:rsid w:val="006A72D9"/>
    <w:rsid w:val="006A7752"/>
    <w:rsid w:val="006A7989"/>
    <w:rsid w:val="006B00C1"/>
    <w:rsid w:val="006B12EB"/>
    <w:rsid w:val="006B1F07"/>
    <w:rsid w:val="006B2DE4"/>
    <w:rsid w:val="006B3775"/>
    <w:rsid w:val="006B3D03"/>
    <w:rsid w:val="006B4A32"/>
    <w:rsid w:val="006B4F50"/>
    <w:rsid w:val="006B5210"/>
    <w:rsid w:val="006B56DC"/>
    <w:rsid w:val="006B56E8"/>
    <w:rsid w:val="006B6F67"/>
    <w:rsid w:val="006B7212"/>
    <w:rsid w:val="006B75B1"/>
    <w:rsid w:val="006B764D"/>
    <w:rsid w:val="006C0C67"/>
    <w:rsid w:val="006C1682"/>
    <w:rsid w:val="006C24C7"/>
    <w:rsid w:val="006C25FA"/>
    <w:rsid w:val="006C47C7"/>
    <w:rsid w:val="006C4D92"/>
    <w:rsid w:val="006C6FFB"/>
    <w:rsid w:val="006D07AE"/>
    <w:rsid w:val="006D2852"/>
    <w:rsid w:val="006D2D27"/>
    <w:rsid w:val="006D30B2"/>
    <w:rsid w:val="006D330C"/>
    <w:rsid w:val="006D384F"/>
    <w:rsid w:val="006D3A19"/>
    <w:rsid w:val="006D437A"/>
    <w:rsid w:val="006D50F6"/>
    <w:rsid w:val="006D5AE8"/>
    <w:rsid w:val="006D682D"/>
    <w:rsid w:val="006D707C"/>
    <w:rsid w:val="006D7767"/>
    <w:rsid w:val="006E0DEE"/>
    <w:rsid w:val="006E0E39"/>
    <w:rsid w:val="006E1BA3"/>
    <w:rsid w:val="006E1DF3"/>
    <w:rsid w:val="006E1FE3"/>
    <w:rsid w:val="006E2438"/>
    <w:rsid w:val="006E4087"/>
    <w:rsid w:val="006E55DD"/>
    <w:rsid w:val="006E5DE6"/>
    <w:rsid w:val="006E7B14"/>
    <w:rsid w:val="006F076C"/>
    <w:rsid w:val="006F293D"/>
    <w:rsid w:val="006F41C3"/>
    <w:rsid w:val="006F6291"/>
    <w:rsid w:val="006F7B55"/>
    <w:rsid w:val="006F7D64"/>
    <w:rsid w:val="006F7F50"/>
    <w:rsid w:val="0070022E"/>
    <w:rsid w:val="00700420"/>
    <w:rsid w:val="00700494"/>
    <w:rsid w:val="00702485"/>
    <w:rsid w:val="0070262E"/>
    <w:rsid w:val="0070277C"/>
    <w:rsid w:val="00703B89"/>
    <w:rsid w:val="007044AD"/>
    <w:rsid w:val="00704A62"/>
    <w:rsid w:val="0070588C"/>
    <w:rsid w:val="007060C2"/>
    <w:rsid w:val="0070655C"/>
    <w:rsid w:val="00710399"/>
    <w:rsid w:val="0071049D"/>
    <w:rsid w:val="00710D98"/>
    <w:rsid w:val="00711DEC"/>
    <w:rsid w:val="0071264C"/>
    <w:rsid w:val="0071282B"/>
    <w:rsid w:val="00712EB9"/>
    <w:rsid w:val="00713144"/>
    <w:rsid w:val="007131A8"/>
    <w:rsid w:val="007132EE"/>
    <w:rsid w:val="00713BC3"/>
    <w:rsid w:val="00715D1F"/>
    <w:rsid w:val="0071671B"/>
    <w:rsid w:val="00716DF7"/>
    <w:rsid w:val="00717D74"/>
    <w:rsid w:val="00720BEE"/>
    <w:rsid w:val="00722514"/>
    <w:rsid w:val="00723693"/>
    <w:rsid w:val="00723768"/>
    <w:rsid w:val="00723B2E"/>
    <w:rsid w:val="007249BC"/>
    <w:rsid w:val="00724C2E"/>
    <w:rsid w:val="00725D22"/>
    <w:rsid w:val="0072712C"/>
    <w:rsid w:val="007303B1"/>
    <w:rsid w:val="00730E02"/>
    <w:rsid w:val="00731061"/>
    <w:rsid w:val="00731200"/>
    <w:rsid w:val="00731393"/>
    <w:rsid w:val="0073148C"/>
    <w:rsid w:val="00731A20"/>
    <w:rsid w:val="00731BC1"/>
    <w:rsid w:val="00731BD9"/>
    <w:rsid w:val="0073279D"/>
    <w:rsid w:val="007328A7"/>
    <w:rsid w:val="00732D20"/>
    <w:rsid w:val="0073366F"/>
    <w:rsid w:val="00735AF7"/>
    <w:rsid w:val="00735F11"/>
    <w:rsid w:val="00736B43"/>
    <w:rsid w:val="00740E1B"/>
    <w:rsid w:val="00742D71"/>
    <w:rsid w:val="0074334A"/>
    <w:rsid w:val="007439A3"/>
    <w:rsid w:val="007445CF"/>
    <w:rsid w:val="00745F6A"/>
    <w:rsid w:val="00746F98"/>
    <w:rsid w:val="00747439"/>
    <w:rsid w:val="0074743E"/>
    <w:rsid w:val="00747A07"/>
    <w:rsid w:val="00752796"/>
    <w:rsid w:val="007529B3"/>
    <w:rsid w:val="00752CF5"/>
    <w:rsid w:val="007534A7"/>
    <w:rsid w:val="00754B6E"/>
    <w:rsid w:val="00754E3E"/>
    <w:rsid w:val="00754E84"/>
    <w:rsid w:val="00755CA0"/>
    <w:rsid w:val="007564E5"/>
    <w:rsid w:val="00756D94"/>
    <w:rsid w:val="00757044"/>
    <w:rsid w:val="00757808"/>
    <w:rsid w:val="007608E8"/>
    <w:rsid w:val="007609F4"/>
    <w:rsid w:val="00761500"/>
    <w:rsid w:val="0076160F"/>
    <w:rsid w:val="00761DF8"/>
    <w:rsid w:val="00762E67"/>
    <w:rsid w:val="007635AC"/>
    <w:rsid w:val="00763DAE"/>
    <w:rsid w:val="007669AB"/>
    <w:rsid w:val="0077028A"/>
    <w:rsid w:val="00770FC1"/>
    <w:rsid w:val="007711F4"/>
    <w:rsid w:val="0077133C"/>
    <w:rsid w:val="00771357"/>
    <w:rsid w:val="0077145E"/>
    <w:rsid w:val="00771AE7"/>
    <w:rsid w:val="00772081"/>
    <w:rsid w:val="007725A5"/>
    <w:rsid w:val="00772AF2"/>
    <w:rsid w:val="00773383"/>
    <w:rsid w:val="00773696"/>
    <w:rsid w:val="0077384E"/>
    <w:rsid w:val="00774B40"/>
    <w:rsid w:val="00774BA9"/>
    <w:rsid w:val="00774CEC"/>
    <w:rsid w:val="00774F19"/>
    <w:rsid w:val="007761AF"/>
    <w:rsid w:val="00780536"/>
    <w:rsid w:val="00781929"/>
    <w:rsid w:val="00781E48"/>
    <w:rsid w:val="0078232A"/>
    <w:rsid w:val="00782E23"/>
    <w:rsid w:val="007833BF"/>
    <w:rsid w:val="00783AA5"/>
    <w:rsid w:val="00783BE2"/>
    <w:rsid w:val="0078485D"/>
    <w:rsid w:val="00784991"/>
    <w:rsid w:val="007870B5"/>
    <w:rsid w:val="00790348"/>
    <w:rsid w:val="007909A4"/>
    <w:rsid w:val="00790F6E"/>
    <w:rsid w:val="00790FA3"/>
    <w:rsid w:val="00791753"/>
    <w:rsid w:val="00791F5B"/>
    <w:rsid w:val="00792716"/>
    <w:rsid w:val="0079300A"/>
    <w:rsid w:val="00793334"/>
    <w:rsid w:val="0079451A"/>
    <w:rsid w:val="00795342"/>
    <w:rsid w:val="0079553B"/>
    <w:rsid w:val="007962F9"/>
    <w:rsid w:val="00796F32"/>
    <w:rsid w:val="00797498"/>
    <w:rsid w:val="007A02AF"/>
    <w:rsid w:val="007A06B0"/>
    <w:rsid w:val="007A1F47"/>
    <w:rsid w:val="007A2149"/>
    <w:rsid w:val="007A2A30"/>
    <w:rsid w:val="007A35A6"/>
    <w:rsid w:val="007A3880"/>
    <w:rsid w:val="007A44A4"/>
    <w:rsid w:val="007A5772"/>
    <w:rsid w:val="007A71FF"/>
    <w:rsid w:val="007A7C9F"/>
    <w:rsid w:val="007A7F46"/>
    <w:rsid w:val="007B0AAD"/>
    <w:rsid w:val="007B0E89"/>
    <w:rsid w:val="007B21FD"/>
    <w:rsid w:val="007B244F"/>
    <w:rsid w:val="007B2D05"/>
    <w:rsid w:val="007B2F7C"/>
    <w:rsid w:val="007B3331"/>
    <w:rsid w:val="007B6268"/>
    <w:rsid w:val="007B69E0"/>
    <w:rsid w:val="007B6EE3"/>
    <w:rsid w:val="007C0C56"/>
    <w:rsid w:val="007C0FEF"/>
    <w:rsid w:val="007C16A9"/>
    <w:rsid w:val="007C23F3"/>
    <w:rsid w:val="007C2634"/>
    <w:rsid w:val="007C2A93"/>
    <w:rsid w:val="007C3222"/>
    <w:rsid w:val="007C3245"/>
    <w:rsid w:val="007C3D00"/>
    <w:rsid w:val="007C483F"/>
    <w:rsid w:val="007C524A"/>
    <w:rsid w:val="007C5AB0"/>
    <w:rsid w:val="007D007C"/>
    <w:rsid w:val="007D02C4"/>
    <w:rsid w:val="007D10E3"/>
    <w:rsid w:val="007D36A3"/>
    <w:rsid w:val="007D3961"/>
    <w:rsid w:val="007D4599"/>
    <w:rsid w:val="007D4C4A"/>
    <w:rsid w:val="007D559E"/>
    <w:rsid w:val="007D571E"/>
    <w:rsid w:val="007D6049"/>
    <w:rsid w:val="007D60D2"/>
    <w:rsid w:val="007D6A8F"/>
    <w:rsid w:val="007D6C23"/>
    <w:rsid w:val="007D6C3F"/>
    <w:rsid w:val="007D70BD"/>
    <w:rsid w:val="007D76E5"/>
    <w:rsid w:val="007E0197"/>
    <w:rsid w:val="007E1034"/>
    <w:rsid w:val="007E3EF9"/>
    <w:rsid w:val="007E40C4"/>
    <w:rsid w:val="007E4CDE"/>
    <w:rsid w:val="007E5257"/>
    <w:rsid w:val="007E5277"/>
    <w:rsid w:val="007E633E"/>
    <w:rsid w:val="007E684D"/>
    <w:rsid w:val="007E7C79"/>
    <w:rsid w:val="007E7DAD"/>
    <w:rsid w:val="007E7EE8"/>
    <w:rsid w:val="007E7FC6"/>
    <w:rsid w:val="007F1A9E"/>
    <w:rsid w:val="007F1D36"/>
    <w:rsid w:val="007F322B"/>
    <w:rsid w:val="007F3361"/>
    <w:rsid w:val="007F3DD1"/>
    <w:rsid w:val="007F40D0"/>
    <w:rsid w:val="007F48CE"/>
    <w:rsid w:val="007F51F2"/>
    <w:rsid w:val="007F5941"/>
    <w:rsid w:val="007F5E4F"/>
    <w:rsid w:val="007F611B"/>
    <w:rsid w:val="007F618C"/>
    <w:rsid w:val="007F6B3C"/>
    <w:rsid w:val="0080120B"/>
    <w:rsid w:val="008015B4"/>
    <w:rsid w:val="00801825"/>
    <w:rsid w:val="00801BFD"/>
    <w:rsid w:val="00801E1F"/>
    <w:rsid w:val="0080225F"/>
    <w:rsid w:val="008040E6"/>
    <w:rsid w:val="0080474C"/>
    <w:rsid w:val="0080483E"/>
    <w:rsid w:val="00804B2C"/>
    <w:rsid w:val="00804D5C"/>
    <w:rsid w:val="008070AB"/>
    <w:rsid w:val="008075C8"/>
    <w:rsid w:val="0080769C"/>
    <w:rsid w:val="0080784F"/>
    <w:rsid w:val="00807E5E"/>
    <w:rsid w:val="008110D4"/>
    <w:rsid w:val="00812074"/>
    <w:rsid w:val="00812305"/>
    <w:rsid w:val="00812316"/>
    <w:rsid w:val="00812B30"/>
    <w:rsid w:val="00813EE1"/>
    <w:rsid w:val="008142BE"/>
    <w:rsid w:val="00814983"/>
    <w:rsid w:val="00815538"/>
    <w:rsid w:val="008155EE"/>
    <w:rsid w:val="008161C5"/>
    <w:rsid w:val="0081674A"/>
    <w:rsid w:val="00816D1D"/>
    <w:rsid w:val="008176ED"/>
    <w:rsid w:val="008200D6"/>
    <w:rsid w:val="00820AF9"/>
    <w:rsid w:val="0082156F"/>
    <w:rsid w:val="0082168D"/>
    <w:rsid w:val="00821896"/>
    <w:rsid w:val="0082220F"/>
    <w:rsid w:val="00822F80"/>
    <w:rsid w:val="00823228"/>
    <w:rsid w:val="00823C4E"/>
    <w:rsid w:val="00824185"/>
    <w:rsid w:val="008247CB"/>
    <w:rsid w:val="00825176"/>
    <w:rsid w:val="00825A5B"/>
    <w:rsid w:val="00825E01"/>
    <w:rsid w:val="00825EA3"/>
    <w:rsid w:val="00826D31"/>
    <w:rsid w:val="00830058"/>
    <w:rsid w:val="0083055D"/>
    <w:rsid w:val="00831329"/>
    <w:rsid w:val="00831D46"/>
    <w:rsid w:val="008320C1"/>
    <w:rsid w:val="0083267F"/>
    <w:rsid w:val="00832827"/>
    <w:rsid w:val="00833BE1"/>
    <w:rsid w:val="0083577F"/>
    <w:rsid w:val="00835B02"/>
    <w:rsid w:val="00835DCE"/>
    <w:rsid w:val="00836918"/>
    <w:rsid w:val="00836D18"/>
    <w:rsid w:val="0084090A"/>
    <w:rsid w:val="00842D6E"/>
    <w:rsid w:val="00843495"/>
    <w:rsid w:val="008434E6"/>
    <w:rsid w:val="008439B5"/>
    <w:rsid w:val="0084505F"/>
    <w:rsid w:val="008450F7"/>
    <w:rsid w:val="008458AB"/>
    <w:rsid w:val="00846139"/>
    <w:rsid w:val="00846C50"/>
    <w:rsid w:val="00850369"/>
    <w:rsid w:val="008513C9"/>
    <w:rsid w:val="00851539"/>
    <w:rsid w:val="00851739"/>
    <w:rsid w:val="00851838"/>
    <w:rsid w:val="00851BBB"/>
    <w:rsid w:val="00851DE2"/>
    <w:rsid w:val="00852130"/>
    <w:rsid w:val="0085225A"/>
    <w:rsid w:val="00854F5F"/>
    <w:rsid w:val="00855F28"/>
    <w:rsid w:val="0085765A"/>
    <w:rsid w:val="00857A95"/>
    <w:rsid w:val="008602CF"/>
    <w:rsid w:val="008608CD"/>
    <w:rsid w:val="008618F1"/>
    <w:rsid w:val="0086380B"/>
    <w:rsid w:val="00863C07"/>
    <w:rsid w:val="00863E8F"/>
    <w:rsid w:val="00864004"/>
    <w:rsid w:val="0086447E"/>
    <w:rsid w:val="008646D3"/>
    <w:rsid w:val="00865A89"/>
    <w:rsid w:val="00865B9B"/>
    <w:rsid w:val="008662FB"/>
    <w:rsid w:val="0086725B"/>
    <w:rsid w:val="00867DA7"/>
    <w:rsid w:val="00867FDA"/>
    <w:rsid w:val="0087063E"/>
    <w:rsid w:val="00871409"/>
    <w:rsid w:val="00872535"/>
    <w:rsid w:val="00872A37"/>
    <w:rsid w:val="00873577"/>
    <w:rsid w:val="00873BAC"/>
    <w:rsid w:val="00873BE9"/>
    <w:rsid w:val="00874037"/>
    <w:rsid w:val="00876BDA"/>
    <w:rsid w:val="008770D6"/>
    <w:rsid w:val="008772A2"/>
    <w:rsid w:val="008775E7"/>
    <w:rsid w:val="00877B74"/>
    <w:rsid w:val="00877B7D"/>
    <w:rsid w:val="008800CA"/>
    <w:rsid w:val="00880208"/>
    <w:rsid w:val="00881492"/>
    <w:rsid w:val="008816BD"/>
    <w:rsid w:val="00883B11"/>
    <w:rsid w:val="0088429F"/>
    <w:rsid w:val="0088471A"/>
    <w:rsid w:val="008847BD"/>
    <w:rsid w:val="00884BF7"/>
    <w:rsid w:val="00884D39"/>
    <w:rsid w:val="00885293"/>
    <w:rsid w:val="00885F8F"/>
    <w:rsid w:val="00886974"/>
    <w:rsid w:val="00886F9B"/>
    <w:rsid w:val="008878BB"/>
    <w:rsid w:val="00887BC4"/>
    <w:rsid w:val="008921B9"/>
    <w:rsid w:val="008929E5"/>
    <w:rsid w:val="00892A37"/>
    <w:rsid w:val="00892B58"/>
    <w:rsid w:val="008943C4"/>
    <w:rsid w:val="00895C76"/>
    <w:rsid w:val="008965AC"/>
    <w:rsid w:val="00896A52"/>
    <w:rsid w:val="00896EE0"/>
    <w:rsid w:val="008974AC"/>
    <w:rsid w:val="008978BD"/>
    <w:rsid w:val="00897CB5"/>
    <w:rsid w:val="008A00D2"/>
    <w:rsid w:val="008A0457"/>
    <w:rsid w:val="008A0462"/>
    <w:rsid w:val="008A0496"/>
    <w:rsid w:val="008A1C8F"/>
    <w:rsid w:val="008A21BA"/>
    <w:rsid w:val="008A228A"/>
    <w:rsid w:val="008A2388"/>
    <w:rsid w:val="008A2AD2"/>
    <w:rsid w:val="008A2C48"/>
    <w:rsid w:val="008A2CEC"/>
    <w:rsid w:val="008A2FDC"/>
    <w:rsid w:val="008A38CA"/>
    <w:rsid w:val="008A414C"/>
    <w:rsid w:val="008A4B58"/>
    <w:rsid w:val="008A4FF3"/>
    <w:rsid w:val="008A5186"/>
    <w:rsid w:val="008A57B8"/>
    <w:rsid w:val="008A7FDB"/>
    <w:rsid w:val="008B1350"/>
    <w:rsid w:val="008B3F88"/>
    <w:rsid w:val="008B5283"/>
    <w:rsid w:val="008B52A2"/>
    <w:rsid w:val="008B5922"/>
    <w:rsid w:val="008B5B49"/>
    <w:rsid w:val="008B5C11"/>
    <w:rsid w:val="008B6B1E"/>
    <w:rsid w:val="008B7481"/>
    <w:rsid w:val="008B775C"/>
    <w:rsid w:val="008C25D7"/>
    <w:rsid w:val="008C2D8B"/>
    <w:rsid w:val="008C320C"/>
    <w:rsid w:val="008C3E69"/>
    <w:rsid w:val="008C3E99"/>
    <w:rsid w:val="008C4355"/>
    <w:rsid w:val="008C4386"/>
    <w:rsid w:val="008C4478"/>
    <w:rsid w:val="008C4F16"/>
    <w:rsid w:val="008C575D"/>
    <w:rsid w:val="008C5D9B"/>
    <w:rsid w:val="008C62C2"/>
    <w:rsid w:val="008C66A2"/>
    <w:rsid w:val="008C6E55"/>
    <w:rsid w:val="008C72FA"/>
    <w:rsid w:val="008C746E"/>
    <w:rsid w:val="008C78B3"/>
    <w:rsid w:val="008C7910"/>
    <w:rsid w:val="008D0852"/>
    <w:rsid w:val="008D0E95"/>
    <w:rsid w:val="008D1855"/>
    <w:rsid w:val="008D19F9"/>
    <w:rsid w:val="008D2037"/>
    <w:rsid w:val="008D2713"/>
    <w:rsid w:val="008D290C"/>
    <w:rsid w:val="008D2A8E"/>
    <w:rsid w:val="008D2E1A"/>
    <w:rsid w:val="008D34AB"/>
    <w:rsid w:val="008D35F7"/>
    <w:rsid w:val="008D3EEF"/>
    <w:rsid w:val="008D5665"/>
    <w:rsid w:val="008D5A99"/>
    <w:rsid w:val="008D6739"/>
    <w:rsid w:val="008D6835"/>
    <w:rsid w:val="008D6966"/>
    <w:rsid w:val="008D7247"/>
    <w:rsid w:val="008D7920"/>
    <w:rsid w:val="008D79CA"/>
    <w:rsid w:val="008D7BA8"/>
    <w:rsid w:val="008E04C0"/>
    <w:rsid w:val="008E15C8"/>
    <w:rsid w:val="008E1A0E"/>
    <w:rsid w:val="008E1BF4"/>
    <w:rsid w:val="008E1E8C"/>
    <w:rsid w:val="008E1FBF"/>
    <w:rsid w:val="008E22D2"/>
    <w:rsid w:val="008E2FB6"/>
    <w:rsid w:val="008E3214"/>
    <w:rsid w:val="008E3FCF"/>
    <w:rsid w:val="008E4471"/>
    <w:rsid w:val="008E4635"/>
    <w:rsid w:val="008E4E13"/>
    <w:rsid w:val="008E6293"/>
    <w:rsid w:val="008F1587"/>
    <w:rsid w:val="008F19B1"/>
    <w:rsid w:val="008F21DB"/>
    <w:rsid w:val="008F29A5"/>
    <w:rsid w:val="008F2A46"/>
    <w:rsid w:val="008F40F6"/>
    <w:rsid w:val="008F7FDD"/>
    <w:rsid w:val="0090021E"/>
    <w:rsid w:val="00900CEC"/>
    <w:rsid w:val="00900F16"/>
    <w:rsid w:val="00901585"/>
    <w:rsid w:val="0090208D"/>
    <w:rsid w:val="00902DCE"/>
    <w:rsid w:val="009030AB"/>
    <w:rsid w:val="00903183"/>
    <w:rsid w:val="00903640"/>
    <w:rsid w:val="009038C7"/>
    <w:rsid w:val="00903F17"/>
    <w:rsid w:val="009040CE"/>
    <w:rsid w:val="00904C94"/>
    <w:rsid w:val="0090506C"/>
    <w:rsid w:val="00905970"/>
    <w:rsid w:val="00905EED"/>
    <w:rsid w:val="0090629A"/>
    <w:rsid w:val="00906BCA"/>
    <w:rsid w:val="0091070F"/>
    <w:rsid w:val="00910D78"/>
    <w:rsid w:val="009119C0"/>
    <w:rsid w:val="009120D6"/>
    <w:rsid w:val="009126AF"/>
    <w:rsid w:val="00913590"/>
    <w:rsid w:val="009137A8"/>
    <w:rsid w:val="00913FF0"/>
    <w:rsid w:val="0091449B"/>
    <w:rsid w:val="00914558"/>
    <w:rsid w:val="00917120"/>
    <w:rsid w:val="00917622"/>
    <w:rsid w:val="009179D7"/>
    <w:rsid w:val="00917BDB"/>
    <w:rsid w:val="009200A3"/>
    <w:rsid w:val="00920A6A"/>
    <w:rsid w:val="00920C78"/>
    <w:rsid w:val="00921611"/>
    <w:rsid w:val="00921705"/>
    <w:rsid w:val="00921E65"/>
    <w:rsid w:val="00921F5C"/>
    <w:rsid w:val="00922553"/>
    <w:rsid w:val="00923579"/>
    <w:rsid w:val="00924491"/>
    <w:rsid w:val="00926FF1"/>
    <w:rsid w:val="00930472"/>
    <w:rsid w:val="009313D6"/>
    <w:rsid w:val="0093188D"/>
    <w:rsid w:val="00933571"/>
    <w:rsid w:val="009338EF"/>
    <w:rsid w:val="00933BC4"/>
    <w:rsid w:val="00934145"/>
    <w:rsid w:val="00934414"/>
    <w:rsid w:val="00935376"/>
    <w:rsid w:val="009353E9"/>
    <w:rsid w:val="0093554D"/>
    <w:rsid w:val="0093565F"/>
    <w:rsid w:val="0093617B"/>
    <w:rsid w:val="009369B6"/>
    <w:rsid w:val="0093757D"/>
    <w:rsid w:val="0093791B"/>
    <w:rsid w:val="00941771"/>
    <w:rsid w:val="00941B6E"/>
    <w:rsid w:val="00942148"/>
    <w:rsid w:val="00942C45"/>
    <w:rsid w:val="0094469C"/>
    <w:rsid w:val="00944E6D"/>
    <w:rsid w:val="0094515B"/>
    <w:rsid w:val="0094612D"/>
    <w:rsid w:val="00946391"/>
    <w:rsid w:val="00946EB0"/>
    <w:rsid w:val="009471C4"/>
    <w:rsid w:val="0095033F"/>
    <w:rsid w:val="00950728"/>
    <w:rsid w:val="00951754"/>
    <w:rsid w:val="00952A75"/>
    <w:rsid w:val="009530DF"/>
    <w:rsid w:val="00954B1D"/>
    <w:rsid w:val="00954EF7"/>
    <w:rsid w:val="00955C7D"/>
    <w:rsid w:val="00956387"/>
    <w:rsid w:val="00957137"/>
    <w:rsid w:val="00957356"/>
    <w:rsid w:val="00957B86"/>
    <w:rsid w:val="0096028F"/>
    <w:rsid w:val="00960A3D"/>
    <w:rsid w:val="00962932"/>
    <w:rsid w:val="00962E80"/>
    <w:rsid w:val="00963DC8"/>
    <w:rsid w:val="00965796"/>
    <w:rsid w:val="009665FC"/>
    <w:rsid w:val="00970066"/>
    <w:rsid w:val="00972329"/>
    <w:rsid w:val="00972610"/>
    <w:rsid w:val="0097292F"/>
    <w:rsid w:val="00973389"/>
    <w:rsid w:val="00973979"/>
    <w:rsid w:val="00974862"/>
    <w:rsid w:val="00975039"/>
    <w:rsid w:val="0097642F"/>
    <w:rsid w:val="00981369"/>
    <w:rsid w:val="009819F9"/>
    <w:rsid w:val="009832F6"/>
    <w:rsid w:val="0098358A"/>
    <w:rsid w:val="00983728"/>
    <w:rsid w:val="009840AE"/>
    <w:rsid w:val="00984192"/>
    <w:rsid w:val="009841E9"/>
    <w:rsid w:val="00984473"/>
    <w:rsid w:val="00984584"/>
    <w:rsid w:val="009856D6"/>
    <w:rsid w:val="00986051"/>
    <w:rsid w:val="009860AA"/>
    <w:rsid w:val="00986689"/>
    <w:rsid w:val="009871E7"/>
    <w:rsid w:val="00987487"/>
    <w:rsid w:val="00987677"/>
    <w:rsid w:val="00987C97"/>
    <w:rsid w:val="00990974"/>
    <w:rsid w:val="00991289"/>
    <w:rsid w:val="009928EB"/>
    <w:rsid w:val="009936E9"/>
    <w:rsid w:val="009938CE"/>
    <w:rsid w:val="00993BE2"/>
    <w:rsid w:val="00993C28"/>
    <w:rsid w:val="00993F7B"/>
    <w:rsid w:val="00995606"/>
    <w:rsid w:val="00995EFA"/>
    <w:rsid w:val="00995F3C"/>
    <w:rsid w:val="00996055"/>
    <w:rsid w:val="00997B79"/>
    <w:rsid w:val="009A048B"/>
    <w:rsid w:val="009A055A"/>
    <w:rsid w:val="009A076F"/>
    <w:rsid w:val="009A08D1"/>
    <w:rsid w:val="009A1FF9"/>
    <w:rsid w:val="009A3A5E"/>
    <w:rsid w:val="009A4B97"/>
    <w:rsid w:val="009A5116"/>
    <w:rsid w:val="009A5561"/>
    <w:rsid w:val="009A5C87"/>
    <w:rsid w:val="009A5CA4"/>
    <w:rsid w:val="009A65B6"/>
    <w:rsid w:val="009A6EFE"/>
    <w:rsid w:val="009B0132"/>
    <w:rsid w:val="009B0135"/>
    <w:rsid w:val="009B0840"/>
    <w:rsid w:val="009B4098"/>
    <w:rsid w:val="009B443B"/>
    <w:rsid w:val="009B52E1"/>
    <w:rsid w:val="009B57DE"/>
    <w:rsid w:val="009B6692"/>
    <w:rsid w:val="009B7504"/>
    <w:rsid w:val="009B7523"/>
    <w:rsid w:val="009B7534"/>
    <w:rsid w:val="009C00A3"/>
    <w:rsid w:val="009C09C4"/>
    <w:rsid w:val="009C15F4"/>
    <w:rsid w:val="009C32BD"/>
    <w:rsid w:val="009C4443"/>
    <w:rsid w:val="009C4A40"/>
    <w:rsid w:val="009C4F4C"/>
    <w:rsid w:val="009C5883"/>
    <w:rsid w:val="009C65B7"/>
    <w:rsid w:val="009C6BBC"/>
    <w:rsid w:val="009C74C8"/>
    <w:rsid w:val="009C75AA"/>
    <w:rsid w:val="009C77F5"/>
    <w:rsid w:val="009D173A"/>
    <w:rsid w:val="009D189C"/>
    <w:rsid w:val="009D1A2E"/>
    <w:rsid w:val="009D1CDA"/>
    <w:rsid w:val="009D1E8E"/>
    <w:rsid w:val="009D29F3"/>
    <w:rsid w:val="009D33A7"/>
    <w:rsid w:val="009D38F2"/>
    <w:rsid w:val="009D392F"/>
    <w:rsid w:val="009D3982"/>
    <w:rsid w:val="009D3B3B"/>
    <w:rsid w:val="009D4161"/>
    <w:rsid w:val="009D42ED"/>
    <w:rsid w:val="009D5FFA"/>
    <w:rsid w:val="009D65C3"/>
    <w:rsid w:val="009D68EA"/>
    <w:rsid w:val="009E02C1"/>
    <w:rsid w:val="009E08B0"/>
    <w:rsid w:val="009E1429"/>
    <w:rsid w:val="009E1767"/>
    <w:rsid w:val="009E1E7A"/>
    <w:rsid w:val="009E23F3"/>
    <w:rsid w:val="009E280C"/>
    <w:rsid w:val="009E3338"/>
    <w:rsid w:val="009E370B"/>
    <w:rsid w:val="009E38CB"/>
    <w:rsid w:val="009E3A0F"/>
    <w:rsid w:val="009E4828"/>
    <w:rsid w:val="009E4AF0"/>
    <w:rsid w:val="009E55A5"/>
    <w:rsid w:val="009E581B"/>
    <w:rsid w:val="009E58DF"/>
    <w:rsid w:val="009E61C5"/>
    <w:rsid w:val="009E64A9"/>
    <w:rsid w:val="009E675F"/>
    <w:rsid w:val="009E6B92"/>
    <w:rsid w:val="009F02FA"/>
    <w:rsid w:val="009F0314"/>
    <w:rsid w:val="009F1602"/>
    <w:rsid w:val="009F170B"/>
    <w:rsid w:val="009F188A"/>
    <w:rsid w:val="009F258F"/>
    <w:rsid w:val="009F27F7"/>
    <w:rsid w:val="009F2E2C"/>
    <w:rsid w:val="009F2EDD"/>
    <w:rsid w:val="009F3457"/>
    <w:rsid w:val="009F473E"/>
    <w:rsid w:val="009F4931"/>
    <w:rsid w:val="009F5F1A"/>
    <w:rsid w:val="009F6263"/>
    <w:rsid w:val="009F6B0E"/>
    <w:rsid w:val="009F70CC"/>
    <w:rsid w:val="009F7A0A"/>
    <w:rsid w:val="009F7E45"/>
    <w:rsid w:val="00A00911"/>
    <w:rsid w:val="00A0106A"/>
    <w:rsid w:val="00A02397"/>
    <w:rsid w:val="00A02583"/>
    <w:rsid w:val="00A025AA"/>
    <w:rsid w:val="00A04B2A"/>
    <w:rsid w:val="00A04C02"/>
    <w:rsid w:val="00A05001"/>
    <w:rsid w:val="00A0544B"/>
    <w:rsid w:val="00A058DC"/>
    <w:rsid w:val="00A100B5"/>
    <w:rsid w:val="00A1015F"/>
    <w:rsid w:val="00A12504"/>
    <w:rsid w:val="00A12888"/>
    <w:rsid w:val="00A12BE9"/>
    <w:rsid w:val="00A13BCB"/>
    <w:rsid w:val="00A146F5"/>
    <w:rsid w:val="00A15363"/>
    <w:rsid w:val="00A15998"/>
    <w:rsid w:val="00A1675A"/>
    <w:rsid w:val="00A1717B"/>
    <w:rsid w:val="00A175CF"/>
    <w:rsid w:val="00A21467"/>
    <w:rsid w:val="00A21673"/>
    <w:rsid w:val="00A21701"/>
    <w:rsid w:val="00A21EC1"/>
    <w:rsid w:val="00A2230E"/>
    <w:rsid w:val="00A22342"/>
    <w:rsid w:val="00A2336F"/>
    <w:rsid w:val="00A23465"/>
    <w:rsid w:val="00A2352B"/>
    <w:rsid w:val="00A24033"/>
    <w:rsid w:val="00A24820"/>
    <w:rsid w:val="00A248E9"/>
    <w:rsid w:val="00A24932"/>
    <w:rsid w:val="00A26068"/>
    <w:rsid w:val="00A27522"/>
    <w:rsid w:val="00A2786D"/>
    <w:rsid w:val="00A27D2A"/>
    <w:rsid w:val="00A27D74"/>
    <w:rsid w:val="00A27E7D"/>
    <w:rsid w:val="00A30A9D"/>
    <w:rsid w:val="00A30CC1"/>
    <w:rsid w:val="00A31BEB"/>
    <w:rsid w:val="00A32166"/>
    <w:rsid w:val="00A332D8"/>
    <w:rsid w:val="00A33E35"/>
    <w:rsid w:val="00A34670"/>
    <w:rsid w:val="00A35642"/>
    <w:rsid w:val="00A4038D"/>
    <w:rsid w:val="00A40EBB"/>
    <w:rsid w:val="00A41F8F"/>
    <w:rsid w:val="00A426C9"/>
    <w:rsid w:val="00A42941"/>
    <w:rsid w:val="00A43B22"/>
    <w:rsid w:val="00A43C3A"/>
    <w:rsid w:val="00A44823"/>
    <w:rsid w:val="00A44B56"/>
    <w:rsid w:val="00A45060"/>
    <w:rsid w:val="00A46B8A"/>
    <w:rsid w:val="00A476AD"/>
    <w:rsid w:val="00A5095F"/>
    <w:rsid w:val="00A50AC3"/>
    <w:rsid w:val="00A513D7"/>
    <w:rsid w:val="00A5161C"/>
    <w:rsid w:val="00A5283C"/>
    <w:rsid w:val="00A5304D"/>
    <w:rsid w:val="00A547AE"/>
    <w:rsid w:val="00A556C5"/>
    <w:rsid w:val="00A565FE"/>
    <w:rsid w:val="00A56964"/>
    <w:rsid w:val="00A57001"/>
    <w:rsid w:val="00A5781A"/>
    <w:rsid w:val="00A60C50"/>
    <w:rsid w:val="00A62E9F"/>
    <w:rsid w:val="00A6358A"/>
    <w:rsid w:val="00A63814"/>
    <w:rsid w:val="00A63A59"/>
    <w:rsid w:val="00A64603"/>
    <w:rsid w:val="00A6486A"/>
    <w:rsid w:val="00A64B6F"/>
    <w:rsid w:val="00A6608E"/>
    <w:rsid w:val="00A66781"/>
    <w:rsid w:val="00A669EA"/>
    <w:rsid w:val="00A70BC5"/>
    <w:rsid w:val="00A70EF0"/>
    <w:rsid w:val="00A71383"/>
    <w:rsid w:val="00A71991"/>
    <w:rsid w:val="00A72425"/>
    <w:rsid w:val="00A726B6"/>
    <w:rsid w:val="00A72AE9"/>
    <w:rsid w:val="00A74A51"/>
    <w:rsid w:val="00A74C9F"/>
    <w:rsid w:val="00A756F8"/>
    <w:rsid w:val="00A75E82"/>
    <w:rsid w:val="00A7632F"/>
    <w:rsid w:val="00A764D8"/>
    <w:rsid w:val="00A76E40"/>
    <w:rsid w:val="00A77164"/>
    <w:rsid w:val="00A80702"/>
    <w:rsid w:val="00A8302D"/>
    <w:rsid w:val="00A83671"/>
    <w:rsid w:val="00A83803"/>
    <w:rsid w:val="00A83D11"/>
    <w:rsid w:val="00A84075"/>
    <w:rsid w:val="00A849D4"/>
    <w:rsid w:val="00A84D8F"/>
    <w:rsid w:val="00A866F9"/>
    <w:rsid w:val="00A86877"/>
    <w:rsid w:val="00A869B9"/>
    <w:rsid w:val="00A86ABC"/>
    <w:rsid w:val="00A876C5"/>
    <w:rsid w:val="00A878C5"/>
    <w:rsid w:val="00A90130"/>
    <w:rsid w:val="00A90231"/>
    <w:rsid w:val="00A90DC7"/>
    <w:rsid w:val="00A91030"/>
    <w:rsid w:val="00A91562"/>
    <w:rsid w:val="00A919A9"/>
    <w:rsid w:val="00A91C2A"/>
    <w:rsid w:val="00A91DE7"/>
    <w:rsid w:val="00A92127"/>
    <w:rsid w:val="00A92363"/>
    <w:rsid w:val="00A92CDF"/>
    <w:rsid w:val="00A9364D"/>
    <w:rsid w:val="00A93E4F"/>
    <w:rsid w:val="00A9465A"/>
    <w:rsid w:val="00A946A8"/>
    <w:rsid w:val="00A94787"/>
    <w:rsid w:val="00A947A0"/>
    <w:rsid w:val="00A95C69"/>
    <w:rsid w:val="00A971A6"/>
    <w:rsid w:val="00A9768D"/>
    <w:rsid w:val="00A97832"/>
    <w:rsid w:val="00A97CF6"/>
    <w:rsid w:val="00AA1155"/>
    <w:rsid w:val="00AA180E"/>
    <w:rsid w:val="00AA210B"/>
    <w:rsid w:val="00AA278E"/>
    <w:rsid w:val="00AA2E04"/>
    <w:rsid w:val="00AA3E6F"/>
    <w:rsid w:val="00AA3EB9"/>
    <w:rsid w:val="00AA48A8"/>
    <w:rsid w:val="00AA4DAC"/>
    <w:rsid w:val="00AA54BA"/>
    <w:rsid w:val="00AA640E"/>
    <w:rsid w:val="00AA6EDF"/>
    <w:rsid w:val="00AB120E"/>
    <w:rsid w:val="00AB1692"/>
    <w:rsid w:val="00AB254C"/>
    <w:rsid w:val="00AB2A1B"/>
    <w:rsid w:val="00AB2CD3"/>
    <w:rsid w:val="00AB3366"/>
    <w:rsid w:val="00AB3619"/>
    <w:rsid w:val="00AB3C97"/>
    <w:rsid w:val="00AB4206"/>
    <w:rsid w:val="00AB4396"/>
    <w:rsid w:val="00AB45FB"/>
    <w:rsid w:val="00AB5BA4"/>
    <w:rsid w:val="00AB5BC8"/>
    <w:rsid w:val="00AB65A3"/>
    <w:rsid w:val="00AB6935"/>
    <w:rsid w:val="00AB6AB8"/>
    <w:rsid w:val="00AB6B6F"/>
    <w:rsid w:val="00AB6D04"/>
    <w:rsid w:val="00AB7DB0"/>
    <w:rsid w:val="00AC0406"/>
    <w:rsid w:val="00AC07CE"/>
    <w:rsid w:val="00AC0B27"/>
    <w:rsid w:val="00AC13B9"/>
    <w:rsid w:val="00AC1A6E"/>
    <w:rsid w:val="00AC3262"/>
    <w:rsid w:val="00AC4001"/>
    <w:rsid w:val="00AC4615"/>
    <w:rsid w:val="00AC662A"/>
    <w:rsid w:val="00AC780C"/>
    <w:rsid w:val="00AC7B0C"/>
    <w:rsid w:val="00AC7C2D"/>
    <w:rsid w:val="00AD0F88"/>
    <w:rsid w:val="00AD1EAE"/>
    <w:rsid w:val="00AD43F5"/>
    <w:rsid w:val="00AD5DC0"/>
    <w:rsid w:val="00AD67B5"/>
    <w:rsid w:val="00AD6A5D"/>
    <w:rsid w:val="00AD733A"/>
    <w:rsid w:val="00AD73D7"/>
    <w:rsid w:val="00AE1D12"/>
    <w:rsid w:val="00AE2070"/>
    <w:rsid w:val="00AE2256"/>
    <w:rsid w:val="00AE2E33"/>
    <w:rsid w:val="00AE4EF1"/>
    <w:rsid w:val="00AE63BE"/>
    <w:rsid w:val="00AE6589"/>
    <w:rsid w:val="00AE6DDF"/>
    <w:rsid w:val="00AE7312"/>
    <w:rsid w:val="00AE7B53"/>
    <w:rsid w:val="00AE7FF0"/>
    <w:rsid w:val="00AF0AA4"/>
    <w:rsid w:val="00AF183D"/>
    <w:rsid w:val="00AF24AB"/>
    <w:rsid w:val="00AF260E"/>
    <w:rsid w:val="00AF2E30"/>
    <w:rsid w:val="00AF303A"/>
    <w:rsid w:val="00AF31AC"/>
    <w:rsid w:val="00AF3DC5"/>
    <w:rsid w:val="00AF4A10"/>
    <w:rsid w:val="00AF4D2B"/>
    <w:rsid w:val="00AF4E4F"/>
    <w:rsid w:val="00AF5364"/>
    <w:rsid w:val="00AF60E1"/>
    <w:rsid w:val="00AF6623"/>
    <w:rsid w:val="00AF69FB"/>
    <w:rsid w:val="00B00716"/>
    <w:rsid w:val="00B00A8E"/>
    <w:rsid w:val="00B01392"/>
    <w:rsid w:val="00B027BB"/>
    <w:rsid w:val="00B02A9E"/>
    <w:rsid w:val="00B02C9F"/>
    <w:rsid w:val="00B02D1C"/>
    <w:rsid w:val="00B02DE8"/>
    <w:rsid w:val="00B040E1"/>
    <w:rsid w:val="00B043F7"/>
    <w:rsid w:val="00B061B9"/>
    <w:rsid w:val="00B066B3"/>
    <w:rsid w:val="00B075AD"/>
    <w:rsid w:val="00B079CD"/>
    <w:rsid w:val="00B10A11"/>
    <w:rsid w:val="00B10A9C"/>
    <w:rsid w:val="00B10CDE"/>
    <w:rsid w:val="00B112B0"/>
    <w:rsid w:val="00B12A70"/>
    <w:rsid w:val="00B138EF"/>
    <w:rsid w:val="00B14015"/>
    <w:rsid w:val="00B14053"/>
    <w:rsid w:val="00B143F9"/>
    <w:rsid w:val="00B14899"/>
    <w:rsid w:val="00B15F83"/>
    <w:rsid w:val="00B1648B"/>
    <w:rsid w:val="00B176D6"/>
    <w:rsid w:val="00B17E36"/>
    <w:rsid w:val="00B17E91"/>
    <w:rsid w:val="00B2019F"/>
    <w:rsid w:val="00B22241"/>
    <w:rsid w:val="00B22C0B"/>
    <w:rsid w:val="00B23E77"/>
    <w:rsid w:val="00B24129"/>
    <w:rsid w:val="00B24F70"/>
    <w:rsid w:val="00B25950"/>
    <w:rsid w:val="00B25ABC"/>
    <w:rsid w:val="00B25B4A"/>
    <w:rsid w:val="00B268DB"/>
    <w:rsid w:val="00B30A74"/>
    <w:rsid w:val="00B31198"/>
    <w:rsid w:val="00B31B02"/>
    <w:rsid w:val="00B3245F"/>
    <w:rsid w:val="00B32FEF"/>
    <w:rsid w:val="00B334DF"/>
    <w:rsid w:val="00B3402D"/>
    <w:rsid w:val="00B353FB"/>
    <w:rsid w:val="00B35586"/>
    <w:rsid w:val="00B35C04"/>
    <w:rsid w:val="00B361EB"/>
    <w:rsid w:val="00B362E0"/>
    <w:rsid w:val="00B36795"/>
    <w:rsid w:val="00B3754A"/>
    <w:rsid w:val="00B37664"/>
    <w:rsid w:val="00B37D66"/>
    <w:rsid w:val="00B4013F"/>
    <w:rsid w:val="00B40E8A"/>
    <w:rsid w:val="00B418BC"/>
    <w:rsid w:val="00B41C0B"/>
    <w:rsid w:val="00B42235"/>
    <w:rsid w:val="00B42A48"/>
    <w:rsid w:val="00B42ECA"/>
    <w:rsid w:val="00B431ED"/>
    <w:rsid w:val="00B45259"/>
    <w:rsid w:val="00B45EB4"/>
    <w:rsid w:val="00B4644E"/>
    <w:rsid w:val="00B46EEC"/>
    <w:rsid w:val="00B474CF"/>
    <w:rsid w:val="00B47F0E"/>
    <w:rsid w:val="00B50DD8"/>
    <w:rsid w:val="00B51E6B"/>
    <w:rsid w:val="00B52B3A"/>
    <w:rsid w:val="00B53CFD"/>
    <w:rsid w:val="00B54A22"/>
    <w:rsid w:val="00B550AA"/>
    <w:rsid w:val="00B55460"/>
    <w:rsid w:val="00B55575"/>
    <w:rsid w:val="00B57FAD"/>
    <w:rsid w:val="00B6041B"/>
    <w:rsid w:val="00B608FB"/>
    <w:rsid w:val="00B60955"/>
    <w:rsid w:val="00B60F92"/>
    <w:rsid w:val="00B622AE"/>
    <w:rsid w:val="00B64947"/>
    <w:rsid w:val="00B65D4F"/>
    <w:rsid w:val="00B70758"/>
    <w:rsid w:val="00B72842"/>
    <w:rsid w:val="00B73ED0"/>
    <w:rsid w:val="00B73F21"/>
    <w:rsid w:val="00B74BDF"/>
    <w:rsid w:val="00B75B85"/>
    <w:rsid w:val="00B7666C"/>
    <w:rsid w:val="00B7742D"/>
    <w:rsid w:val="00B77504"/>
    <w:rsid w:val="00B7763B"/>
    <w:rsid w:val="00B77965"/>
    <w:rsid w:val="00B803F4"/>
    <w:rsid w:val="00B80A1F"/>
    <w:rsid w:val="00B8172A"/>
    <w:rsid w:val="00B83DD7"/>
    <w:rsid w:val="00B84346"/>
    <w:rsid w:val="00B849CA"/>
    <w:rsid w:val="00B84F38"/>
    <w:rsid w:val="00B856CF"/>
    <w:rsid w:val="00B8742C"/>
    <w:rsid w:val="00B8773C"/>
    <w:rsid w:val="00B87BB6"/>
    <w:rsid w:val="00B9000E"/>
    <w:rsid w:val="00B90287"/>
    <w:rsid w:val="00B90C18"/>
    <w:rsid w:val="00B90F0D"/>
    <w:rsid w:val="00B91934"/>
    <w:rsid w:val="00B919B2"/>
    <w:rsid w:val="00B92978"/>
    <w:rsid w:val="00B92C96"/>
    <w:rsid w:val="00B9414C"/>
    <w:rsid w:val="00B957CF"/>
    <w:rsid w:val="00B957DE"/>
    <w:rsid w:val="00B962EC"/>
    <w:rsid w:val="00B96C20"/>
    <w:rsid w:val="00BA0463"/>
    <w:rsid w:val="00BA0840"/>
    <w:rsid w:val="00BA1431"/>
    <w:rsid w:val="00BA15AE"/>
    <w:rsid w:val="00BA1949"/>
    <w:rsid w:val="00BA229D"/>
    <w:rsid w:val="00BA26D2"/>
    <w:rsid w:val="00BA2824"/>
    <w:rsid w:val="00BA318F"/>
    <w:rsid w:val="00BA33FA"/>
    <w:rsid w:val="00BA356C"/>
    <w:rsid w:val="00BA3606"/>
    <w:rsid w:val="00BA43BA"/>
    <w:rsid w:val="00BA4C5E"/>
    <w:rsid w:val="00BA551A"/>
    <w:rsid w:val="00BA6147"/>
    <w:rsid w:val="00BA626F"/>
    <w:rsid w:val="00BA6A6B"/>
    <w:rsid w:val="00BB0038"/>
    <w:rsid w:val="00BB02C0"/>
    <w:rsid w:val="00BB0492"/>
    <w:rsid w:val="00BB04C2"/>
    <w:rsid w:val="00BB0883"/>
    <w:rsid w:val="00BB19B5"/>
    <w:rsid w:val="00BB1F63"/>
    <w:rsid w:val="00BB2876"/>
    <w:rsid w:val="00BB2CBB"/>
    <w:rsid w:val="00BB2F3F"/>
    <w:rsid w:val="00BB3106"/>
    <w:rsid w:val="00BB3858"/>
    <w:rsid w:val="00BB4071"/>
    <w:rsid w:val="00BB4334"/>
    <w:rsid w:val="00BB51C9"/>
    <w:rsid w:val="00BB6553"/>
    <w:rsid w:val="00BB6D2A"/>
    <w:rsid w:val="00BB7058"/>
    <w:rsid w:val="00BC09BC"/>
    <w:rsid w:val="00BC0FB9"/>
    <w:rsid w:val="00BC1707"/>
    <w:rsid w:val="00BC1812"/>
    <w:rsid w:val="00BC1D73"/>
    <w:rsid w:val="00BC2664"/>
    <w:rsid w:val="00BC26BF"/>
    <w:rsid w:val="00BC2FC0"/>
    <w:rsid w:val="00BC3372"/>
    <w:rsid w:val="00BC3BF7"/>
    <w:rsid w:val="00BC4067"/>
    <w:rsid w:val="00BC5056"/>
    <w:rsid w:val="00BC5824"/>
    <w:rsid w:val="00BC5BFF"/>
    <w:rsid w:val="00BC7632"/>
    <w:rsid w:val="00BC7777"/>
    <w:rsid w:val="00BD04E0"/>
    <w:rsid w:val="00BD0814"/>
    <w:rsid w:val="00BD27AB"/>
    <w:rsid w:val="00BD3053"/>
    <w:rsid w:val="00BD32FF"/>
    <w:rsid w:val="00BD3AC8"/>
    <w:rsid w:val="00BD47AA"/>
    <w:rsid w:val="00BD52FF"/>
    <w:rsid w:val="00BD59B1"/>
    <w:rsid w:val="00BD5BB8"/>
    <w:rsid w:val="00BD5CEA"/>
    <w:rsid w:val="00BD6F45"/>
    <w:rsid w:val="00BD7388"/>
    <w:rsid w:val="00BE01B5"/>
    <w:rsid w:val="00BE0D1C"/>
    <w:rsid w:val="00BE17FF"/>
    <w:rsid w:val="00BE18F1"/>
    <w:rsid w:val="00BE1AD9"/>
    <w:rsid w:val="00BE1EC2"/>
    <w:rsid w:val="00BE222A"/>
    <w:rsid w:val="00BE2680"/>
    <w:rsid w:val="00BE30B9"/>
    <w:rsid w:val="00BE340B"/>
    <w:rsid w:val="00BE4A1D"/>
    <w:rsid w:val="00BE4AEF"/>
    <w:rsid w:val="00BE5A0F"/>
    <w:rsid w:val="00BE6D5F"/>
    <w:rsid w:val="00BE705F"/>
    <w:rsid w:val="00BE735B"/>
    <w:rsid w:val="00BE7473"/>
    <w:rsid w:val="00BE76DA"/>
    <w:rsid w:val="00BE798C"/>
    <w:rsid w:val="00BF1116"/>
    <w:rsid w:val="00BF208B"/>
    <w:rsid w:val="00BF2ACB"/>
    <w:rsid w:val="00BF2C03"/>
    <w:rsid w:val="00BF36D3"/>
    <w:rsid w:val="00BF3909"/>
    <w:rsid w:val="00BF3F88"/>
    <w:rsid w:val="00BF4633"/>
    <w:rsid w:val="00BF5139"/>
    <w:rsid w:val="00BF5990"/>
    <w:rsid w:val="00BF7DF2"/>
    <w:rsid w:val="00C0014C"/>
    <w:rsid w:val="00C00557"/>
    <w:rsid w:val="00C00D06"/>
    <w:rsid w:val="00C0176B"/>
    <w:rsid w:val="00C01997"/>
    <w:rsid w:val="00C01F33"/>
    <w:rsid w:val="00C04083"/>
    <w:rsid w:val="00C05F96"/>
    <w:rsid w:val="00C07748"/>
    <w:rsid w:val="00C1060F"/>
    <w:rsid w:val="00C10FE1"/>
    <w:rsid w:val="00C1190C"/>
    <w:rsid w:val="00C128D1"/>
    <w:rsid w:val="00C12DC0"/>
    <w:rsid w:val="00C13B22"/>
    <w:rsid w:val="00C13E5D"/>
    <w:rsid w:val="00C15A36"/>
    <w:rsid w:val="00C15FBD"/>
    <w:rsid w:val="00C16696"/>
    <w:rsid w:val="00C16715"/>
    <w:rsid w:val="00C16AAE"/>
    <w:rsid w:val="00C173B9"/>
    <w:rsid w:val="00C1787F"/>
    <w:rsid w:val="00C20174"/>
    <w:rsid w:val="00C20969"/>
    <w:rsid w:val="00C20AD8"/>
    <w:rsid w:val="00C21A02"/>
    <w:rsid w:val="00C22403"/>
    <w:rsid w:val="00C2285D"/>
    <w:rsid w:val="00C23873"/>
    <w:rsid w:val="00C26423"/>
    <w:rsid w:val="00C27BAF"/>
    <w:rsid w:val="00C27D73"/>
    <w:rsid w:val="00C31490"/>
    <w:rsid w:val="00C322CC"/>
    <w:rsid w:val="00C327F1"/>
    <w:rsid w:val="00C32BFC"/>
    <w:rsid w:val="00C335C7"/>
    <w:rsid w:val="00C3382E"/>
    <w:rsid w:val="00C339A4"/>
    <w:rsid w:val="00C33DF5"/>
    <w:rsid w:val="00C34669"/>
    <w:rsid w:val="00C356DB"/>
    <w:rsid w:val="00C3579A"/>
    <w:rsid w:val="00C35A3D"/>
    <w:rsid w:val="00C37295"/>
    <w:rsid w:val="00C373CE"/>
    <w:rsid w:val="00C41AF3"/>
    <w:rsid w:val="00C42432"/>
    <w:rsid w:val="00C42655"/>
    <w:rsid w:val="00C433E5"/>
    <w:rsid w:val="00C43F1C"/>
    <w:rsid w:val="00C44830"/>
    <w:rsid w:val="00C44FA7"/>
    <w:rsid w:val="00C4548B"/>
    <w:rsid w:val="00C45F93"/>
    <w:rsid w:val="00C50018"/>
    <w:rsid w:val="00C510A9"/>
    <w:rsid w:val="00C514B5"/>
    <w:rsid w:val="00C53090"/>
    <w:rsid w:val="00C53BB0"/>
    <w:rsid w:val="00C546C8"/>
    <w:rsid w:val="00C557C7"/>
    <w:rsid w:val="00C572F3"/>
    <w:rsid w:val="00C57893"/>
    <w:rsid w:val="00C6016E"/>
    <w:rsid w:val="00C605C5"/>
    <w:rsid w:val="00C62B2D"/>
    <w:rsid w:val="00C649D6"/>
    <w:rsid w:val="00C64A02"/>
    <w:rsid w:val="00C64DC2"/>
    <w:rsid w:val="00C64E53"/>
    <w:rsid w:val="00C65132"/>
    <w:rsid w:val="00C65A04"/>
    <w:rsid w:val="00C65F01"/>
    <w:rsid w:val="00C66823"/>
    <w:rsid w:val="00C675B3"/>
    <w:rsid w:val="00C67B22"/>
    <w:rsid w:val="00C67B3D"/>
    <w:rsid w:val="00C70F82"/>
    <w:rsid w:val="00C717BA"/>
    <w:rsid w:val="00C71E72"/>
    <w:rsid w:val="00C72218"/>
    <w:rsid w:val="00C7233A"/>
    <w:rsid w:val="00C725B6"/>
    <w:rsid w:val="00C726B4"/>
    <w:rsid w:val="00C72EE9"/>
    <w:rsid w:val="00C733C5"/>
    <w:rsid w:val="00C73B70"/>
    <w:rsid w:val="00C73C01"/>
    <w:rsid w:val="00C73CC5"/>
    <w:rsid w:val="00C741AF"/>
    <w:rsid w:val="00C7503A"/>
    <w:rsid w:val="00C75B59"/>
    <w:rsid w:val="00C75D16"/>
    <w:rsid w:val="00C7671B"/>
    <w:rsid w:val="00C76F0D"/>
    <w:rsid w:val="00C7794D"/>
    <w:rsid w:val="00C77F42"/>
    <w:rsid w:val="00C81973"/>
    <w:rsid w:val="00C81980"/>
    <w:rsid w:val="00C81B0A"/>
    <w:rsid w:val="00C82AC5"/>
    <w:rsid w:val="00C83732"/>
    <w:rsid w:val="00C83AEF"/>
    <w:rsid w:val="00C84360"/>
    <w:rsid w:val="00C848A6"/>
    <w:rsid w:val="00C848ED"/>
    <w:rsid w:val="00C84BEF"/>
    <w:rsid w:val="00C8525D"/>
    <w:rsid w:val="00C852D9"/>
    <w:rsid w:val="00C861BD"/>
    <w:rsid w:val="00C86D3F"/>
    <w:rsid w:val="00C8761D"/>
    <w:rsid w:val="00C90295"/>
    <w:rsid w:val="00C91240"/>
    <w:rsid w:val="00C92883"/>
    <w:rsid w:val="00C92EC6"/>
    <w:rsid w:val="00C93192"/>
    <w:rsid w:val="00C94CAE"/>
    <w:rsid w:val="00C94F31"/>
    <w:rsid w:val="00C96BF7"/>
    <w:rsid w:val="00C970A1"/>
    <w:rsid w:val="00C97119"/>
    <w:rsid w:val="00C974B3"/>
    <w:rsid w:val="00C9783C"/>
    <w:rsid w:val="00C97EC2"/>
    <w:rsid w:val="00CA0D67"/>
    <w:rsid w:val="00CA0F2F"/>
    <w:rsid w:val="00CA1BCF"/>
    <w:rsid w:val="00CA234C"/>
    <w:rsid w:val="00CA2600"/>
    <w:rsid w:val="00CA2AC6"/>
    <w:rsid w:val="00CA2F6C"/>
    <w:rsid w:val="00CA5B80"/>
    <w:rsid w:val="00CA6BEF"/>
    <w:rsid w:val="00CB0605"/>
    <w:rsid w:val="00CB074D"/>
    <w:rsid w:val="00CB0DA1"/>
    <w:rsid w:val="00CB1791"/>
    <w:rsid w:val="00CB18F2"/>
    <w:rsid w:val="00CB216A"/>
    <w:rsid w:val="00CB274C"/>
    <w:rsid w:val="00CB2DF1"/>
    <w:rsid w:val="00CB3183"/>
    <w:rsid w:val="00CB3882"/>
    <w:rsid w:val="00CB3CDD"/>
    <w:rsid w:val="00CB40D9"/>
    <w:rsid w:val="00CB43A9"/>
    <w:rsid w:val="00CB5914"/>
    <w:rsid w:val="00CB5D11"/>
    <w:rsid w:val="00CB6273"/>
    <w:rsid w:val="00CB632C"/>
    <w:rsid w:val="00CC06C0"/>
    <w:rsid w:val="00CC0A69"/>
    <w:rsid w:val="00CC0F21"/>
    <w:rsid w:val="00CC16A7"/>
    <w:rsid w:val="00CC1A61"/>
    <w:rsid w:val="00CC1BF3"/>
    <w:rsid w:val="00CC321B"/>
    <w:rsid w:val="00CC35C5"/>
    <w:rsid w:val="00CC36CC"/>
    <w:rsid w:val="00CC3BCC"/>
    <w:rsid w:val="00CC427A"/>
    <w:rsid w:val="00CC56CE"/>
    <w:rsid w:val="00CC5750"/>
    <w:rsid w:val="00CC5797"/>
    <w:rsid w:val="00CC5830"/>
    <w:rsid w:val="00CC5EA9"/>
    <w:rsid w:val="00CC6393"/>
    <w:rsid w:val="00CC69CD"/>
    <w:rsid w:val="00CC6A0E"/>
    <w:rsid w:val="00CC6B9A"/>
    <w:rsid w:val="00CC7398"/>
    <w:rsid w:val="00CD0146"/>
    <w:rsid w:val="00CD01EC"/>
    <w:rsid w:val="00CD031A"/>
    <w:rsid w:val="00CD0A70"/>
    <w:rsid w:val="00CD0B28"/>
    <w:rsid w:val="00CD1D23"/>
    <w:rsid w:val="00CD2670"/>
    <w:rsid w:val="00CD29F9"/>
    <w:rsid w:val="00CD2E11"/>
    <w:rsid w:val="00CD47D9"/>
    <w:rsid w:val="00CD483E"/>
    <w:rsid w:val="00CD658B"/>
    <w:rsid w:val="00CD687B"/>
    <w:rsid w:val="00CD6C8C"/>
    <w:rsid w:val="00CD73AE"/>
    <w:rsid w:val="00CD780C"/>
    <w:rsid w:val="00CD7A1E"/>
    <w:rsid w:val="00CE0CFE"/>
    <w:rsid w:val="00CE0F56"/>
    <w:rsid w:val="00CE1C48"/>
    <w:rsid w:val="00CE1D4F"/>
    <w:rsid w:val="00CE20FF"/>
    <w:rsid w:val="00CE210A"/>
    <w:rsid w:val="00CE218A"/>
    <w:rsid w:val="00CE3145"/>
    <w:rsid w:val="00CE343E"/>
    <w:rsid w:val="00CE3C27"/>
    <w:rsid w:val="00CE455B"/>
    <w:rsid w:val="00CE4B68"/>
    <w:rsid w:val="00CE4D82"/>
    <w:rsid w:val="00CE68A8"/>
    <w:rsid w:val="00CF088B"/>
    <w:rsid w:val="00CF0915"/>
    <w:rsid w:val="00CF096C"/>
    <w:rsid w:val="00CF12D9"/>
    <w:rsid w:val="00CF1961"/>
    <w:rsid w:val="00CF1C96"/>
    <w:rsid w:val="00CF35BE"/>
    <w:rsid w:val="00CF365B"/>
    <w:rsid w:val="00CF4AA1"/>
    <w:rsid w:val="00CF5745"/>
    <w:rsid w:val="00CF6228"/>
    <w:rsid w:val="00CF6285"/>
    <w:rsid w:val="00D00541"/>
    <w:rsid w:val="00D00F20"/>
    <w:rsid w:val="00D010EB"/>
    <w:rsid w:val="00D018B8"/>
    <w:rsid w:val="00D01978"/>
    <w:rsid w:val="00D03307"/>
    <w:rsid w:val="00D03ECF"/>
    <w:rsid w:val="00D041D1"/>
    <w:rsid w:val="00D048FC"/>
    <w:rsid w:val="00D059B4"/>
    <w:rsid w:val="00D05C95"/>
    <w:rsid w:val="00D06061"/>
    <w:rsid w:val="00D065C6"/>
    <w:rsid w:val="00D07699"/>
    <w:rsid w:val="00D07C14"/>
    <w:rsid w:val="00D07F50"/>
    <w:rsid w:val="00D103D7"/>
    <w:rsid w:val="00D113E0"/>
    <w:rsid w:val="00D1206B"/>
    <w:rsid w:val="00D120B6"/>
    <w:rsid w:val="00D13A0B"/>
    <w:rsid w:val="00D13FDE"/>
    <w:rsid w:val="00D145ED"/>
    <w:rsid w:val="00D147CC"/>
    <w:rsid w:val="00D14932"/>
    <w:rsid w:val="00D15617"/>
    <w:rsid w:val="00D15D8F"/>
    <w:rsid w:val="00D16B86"/>
    <w:rsid w:val="00D16CD3"/>
    <w:rsid w:val="00D178CC"/>
    <w:rsid w:val="00D17CA2"/>
    <w:rsid w:val="00D17DDC"/>
    <w:rsid w:val="00D200BE"/>
    <w:rsid w:val="00D2023B"/>
    <w:rsid w:val="00D20964"/>
    <w:rsid w:val="00D20C83"/>
    <w:rsid w:val="00D21EAF"/>
    <w:rsid w:val="00D227A6"/>
    <w:rsid w:val="00D22858"/>
    <w:rsid w:val="00D22B8B"/>
    <w:rsid w:val="00D2354D"/>
    <w:rsid w:val="00D236F6"/>
    <w:rsid w:val="00D23D12"/>
    <w:rsid w:val="00D23DB2"/>
    <w:rsid w:val="00D24544"/>
    <w:rsid w:val="00D271FE"/>
    <w:rsid w:val="00D272A0"/>
    <w:rsid w:val="00D2798C"/>
    <w:rsid w:val="00D30D8E"/>
    <w:rsid w:val="00D3169C"/>
    <w:rsid w:val="00D31F81"/>
    <w:rsid w:val="00D3255D"/>
    <w:rsid w:val="00D33F1E"/>
    <w:rsid w:val="00D33F4F"/>
    <w:rsid w:val="00D3414F"/>
    <w:rsid w:val="00D3473E"/>
    <w:rsid w:val="00D3526F"/>
    <w:rsid w:val="00D3554D"/>
    <w:rsid w:val="00D35D35"/>
    <w:rsid w:val="00D36CB4"/>
    <w:rsid w:val="00D36EC3"/>
    <w:rsid w:val="00D40244"/>
    <w:rsid w:val="00D40468"/>
    <w:rsid w:val="00D40E2C"/>
    <w:rsid w:val="00D41F8B"/>
    <w:rsid w:val="00D42EF9"/>
    <w:rsid w:val="00D4313D"/>
    <w:rsid w:val="00D432C9"/>
    <w:rsid w:val="00D432DB"/>
    <w:rsid w:val="00D4334C"/>
    <w:rsid w:val="00D43A8B"/>
    <w:rsid w:val="00D43AAC"/>
    <w:rsid w:val="00D43BF3"/>
    <w:rsid w:val="00D44ADB"/>
    <w:rsid w:val="00D455B9"/>
    <w:rsid w:val="00D4570F"/>
    <w:rsid w:val="00D45ABB"/>
    <w:rsid w:val="00D460AE"/>
    <w:rsid w:val="00D464D1"/>
    <w:rsid w:val="00D46D23"/>
    <w:rsid w:val="00D46DE8"/>
    <w:rsid w:val="00D51092"/>
    <w:rsid w:val="00D510E6"/>
    <w:rsid w:val="00D52626"/>
    <w:rsid w:val="00D5313E"/>
    <w:rsid w:val="00D533BC"/>
    <w:rsid w:val="00D53A03"/>
    <w:rsid w:val="00D5655E"/>
    <w:rsid w:val="00D574F4"/>
    <w:rsid w:val="00D60308"/>
    <w:rsid w:val="00D60638"/>
    <w:rsid w:val="00D61FA6"/>
    <w:rsid w:val="00D628BC"/>
    <w:rsid w:val="00D62CD4"/>
    <w:rsid w:val="00D63C99"/>
    <w:rsid w:val="00D646D2"/>
    <w:rsid w:val="00D657CD"/>
    <w:rsid w:val="00D66015"/>
    <w:rsid w:val="00D66891"/>
    <w:rsid w:val="00D67351"/>
    <w:rsid w:val="00D675B3"/>
    <w:rsid w:val="00D67841"/>
    <w:rsid w:val="00D67906"/>
    <w:rsid w:val="00D67AFD"/>
    <w:rsid w:val="00D7049F"/>
    <w:rsid w:val="00D705AE"/>
    <w:rsid w:val="00D70FC6"/>
    <w:rsid w:val="00D710A9"/>
    <w:rsid w:val="00D72318"/>
    <w:rsid w:val="00D72E6A"/>
    <w:rsid w:val="00D72F60"/>
    <w:rsid w:val="00D730A9"/>
    <w:rsid w:val="00D73546"/>
    <w:rsid w:val="00D73710"/>
    <w:rsid w:val="00D7390A"/>
    <w:rsid w:val="00D743F6"/>
    <w:rsid w:val="00D746ED"/>
    <w:rsid w:val="00D74B78"/>
    <w:rsid w:val="00D754BD"/>
    <w:rsid w:val="00D7553A"/>
    <w:rsid w:val="00D7571E"/>
    <w:rsid w:val="00D7699B"/>
    <w:rsid w:val="00D76BEE"/>
    <w:rsid w:val="00D77C6D"/>
    <w:rsid w:val="00D80081"/>
    <w:rsid w:val="00D803B5"/>
    <w:rsid w:val="00D806E8"/>
    <w:rsid w:val="00D80841"/>
    <w:rsid w:val="00D80F59"/>
    <w:rsid w:val="00D82515"/>
    <w:rsid w:val="00D82EA2"/>
    <w:rsid w:val="00D836A4"/>
    <w:rsid w:val="00D84467"/>
    <w:rsid w:val="00D8484B"/>
    <w:rsid w:val="00D8543F"/>
    <w:rsid w:val="00D862FF"/>
    <w:rsid w:val="00D86644"/>
    <w:rsid w:val="00D86844"/>
    <w:rsid w:val="00D86EC0"/>
    <w:rsid w:val="00D87BE9"/>
    <w:rsid w:val="00D90442"/>
    <w:rsid w:val="00D9047D"/>
    <w:rsid w:val="00D9071F"/>
    <w:rsid w:val="00D90D22"/>
    <w:rsid w:val="00D91710"/>
    <w:rsid w:val="00D92A87"/>
    <w:rsid w:val="00D92B4E"/>
    <w:rsid w:val="00D92F80"/>
    <w:rsid w:val="00D92FC2"/>
    <w:rsid w:val="00D94DE4"/>
    <w:rsid w:val="00D955E3"/>
    <w:rsid w:val="00D95A45"/>
    <w:rsid w:val="00D95C5C"/>
    <w:rsid w:val="00D96079"/>
    <w:rsid w:val="00D96D8A"/>
    <w:rsid w:val="00D97F24"/>
    <w:rsid w:val="00D97F56"/>
    <w:rsid w:val="00DA0158"/>
    <w:rsid w:val="00DA0FC7"/>
    <w:rsid w:val="00DA1C0B"/>
    <w:rsid w:val="00DA24E1"/>
    <w:rsid w:val="00DA2E83"/>
    <w:rsid w:val="00DA2F83"/>
    <w:rsid w:val="00DA3EB1"/>
    <w:rsid w:val="00DA4C56"/>
    <w:rsid w:val="00DA623C"/>
    <w:rsid w:val="00DA64D6"/>
    <w:rsid w:val="00DA6519"/>
    <w:rsid w:val="00DA672A"/>
    <w:rsid w:val="00DA67B1"/>
    <w:rsid w:val="00DA6D66"/>
    <w:rsid w:val="00DA70E7"/>
    <w:rsid w:val="00DB1163"/>
    <w:rsid w:val="00DB1443"/>
    <w:rsid w:val="00DB2569"/>
    <w:rsid w:val="00DB256E"/>
    <w:rsid w:val="00DB289A"/>
    <w:rsid w:val="00DB2E77"/>
    <w:rsid w:val="00DB3771"/>
    <w:rsid w:val="00DB3E10"/>
    <w:rsid w:val="00DB4554"/>
    <w:rsid w:val="00DB5194"/>
    <w:rsid w:val="00DB5671"/>
    <w:rsid w:val="00DB56F7"/>
    <w:rsid w:val="00DB5CF7"/>
    <w:rsid w:val="00DC0261"/>
    <w:rsid w:val="00DC03FA"/>
    <w:rsid w:val="00DC04E6"/>
    <w:rsid w:val="00DC1495"/>
    <w:rsid w:val="00DC221D"/>
    <w:rsid w:val="00DC251C"/>
    <w:rsid w:val="00DC27A8"/>
    <w:rsid w:val="00DC2D15"/>
    <w:rsid w:val="00DC3019"/>
    <w:rsid w:val="00DC31A8"/>
    <w:rsid w:val="00DC3931"/>
    <w:rsid w:val="00DC3B5E"/>
    <w:rsid w:val="00DC450F"/>
    <w:rsid w:val="00DC46CD"/>
    <w:rsid w:val="00DC547A"/>
    <w:rsid w:val="00DC60C8"/>
    <w:rsid w:val="00DC7923"/>
    <w:rsid w:val="00DD22F7"/>
    <w:rsid w:val="00DD38D8"/>
    <w:rsid w:val="00DD452C"/>
    <w:rsid w:val="00DD4A74"/>
    <w:rsid w:val="00DD4B12"/>
    <w:rsid w:val="00DD4D06"/>
    <w:rsid w:val="00DD5FC5"/>
    <w:rsid w:val="00DD67F7"/>
    <w:rsid w:val="00DD6842"/>
    <w:rsid w:val="00DD7682"/>
    <w:rsid w:val="00DD7898"/>
    <w:rsid w:val="00DE0010"/>
    <w:rsid w:val="00DE00C3"/>
    <w:rsid w:val="00DE0CB0"/>
    <w:rsid w:val="00DE0D7E"/>
    <w:rsid w:val="00DE1761"/>
    <w:rsid w:val="00DE2C68"/>
    <w:rsid w:val="00DE389D"/>
    <w:rsid w:val="00DE470A"/>
    <w:rsid w:val="00DE4723"/>
    <w:rsid w:val="00DE4E16"/>
    <w:rsid w:val="00DE5CB8"/>
    <w:rsid w:val="00DE5D2F"/>
    <w:rsid w:val="00DE6470"/>
    <w:rsid w:val="00DE69F9"/>
    <w:rsid w:val="00DE6E4D"/>
    <w:rsid w:val="00DE70E4"/>
    <w:rsid w:val="00DE72F8"/>
    <w:rsid w:val="00DE746B"/>
    <w:rsid w:val="00DE78DC"/>
    <w:rsid w:val="00DE7948"/>
    <w:rsid w:val="00DE7BB2"/>
    <w:rsid w:val="00DE7DB4"/>
    <w:rsid w:val="00DF059D"/>
    <w:rsid w:val="00DF1567"/>
    <w:rsid w:val="00DF32DA"/>
    <w:rsid w:val="00DF3CA9"/>
    <w:rsid w:val="00DF4EA9"/>
    <w:rsid w:val="00DF52B5"/>
    <w:rsid w:val="00DF54C1"/>
    <w:rsid w:val="00DF55C0"/>
    <w:rsid w:val="00DF690E"/>
    <w:rsid w:val="00DF7545"/>
    <w:rsid w:val="00E00045"/>
    <w:rsid w:val="00E01018"/>
    <w:rsid w:val="00E018EA"/>
    <w:rsid w:val="00E030D3"/>
    <w:rsid w:val="00E03977"/>
    <w:rsid w:val="00E03C4F"/>
    <w:rsid w:val="00E03C5C"/>
    <w:rsid w:val="00E04842"/>
    <w:rsid w:val="00E053F5"/>
    <w:rsid w:val="00E0718D"/>
    <w:rsid w:val="00E10295"/>
    <w:rsid w:val="00E103F9"/>
    <w:rsid w:val="00E107BF"/>
    <w:rsid w:val="00E10A42"/>
    <w:rsid w:val="00E10FFA"/>
    <w:rsid w:val="00E12FCB"/>
    <w:rsid w:val="00E135CB"/>
    <w:rsid w:val="00E1398C"/>
    <w:rsid w:val="00E1415D"/>
    <w:rsid w:val="00E14A4C"/>
    <w:rsid w:val="00E1576D"/>
    <w:rsid w:val="00E15CE5"/>
    <w:rsid w:val="00E16802"/>
    <w:rsid w:val="00E17098"/>
    <w:rsid w:val="00E17A2A"/>
    <w:rsid w:val="00E20BC3"/>
    <w:rsid w:val="00E20E44"/>
    <w:rsid w:val="00E21021"/>
    <w:rsid w:val="00E21E64"/>
    <w:rsid w:val="00E22AB0"/>
    <w:rsid w:val="00E231CA"/>
    <w:rsid w:val="00E231D2"/>
    <w:rsid w:val="00E23444"/>
    <w:rsid w:val="00E23D52"/>
    <w:rsid w:val="00E23EA3"/>
    <w:rsid w:val="00E24058"/>
    <w:rsid w:val="00E25947"/>
    <w:rsid w:val="00E26318"/>
    <w:rsid w:val="00E26A96"/>
    <w:rsid w:val="00E277F8"/>
    <w:rsid w:val="00E30BCF"/>
    <w:rsid w:val="00E32C6A"/>
    <w:rsid w:val="00E336BE"/>
    <w:rsid w:val="00E33859"/>
    <w:rsid w:val="00E34BF9"/>
    <w:rsid w:val="00E35314"/>
    <w:rsid w:val="00E35523"/>
    <w:rsid w:val="00E35C77"/>
    <w:rsid w:val="00E37623"/>
    <w:rsid w:val="00E40409"/>
    <w:rsid w:val="00E40AAB"/>
    <w:rsid w:val="00E41201"/>
    <w:rsid w:val="00E41ED1"/>
    <w:rsid w:val="00E41FAD"/>
    <w:rsid w:val="00E42DF4"/>
    <w:rsid w:val="00E4310A"/>
    <w:rsid w:val="00E431E2"/>
    <w:rsid w:val="00E4376F"/>
    <w:rsid w:val="00E44285"/>
    <w:rsid w:val="00E4482E"/>
    <w:rsid w:val="00E45573"/>
    <w:rsid w:val="00E45D20"/>
    <w:rsid w:val="00E465A5"/>
    <w:rsid w:val="00E471C6"/>
    <w:rsid w:val="00E474B5"/>
    <w:rsid w:val="00E47DA3"/>
    <w:rsid w:val="00E50E55"/>
    <w:rsid w:val="00E519A3"/>
    <w:rsid w:val="00E51C9C"/>
    <w:rsid w:val="00E52651"/>
    <w:rsid w:val="00E531C3"/>
    <w:rsid w:val="00E537D0"/>
    <w:rsid w:val="00E53DD1"/>
    <w:rsid w:val="00E551D3"/>
    <w:rsid w:val="00E557DF"/>
    <w:rsid w:val="00E55C65"/>
    <w:rsid w:val="00E56041"/>
    <w:rsid w:val="00E56ABE"/>
    <w:rsid w:val="00E56F08"/>
    <w:rsid w:val="00E5738B"/>
    <w:rsid w:val="00E6061C"/>
    <w:rsid w:val="00E61337"/>
    <w:rsid w:val="00E61506"/>
    <w:rsid w:val="00E61D10"/>
    <w:rsid w:val="00E61D8F"/>
    <w:rsid w:val="00E62E93"/>
    <w:rsid w:val="00E63C30"/>
    <w:rsid w:val="00E65951"/>
    <w:rsid w:val="00E65AA4"/>
    <w:rsid w:val="00E6699D"/>
    <w:rsid w:val="00E6754C"/>
    <w:rsid w:val="00E704B2"/>
    <w:rsid w:val="00E729A1"/>
    <w:rsid w:val="00E731F7"/>
    <w:rsid w:val="00E73BEF"/>
    <w:rsid w:val="00E73D4B"/>
    <w:rsid w:val="00E74050"/>
    <w:rsid w:val="00E76A74"/>
    <w:rsid w:val="00E76C7A"/>
    <w:rsid w:val="00E80255"/>
    <w:rsid w:val="00E80698"/>
    <w:rsid w:val="00E818F4"/>
    <w:rsid w:val="00E82CAA"/>
    <w:rsid w:val="00E84238"/>
    <w:rsid w:val="00E84311"/>
    <w:rsid w:val="00E846AF"/>
    <w:rsid w:val="00E84C03"/>
    <w:rsid w:val="00E85859"/>
    <w:rsid w:val="00E85F7D"/>
    <w:rsid w:val="00E86661"/>
    <w:rsid w:val="00E86991"/>
    <w:rsid w:val="00E87CB6"/>
    <w:rsid w:val="00E91A05"/>
    <w:rsid w:val="00E932E9"/>
    <w:rsid w:val="00E93315"/>
    <w:rsid w:val="00E944C3"/>
    <w:rsid w:val="00E95BF8"/>
    <w:rsid w:val="00E96302"/>
    <w:rsid w:val="00E967BD"/>
    <w:rsid w:val="00E97028"/>
    <w:rsid w:val="00EA0169"/>
    <w:rsid w:val="00EA08E0"/>
    <w:rsid w:val="00EA091E"/>
    <w:rsid w:val="00EA0D0D"/>
    <w:rsid w:val="00EA115A"/>
    <w:rsid w:val="00EA18C8"/>
    <w:rsid w:val="00EA1AD2"/>
    <w:rsid w:val="00EA2031"/>
    <w:rsid w:val="00EA27FD"/>
    <w:rsid w:val="00EA43AC"/>
    <w:rsid w:val="00EA4644"/>
    <w:rsid w:val="00EA51E4"/>
    <w:rsid w:val="00EA5E2F"/>
    <w:rsid w:val="00EA6994"/>
    <w:rsid w:val="00EA6B39"/>
    <w:rsid w:val="00EA6FA9"/>
    <w:rsid w:val="00EA7162"/>
    <w:rsid w:val="00EA71FE"/>
    <w:rsid w:val="00EA7E69"/>
    <w:rsid w:val="00EB032D"/>
    <w:rsid w:val="00EB0A2B"/>
    <w:rsid w:val="00EB1613"/>
    <w:rsid w:val="00EB1BED"/>
    <w:rsid w:val="00EB2A7C"/>
    <w:rsid w:val="00EB2D04"/>
    <w:rsid w:val="00EB3105"/>
    <w:rsid w:val="00EB31F4"/>
    <w:rsid w:val="00EB44A1"/>
    <w:rsid w:val="00EB539D"/>
    <w:rsid w:val="00EB62DD"/>
    <w:rsid w:val="00EB69F7"/>
    <w:rsid w:val="00EB70A7"/>
    <w:rsid w:val="00EC0BC9"/>
    <w:rsid w:val="00EC0EFC"/>
    <w:rsid w:val="00EC1187"/>
    <w:rsid w:val="00EC1DC6"/>
    <w:rsid w:val="00EC300F"/>
    <w:rsid w:val="00EC3C46"/>
    <w:rsid w:val="00EC67F3"/>
    <w:rsid w:val="00EC6A12"/>
    <w:rsid w:val="00ED0387"/>
    <w:rsid w:val="00ED0E00"/>
    <w:rsid w:val="00ED0F2E"/>
    <w:rsid w:val="00ED0F4F"/>
    <w:rsid w:val="00ED0FB6"/>
    <w:rsid w:val="00ED306E"/>
    <w:rsid w:val="00ED37A8"/>
    <w:rsid w:val="00ED4C07"/>
    <w:rsid w:val="00ED59E6"/>
    <w:rsid w:val="00ED6600"/>
    <w:rsid w:val="00ED7768"/>
    <w:rsid w:val="00ED7F89"/>
    <w:rsid w:val="00EE270B"/>
    <w:rsid w:val="00EE2C90"/>
    <w:rsid w:val="00EE308B"/>
    <w:rsid w:val="00EE3A65"/>
    <w:rsid w:val="00EE42F6"/>
    <w:rsid w:val="00EE5DF4"/>
    <w:rsid w:val="00EE631E"/>
    <w:rsid w:val="00EE639C"/>
    <w:rsid w:val="00EE66C5"/>
    <w:rsid w:val="00EE6816"/>
    <w:rsid w:val="00EE7761"/>
    <w:rsid w:val="00EF0EA0"/>
    <w:rsid w:val="00EF108E"/>
    <w:rsid w:val="00EF145A"/>
    <w:rsid w:val="00EF16AD"/>
    <w:rsid w:val="00EF1724"/>
    <w:rsid w:val="00EF20A3"/>
    <w:rsid w:val="00EF3C06"/>
    <w:rsid w:val="00EF4637"/>
    <w:rsid w:val="00EF49AC"/>
    <w:rsid w:val="00EF4F84"/>
    <w:rsid w:val="00EF5AA8"/>
    <w:rsid w:val="00EF5F4D"/>
    <w:rsid w:val="00EF68A3"/>
    <w:rsid w:val="00EF7650"/>
    <w:rsid w:val="00EF79B2"/>
    <w:rsid w:val="00EF7B6C"/>
    <w:rsid w:val="00EF7D5F"/>
    <w:rsid w:val="00F01815"/>
    <w:rsid w:val="00F02359"/>
    <w:rsid w:val="00F028EC"/>
    <w:rsid w:val="00F0291D"/>
    <w:rsid w:val="00F0309C"/>
    <w:rsid w:val="00F031C2"/>
    <w:rsid w:val="00F03275"/>
    <w:rsid w:val="00F0350C"/>
    <w:rsid w:val="00F052E9"/>
    <w:rsid w:val="00F0564A"/>
    <w:rsid w:val="00F05EC3"/>
    <w:rsid w:val="00F06A88"/>
    <w:rsid w:val="00F11187"/>
    <w:rsid w:val="00F11D10"/>
    <w:rsid w:val="00F12A42"/>
    <w:rsid w:val="00F12A94"/>
    <w:rsid w:val="00F130E0"/>
    <w:rsid w:val="00F1499D"/>
    <w:rsid w:val="00F1507A"/>
    <w:rsid w:val="00F15BD5"/>
    <w:rsid w:val="00F15E74"/>
    <w:rsid w:val="00F166BA"/>
    <w:rsid w:val="00F16D63"/>
    <w:rsid w:val="00F2111D"/>
    <w:rsid w:val="00F21195"/>
    <w:rsid w:val="00F2126F"/>
    <w:rsid w:val="00F21430"/>
    <w:rsid w:val="00F21AD2"/>
    <w:rsid w:val="00F21F6E"/>
    <w:rsid w:val="00F22AC0"/>
    <w:rsid w:val="00F22E40"/>
    <w:rsid w:val="00F23311"/>
    <w:rsid w:val="00F236AA"/>
    <w:rsid w:val="00F238AD"/>
    <w:rsid w:val="00F244FC"/>
    <w:rsid w:val="00F25649"/>
    <w:rsid w:val="00F26134"/>
    <w:rsid w:val="00F26488"/>
    <w:rsid w:val="00F301C9"/>
    <w:rsid w:val="00F30221"/>
    <w:rsid w:val="00F30383"/>
    <w:rsid w:val="00F31071"/>
    <w:rsid w:val="00F31876"/>
    <w:rsid w:val="00F31BE5"/>
    <w:rsid w:val="00F329D4"/>
    <w:rsid w:val="00F330EA"/>
    <w:rsid w:val="00F334CA"/>
    <w:rsid w:val="00F33AA1"/>
    <w:rsid w:val="00F34213"/>
    <w:rsid w:val="00F35830"/>
    <w:rsid w:val="00F36025"/>
    <w:rsid w:val="00F3703F"/>
    <w:rsid w:val="00F372FB"/>
    <w:rsid w:val="00F37B2E"/>
    <w:rsid w:val="00F37B30"/>
    <w:rsid w:val="00F4006C"/>
    <w:rsid w:val="00F4039F"/>
    <w:rsid w:val="00F40C5F"/>
    <w:rsid w:val="00F40D95"/>
    <w:rsid w:val="00F40F51"/>
    <w:rsid w:val="00F41DE3"/>
    <w:rsid w:val="00F4271E"/>
    <w:rsid w:val="00F43131"/>
    <w:rsid w:val="00F436ED"/>
    <w:rsid w:val="00F43C4A"/>
    <w:rsid w:val="00F43D3D"/>
    <w:rsid w:val="00F43D74"/>
    <w:rsid w:val="00F46960"/>
    <w:rsid w:val="00F469DD"/>
    <w:rsid w:val="00F46EBF"/>
    <w:rsid w:val="00F4789E"/>
    <w:rsid w:val="00F502D8"/>
    <w:rsid w:val="00F507BF"/>
    <w:rsid w:val="00F50BCF"/>
    <w:rsid w:val="00F50FAF"/>
    <w:rsid w:val="00F52032"/>
    <w:rsid w:val="00F5261F"/>
    <w:rsid w:val="00F52855"/>
    <w:rsid w:val="00F53311"/>
    <w:rsid w:val="00F5400E"/>
    <w:rsid w:val="00F54042"/>
    <w:rsid w:val="00F55191"/>
    <w:rsid w:val="00F55ED9"/>
    <w:rsid w:val="00F56304"/>
    <w:rsid w:val="00F565F8"/>
    <w:rsid w:val="00F567A8"/>
    <w:rsid w:val="00F56F36"/>
    <w:rsid w:val="00F60246"/>
    <w:rsid w:val="00F6046C"/>
    <w:rsid w:val="00F6059F"/>
    <w:rsid w:val="00F6151D"/>
    <w:rsid w:val="00F61863"/>
    <w:rsid w:val="00F61BAB"/>
    <w:rsid w:val="00F61EE2"/>
    <w:rsid w:val="00F62252"/>
    <w:rsid w:val="00F6258C"/>
    <w:rsid w:val="00F64899"/>
    <w:rsid w:val="00F64997"/>
    <w:rsid w:val="00F654D8"/>
    <w:rsid w:val="00F658A0"/>
    <w:rsid w:val="00F6594A"/>
    <w:rsid w:val="00F65BFC"/>
    <w:rsid w:val="00F66377"/>
    <w:rsid w:val="00F665A7"/>
    <w:rsid w:val="00F67AB0"/>
    <w:rsid w:val="00F67B8C"/>
    <w:rsid w:val="00F7040A"/>
    <w:rsid w:val="00F718BD"/>
    <w:rsid w:val="00F72383"/>
    <w:rsid w:val="00F72DAB"/>
    <w:rsid w:val="00F73697"/>
    <w:rsid w:val="00F73B38"/>
    <w:rsid w:val="00F73D74"/>
    <w:rsid w:val="00F741F0"/>
    <w:rsid w:val="00F744C6"/>
    <w:rsid w:val="00F7471A"/>
    <w:rsid w:val="00F75B47"/>
    <w:rsid w:val="00F761F0"/>
    <w:rsid w:val="00F767B8"/>
    <w:rsid w:val="00F76F94"/>
    <w:rsid w:val="00F7738A"/>
    <w:rsid w:val="00F7756D"/>
    <w:rsid w:val="00F80323"/>
    <w:rsid w:val="00F80867"/>
    <w:rsid w:val="00F8094D"/>
    <w:rsid w:val="00F816C5"/>
    <w:rsid w:val="00F81780"/>
    <w:rsid w:val="00F839E9"/>
    <w:rsid w:val="00F8425C"/>
    <w:rsid w:val="00F8433D"/>
    <w:rsid w:val="00F84C33"/>
    <w:rsid w:val="00F84D6F"/>
    <w:rsid w:val="00F84EE1"/>
    <w:rsid w:val="00F85EB9"/>
    <w:rsid w:val="00F85F11"/>
    <w:rsid w:val="00F869B0"/>
    <w:rsid w:val="00F869EB"/>
    <w:rsid w:val="00F86AB9"/>
    <w:rsid w:val="00F86F0C"/>
    <w:rsid w:val="00F90DAE"/>
    <w:rsid w:val="00F91067"/>
    <w:rsid w:val="00F916E0"/>
    <w:rsid w:val="00F923C7"/>
    <w:rsid w:val="00F930AE"/>
    <w:rsid w:val="00F944D5"/>
    <w:rsid w:val="00F94AED"/>
    <w:rsid w:val="00F95220"/>
    <w:rsid w:val="00F95C62"/>
    <w:rsid w:val="00F97865"/>
    <w:rsid w:val="00F978AA"/>
    <w:rsid w:val="00F97F50"/>
    <w:rsid w:val="00FA0B56"/>
    <w:rsid w:val="00FA0F7D"/>
    <w:rsid w:val="00FA13D4"/>
    <w:rsid w:val="00FA21CE"/>
    <w:rsid w:val="00FA26FC"/>
    <w:rsid w:val="00FA2C9A"/>
    <w:rsid w:val="00FA35F4"/>
    <w:rsid w:val="00FA434F"/>
    <w:rsid w:val="00FA4935"/>
    <w:rsid w:val="00FA4F08"/>
    <w:rsid w:val="00FA547E"/>
    <w:rsid w:val="00FA68D4"/>
    <w:rsid w:val="00FA7EC7"/>
    <w:rsid w:val="00FA7F2E"/>
    <w:rsid w:val="00FA7FEC"/>
    <w:rsid w:val="00FB04A7"/>
    <w:rsid w:val="00FB1446"/>
    <w:rsid w:val="00FB21DC"/>
    <w:rsid w:val="00FB28C7"/>
    <w:rsid w:val="00FB321D"/>
    <w:rsid w:val="00FB337F"/>
    <w:rsid w:val="00FB3F3A"/>
    <w:rsid w:val="00FB4321"/>
    <w:rsid w:val="00FB48B7"/>
    <w:rsid w:val="00FB48E4"/>
    <w:rsid w:val="00FB4E65"/>
    <w:rsid w:val="00FB536A"/>
    <w:rsid w:val="00FB786C"/>
    <w:rsid w:val="00FB78BF"/>
    <w:rsid w:val="00FC04A7"/>
    <w:rsid w:val="00FC0DC1"/>
    <w:rsid w:val="00FC14C1"/>
    <w:rsid w:val="00FC2015"/>
    <w:rsid w:val="00FC2689"/>
    <w:rsid w:val="00FC3EE1"/>
    <w:rsid w:val="00FC4C95"/>
    <w:rsid w:val="00FC6679"/>
    <w:rsid w:val="00FC6713"/>
    <w:rsid w:val="00FC6E36"/>
    <w:rsid w:val="00FC6FE7"/>
    <w:rsid w:val="00FC7095"/>
    <w:rsid w:val="00FC761D"/>
    <w:rsid w:val="00FD06B4"/>
    <w:rsid w:val="00FD0CA1"/>
    <w:rsid w:val="00FD113A"/>
    <w:rsid w:val="00FD157D"/>
    <w:rsid w:val="00FD2D3A"/>
    <w:rsid w:val="00FD5040"/>
    <w:rsid w:val="00FD68D4"/>
    <w:rsid w:val="00FD6CBB"/>
    <w:rsid w:val="00FD7FEC"/>
    <w:rsid w:val="00FE0638"/>
    <w:rsid w:val="00FE09A2"/>
    <w:rsid w:val="00FE2DF5"/>
    <w:rsid w:val="00FE3065"/>
    <w:rsid w:val="00FE31CF"/>
    <w:rsid w:val="00FE3848"/>
    <w:rsid w:val="00FE3F49"/>
    <w:rsid w:val="00FE4D09"/>
    <w:rsid w:val="00FE617E"/>
    <w:rsid w:val="00FE64D6"/>
    <w:rsid w:val="00FE743D"/>
    <w:rsid w:val="00FE7F0C"/>
    <w:rsid w:val="00FF0054"/>
    <w:rsid w:val="00FF069D"/>
    <w:rsid w:val="00FF16BD"/>
    <w:rsid w:val="00FF1830"/>
    <w:rsid w:val="00FF199C"/>
    <w:rsid w:val="00FF2464"/>
    <w:rsid w:val="00FF2C07"/>
    <w:rsid w:val="00FF2D8A"/>
    <w:rsid w:val="00FF358C"/>
    <w:rsid w:val="00FF40DC"/>
    <w:rsid w:val="00FF45A6"/>
    <w:rsid w:val="00FF4BBC"/>
    <w:rsid w:val="00FF4F82"/>
    <w:rsid w:val="00FF5428"/>
    <w:rsid w:val="00FF63EF"/>
    <w:rsid w:val="00FF6D94"/>
    <w:rsid w:val="00FF7386"/>
    <w:rsid w:val="00FF7CE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4DBCF2"/>
  <w15:chartTrackingRefBased/>
  <w15:docId w15:val="{4F71214C-8C00-456E-A296-5D80C8A9C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CB4"/>
    <w:rPr>
      <w:rFonts w:ascii="Arial" w:eastAsia="Times New Roman" w:hAnsi="Arial"/>
      <w:sz w:val="22"/>
      <w:lang w:val="es-ES_tradnl" w:eastAsia="es-ES"/>
    </w:rPr>
  </w:style>
  <w:style w:type="paragraph" w:styleId="Ttulo1">
    <w:name w:val="heading 1"/>
    <w:basedOn w:val="Normal"/>
    <w:next w:val="Normal"/>
    <w:link w:val="Ttulo1Car"/>
    <w:autoRedefine/>
    <w:qFormat/>
    <w:rsid w:val="002C142D"/>
    <w:pPr>
      <w:keepNext/>
      <w:numPr>
        <w:numId w:val="1"/>
      </w:numPr>
      <w:jc w:val="both"/>
      <w:outlineLvl w:val="0"/>
    </w:pPr>
    <w:rPr>
      <w:b/>
      <w:color w:val="000000"/>
      <w:kern w:val="28"/>
      <w:lang w:val="es-CO"/>
    </w:rPr>
  </w:style>
  <w:style w:type="paragraph" w:styleId="Ttulo2">
    <w:name w:val="heading 2"/>
    <w:basedOn w:val="Normal"/>
    <w:next w:val="Normal"/>
    <w:link w:val="Ttulo2Car"/>
    <w:uiPriority w:val="9"/>
    <w:semiHidden/>
    <w:unhideWhenUsed/>
    <w:qFormat/>
    <w:rsid w:val="00C71E72"/>
    <w:pPr>
      <w:keepNext/>
      <w:spacing w:before="240" w:after="60"/>
      <w:outlineLvl w:val="1"/>
    </w:pPr>
    <w:rPr>
      <w:rFonts w:ascii="Calibri Light" w:hAnsi="Calibri Light"/>
      <w:b/>
      <w:bCs/>
      <w:i/>
      <w:iCs/>
      <w:sz w:val="28"/>
      <w:szCs w:val="28"/>
    </w:rPr>
  </w:style>
  <w:style w:type="paragraph" w:styleId="Ttulo3">
    <w:name w:val="heading 3"/>
    <w:basedOn w:val="Normal"/>
    <w:next w:val="Normal"/>
    <w:link w:val="Ttulo3Car"/>
    <w:uiPriority w:val="9"/>
    <w:semiHidden/>
    <w:unhideWhenUsed/>
    <w:qFormat/>
    <w:rsid w:val="00EA4644"/>
    <w:pPr>
      <w:keepNext/>
      <w:spacing w:before="240" w:after="60"/>
      <w:outlineLvl w:val="2"/>
    </w:pPr>
    <w:rPr>
      <w:rFonts w:ascii="Calibri Light" w:hAnsi="Calibri Light"/>
      <w:b/>
      <w:bCs/>
      <w:sz w:val="26"/>
      <w:szCs w:val="26"/>
    </w:rPr>
  </w:style>
  <w:style w:type="paragraph" w:styleId="Ttulo6">
    <w:name w:val="heading 6"/>
    <w:basedOn w:val="Normal"/>
    <w:next w:val="Normal"/>
    <w:link w:val="Ttulo6Car"/>
    <w:uiPriority w:val="9"/>
    <w:unhideWhenUsed/>
    <w:qFormat/>
    <w:rsid w:val="00EA4644"/>
    <w:pPr>
      <w:spacing w:before="240" w:after="60"/>
      <w:outlineLvl w:val="5"/>
    </w:pPr>
    <w:rPr>
      <w:rFonts w:ascii="Calibri" w:hAnsi="Calibri"/>
      <w:b/>
      <w:bCs/>
      <w:szCs w:val="22"/>
    </w:rPr>
  </w:style>
  <w:style w:type="paragraph" w:styleId="Ttulo7">
    <w:name w:val="heading 7"/>
    <w:basedOn w:val="Normal"/>
    <w:next w:val="Normal"/>
    <w:link w:val="Ttulo7Car"/>
    <w:uiPriority w:val="9"/>
    <w:semiHidden/>
    <w:unhideWhenUsed/>
    <w:qFormat/>
    <w:rsid w:val="000731FE"/>
    <w:pPr>
      <w:spacing w:before="240" w:after="60"/>
      <w:outlineLvl w:val="6"/>
    </w:pPr>
    <w:rPr>
      <w:rFonts w:ascii="Calibri" w:hAnsi="Calibri"/>
      <w:sz w:val="24"/>
      <w:szCs w:val="24"/>
    </w:rPr>
  </w:style>
  <w:style w:type="paragraph" w:styleId="Ttulo8">
    <w:name w:val="heading 8"/>
    <w:basedOn w:val="Normal"/>
    <w:next w:val="Normal"/>
    <w:link w:val="Ttulo8Car"/>
    <w:uiPriority w:val="9"/>
    <w:semiHidden/>
    <w:unhideWhenUsed/>
    <w:qFormat/>
    <w:rsid w:val="00C71E72"/>
    <w:pPr>
      <w:spacing w:before="240" w:after="60"/>
      <w:outlineLvl w:val="7"/>
    </w:pPr>
    <w:rPr>
      <w:rFonts w:ascii="Calibri" w:hAnsi="Calibri"/>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477CB4"/>
    <w:pPr>
      <w:tabs>
        <w:tab w:val="center" w:pos="4419"/>
        <w:tab w:val="right" w:pos="8838"/>
      </w:tabs>
    </w:pPr>
  </w:style>
  <w:style w:type="character" w:customStyle="1" w:styleId="EncabezadoCar">
    <w:name w:val="Encabezado Car"/>
    <w:basedOn w:val="Fuentedeprrafopredeter"/>
    <w:link w:val="Encabezado"/>
    <w:rsid w:val="00477CB4"/>
  </w:style>
  <w:style w:type="paragraph" w:styleId="Piedepgina">
    <w:name w:val="footer"/>
    <w:basedOn w:val="Normal"/>
    <w:link w:val="PiedepginaCar"/>
    <w:unhideWhenUsed/>
    <w:rsid w:val="00477CB4"/>
    <w:pPr>
      <w:tabs>
        <w:tab w:val="center" w:pos="4419"/>
        <w:tab w:val="right" w:pos="8838"/>
      </w:tabs>
    </w:pPr>
  </w:style>
  <w:style w:type="character" w:customStyle="1" w:styleId="PiedepginaCar">
    <w:name w:val="Pie de página Car"/>
    <w:basedOn w:val="Fuentedeprrafopredeter"/>
    <w:link w:val="Piedepgina"/>
    <w:uiPriority w:val="99"/>
    <w:rsid w:val="00477CB4"/>
  </w:style>
  <w:style w:type="character" w:styleId="Nmerodepgina">
    <w:name w:val="page number"/>
    <w:basedOn w:val="Fuentedeprrafopredeter"/>
    <w:rsid w:val="00477CB4"/>
  </w:style>
  <w:style w:type="character" w:customStyle="1" w:styleId="Ttulo1Car">
    <w:name w:val="Título 1 Car"/>
    <w:link w:val="Ttulo1"/>
    <w:rsid w:val="002C142D"/>
    <w:rPr>
      <w:rFonts w:ascii="Arial" w:eastAsia="Times New Roman" w:hAnsi="Arial"/>
      <w:b/>
      <w:color w:val="000000"/>
      <w:kern w:val="28"/>
      <w:sz w:val="22"/>
      <w:lang w:eastAsia="es-ES"/>
    </w:rPr>
  </w:style>
  <w:style w:type="paragraph" w:styleId="Textoindependiente">
    <w:name w:val="Body Text"/>
    <w:basedOn w:val="Normal"/>
    <w:link w:val="TextoindependienteCar"/>
    <w:rsid w:val="00477CB4"/>
    <w:pPr>
      <w:tabs>
        <w:tab w:val="left" w:pos="-1440"/>
        <w:tab w:val="left" w:pos="-720"/>
      </w:tabs>
      <w:suppressAutoHyphens/>
      <w:jc w:val="both"/>
    </w:pPr>
  </w:style>
  <w:style w:type="character" w:customStyle="1" w:styleId="TextoindependienteCar">
    <w:name w:val="Texto independiente Car"/>
    <w:link w:val="Textoindependiente"/>
    <w:rsid w:val="00477CB4"/>
    <w:rPr>
      <w:rFonts w:ascii="Arial" w:eastAsia="Times New Roman" w:hAnsi="Arial" w:cs="Times New Roman"/>
      <w:szCs w:val="20"/>
      <w:lang w:val="es-ES_tradnl" w:eastAsia="es-ES"/>
    </w:rPr>
  </w:style>
  <w:style w:type="paragraph" w:styleId="ndice1">
    <w:name w:val="index 1"/>
    <w:basedOn w:val="Normal"/>
    <w:next w:val="Normal"/>
    <w:autoRedefine/>
    <w:uiPriority w:val="99"/>
    <w:unhideWhenUsed/>
    <w:rsid w:val="00175FC2"/>
    <w:pPr>
      <w:ind w:left="220" w:hanging="220"/>
    </w:pPr>
    <w:rPr>
      <w:b/>
    </w:rPr>
  </w:style>
  <w:style w:type="paragraph" w:styleId="Ttulodendice">
    <w:name w:val="index heading"/>
    <w:basedOn w:val="Normal"/>
    <w:next w:val="ndice1"/>
    <w:semiHidden/>
    <w:rsid w:val="00477CB4"/>
  </w:style>
  <w:style w:type="paragraph" w:styleId="Textocomentario">
    <w:name w:val="annotation text"/>
    <w:basedOn w:val="Normal"/>
    <w:link w:val="TextocomentarioCar"/>
    <w:uiPriority w:val="99"/>
    <w:semiHidden/>
    <w:rsid w:val="00C91240"/>
    <w:rPr>
      <w:sz w:val="20"/>
    </w:rPr>
  </w:style>
  <w:style w:type="character" w:customStyle="1" w:styleId="TextocomentarioCar">
    <w:name w:val="Texto comentario Car"/>
    <w:link w:val="Textocomentario"/>
    <w:uiPriority w:val="99"/>
    <w:semiHidden/>
    <w:rsid w:val="00C91240"/>
    <w:rPr>
      <w:rFonts w:ascii="Arial" w:eastAsia="Times New Roman" w:hAnsi="Arial"/>
      <w:lang w:val="es-ES_tradnl" w:eastAsia="es-ES"/>
    </w:rPr>
  </w:style>
  <w:style w:type="paragraph" w:styleId="Textonotapie">
    <w:name w:val="footnote text"/>
    <w:aliases w:val="Ref. de nota al pie1,Fago Fußnotenzeichen,Texto de nota al pie,Appel note de bas de page,referencia nota al pie,Footnotes refss,Footnote number,BVI fnr,f,Footnote symbol,Footnote,Ref,de nota al pie,Footnote Text Char1 Car Car Car Car"/>
    <w:basedOn w:val="Normal"/>
    <w:link w:val="TextonotapieCar"/>
    <w:uiPriority w:val="99"/>
    <w:qFormat/>
    <w:rsid w:val="000A5FBD"/>
    <w:rPr>
      <w:sz w:val="20"/>
    </w:rPr>
  </w:style>
  <w:style w:type="character" w:customStyle="1" w:styleId="TextonotapieCar">
    <w:name w:val="Texto nota pie Car"/>
    <w:aliases w:val="Ref. de nota al pie1 Car,Fago Fußnotenzeichen Car,Texto de nota al pie Car,Appel note de bas de page Car,referencia nota al pie Car,Footnotes refss Car,Footnote number Car,BVI fnr Car,f Car,Footnote symbol Car,Footnote Car,Ref Car"/>
    <w:link w:val="Textonotapie"/>
    <w:uiPriority w:val="99"/>
    <w:rsid w:val="000A5FBD"/>
    <w:rPr>
      <w:rFonts w:ascii="Arial" w:eastAsia="Times New Roman" w:hAnsi="Arial"/>
      <w:lang w:val="es-ES_tradnl" w:eastAsia="es-ES"/>
    </w:rPr>
  </w:style>
  <w:style w:type="character" w:styleId="Refdenotaalpie">
    <w:name w:val="footnote reference"/>
    <w:aliases w:val="Ref. de nota al pie2,Nota de pie,Pie de pagina,Ref. de nota al pie 2, de nota al pie,f1,4_G,FC,Pie de Página,texto de nota al pie Car Car Car2"/>
    <w:link w:val="4GChar"/>
    <w:uiPriority w:val="99"/>
    <w:qFormat/>
    <w:rsid w:val="000A5FBD"/>
    <w:rPr>
      <w:vertAlign w:val="superscript"/>
    </w:rPr>
  </w:style>
  <w:style w:type="character" w:customStyle="1" w:styleId="Ttulo2Car">
    <w:name w:val="Título 2 Car"/>
    <w:link w:val="Ttulo2"/>
    <w:uiPriority w:val="9"/>
    <w:semiHidden/>
    <w:rsid w:val="00C71E72"/>
    <w:rPr>
      <w:rFonts w:ascii="Calibri Light" w:eastAsia="Times New Roman" w:hAnsi="Calibri Light" w:cs="Times New Roman"/>
      <w:b/>
      <w:bCs/>
      <w:i/>
      <w:iCs/>
      <w:sz w:val="28"/>
      <w:szCs w:val="28"/>
      <w:lang w:val="es-ES_tradnl" w:eastAsia="es-ES"/>
    </w:rPr>
  </w:style>
  <w:style w:type="character" w:customStyle="1" w:styleId="Ttulo8Car">
    <w:name w:val="Título 8 Car"/>
    <w:link w:val="Ttulo8"/>
    <w:uiPriority w:val="9"/>
    <w:semiHidden/>
    <w:rsid w:val="00C71E72"/>
    <w:rPr>
      <w:rFonts w:ascii="Calibri" w:eastAsia="Times New Roman" w:hAnsi="Calibri" w:cs="Times New Roman"/>
      <w:i/>
      <w:iCs/>
      <w:sz w:val="24"/>
      <w:szCs w:val="24"/>
      <w:lang w:val="es-ES_tradnl" w:eastAsia="es-ES"/>
    </w:rPr>
  </w:style>
  <w:style w:type="character" w:customStyle="1" w:styleId="Ttulo3Car">
    <w:name w:val="Título 3 Car"/>
    <w:link w:val="Ttulo3"/>
    <w:uiPriority w:val="9"/>
    <w:semiHidden/>
    <w:rsid w:val="00EA4644"/>
    <w:rPr>
      <w:rFonts w:ascii="Calibri Light" w:eastAsia="Times New Roman" w:hAnsi="Calibri Light" w:cs="Times New Roman"/>
      <w:b/>
      <w:bCs/>
      <w:sz w:val="26"/>
      <w:szCs w:val="26"/>
      <w:lang w:val="es-ES_tradnl" w:eastAsia="es-ES"/>
    </w:rPr>
  </w:style>
  <w:style w:type="character" w:customStyle="1" w:styleId="Ttulo6Car">
    <w:name w:val="Título 6 Car"/>
    <w:link w:val="Ttulo6"/>
    <w:uiPriority w:val="9"/>
    <w:rsid w:val="00EA4644"/>
    <w:rPr>
      <w:rFonts w:ascii="Calibri" w:eastAsia="Times New Roman" w:hAnsi="Calibri" w:cs="Times New Roman"/>
      <w:b/>
      <w:bCs/>
      <w:sz w:val="22"/>
      <w:szCs w:val="22"/>
      <w:lang w:val="es-ES_tradnl" w:eastAsia="es-ES"/>
    </w:rPr>
  </w:style>
  <w:style w:type="paragraph" w:customStyle="1" w:styleId="1">
    <w:name w:val="1"/>
    <w:basedOn w:val="Normal"/>
    <w:rsid w:val="0020381C"/>
    <w:pPr>
      <w:spacing w:after="160" w:line="240" w:lineRule="exact"/>
    </w:pPr>
    <w:rPr>
      <w:rFonts w:ascii="Verdana" w:hAnsi="Verdana"/>
      <w:sz w:val="20"/>
      <w:lang w:val="en-US" w:eastAsia="en-US"/>
    </w:rPr>
  </w:style>
  <w:style w:type="table" w:styleId="Tablaconcuadrcula">
    <w:name w:val="Table Grid"/>
    <w:basedOn w:val="Tablanormal"/>
    <w:uiPriority w:val="39"/>
    <w:rsid w:val="00851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link w:val="Ttulo7"/>
    <w:uiPriority w:val="9"/>
    <w:semiHidden/>
    <w:rsid w:val="000731FE"/>
    <w:rPr>
      <w:rFonts w:ascii="Calibri" w:eastAsia="Times New Roman" w:hAnsi="Calibri" w:cs="Times New Roman"/>
      <w:sz w:val="24"/>
      <w:szCs w:val="24"/>
      <w:lang w:val="es-ES_tradnl" w:eastAsia="es-ES"/>
    </w:rPr>
  </w:style>
  <w:style w:type="paragraph" w:styleId="Textoindependiente3">
    <w:name w:val="Body Text 3"/>
    <w:basedOn w:val="Normal"/>
    <w:link w:val="Textoindependiente3Car"/>
    <w:uiPriority w:val="99"/>
    <w:semiHidden/>
    <w:unhideWhenUsed/>
    <w:rsid w:val="00CC5797"/>
    <w:pPr>
      <w:spacing w:after="120"/>
    </w:pPr>
    <w:rPr>
      <w:sz w:val="16"/>
      <w:szCs w:val="16"/>
    </w:rPr>
  </w:style>
  <w:style w:type="character" w:customStyle="1" w:styleId="Textoindependiente3Car">
    <w:name w:val="Texto independiente 3 Car"/>
    <w:link w:val="Textoindependiente3"/>
    <w:uiPriority w:val="99"/>
    <w:semiHidden/>
    <w:rsid w:val="00CC5797"/>
    <w:rPr>
      <w:rFonts w:ascii="Arial" w:eastAsia="Times New Roman" w:hAnsi="Arial"/>
      <w:sz w:val="16"/>
      <w:szCs w:val="16"/>
      <w:lang w:val="es-ES_tradnl" w:eastAsia="es-ES"/>
    </w:rPr>
  </w:style>
  <w:style w:type="paragraph" w:customStyle="1" w:styleId="Textopredeterminado">
    <w:name w:val="Texto predeterminado"/>
    <w:basedOn w:val="Normal"/>
    <w:rsid w:val="00C81980"/>
    <w:rPr>
      <w:rFonts w:ascii="Times New Roman" w:hAnsi="Times New Roman"/>
      <w:color w:val="000000"/>
      <w:sz w:val="24"/>
      <w:lang w:val="en-US"/>
    </w:rPr>
  </w:style>
  <w:style w:type="paragraph" w:styleId="Prrafodelista">
    <w:name w:val="List Paragraph"/>
    <w:aliases w:val="cuadro,figura,HOJA,Bolita,Párrafo de lista4,BOLADEF,Párrafo de lista3,Párrafo de lista21,BOLA,Nivel 1 OS,Colorful List - Accent 11,Colorful List - Accent 111,EITI list,Bullet List,FooterText,numbered,Paragraphe de liste1,lp1,titulo 3,Ha"/>
    <w:basedOn w:val="Normal"/>
    <w:link w:val="PrrafodelistaCar"/>
    <w:uiPriority w:val="34"/>
    <w:qFormat/>
    <w:rsid w:val="004D2F4A"/>
    <w:pPr>
      <w:ind w:left="708"/>
    </w:pPr>
  </w:style>
  <w:style w:type="paragraph" w:styleId="Textodeglobo">
    <w:name w:val="Balloon Text"/>
    <w:basedOn w:val="Normal"/>
    <w:link w:val="TextodegloboCar"/>
    <w:uiPriority w:val="99"/>
    <w:semiHidden/>
    <w:unhideWhenUsed/>
    <w:rsid w:val="00830058"/>
    <w:rPr>
      <w:rFonts w:ascii="Segoe UI" w:hAnsi="Segoe UI" w:cs="Segoe UI"/>
      <w:sz w:val="18"/>
      <w:szCs w:val="18"/>
    </w:rPr>
  </w:style>
  <w:style w:type="character" w:customStyle="1" w:styleId="TextodegloboCar">
    <w:name w:val="Texto de globo Car"/>
    <w:link w:val="Textodeglobo"/>
    <w:uiPriority w:val="99"/>
    <w:semiHidden/>
    <w:rsid w:val="00830058"/>
    <w:rPr>
      <w:rFonts w:ascii="Segoe UI" w:eastAsia="Times New Roman" w:hAnsi="Segoe UI" w:cs="Segoe UI"/>
      <w:sz w:val="18"/>
      <w:szCs w:val="18"/>
      <w:lang w:val="es-ES_tradnl" w:eastAsia="es-ES"/>
    </w:rPr>
  </w:style>
  <w:style w:type="paragraph" w:customStyle="1" w:styleId="CarCarCarCar">
    <w:name w:val="Car Car Car Car"/>
    <w:basedOn w:val="Normal"/>
    <w:rsid w:val="001148E0"/>
    <w:pPr>
      <w:spacing w:after="160" w:line="240" w:lineRule="exact"/>
    </w:pPr>
    <w:rPr>
      <w:rFonts w:ascii="Verdana" w:hAnsi="Verdana"/>
      <w:sz w:val="20"/>
      <w:lang w:val="en-US" w:eastAsia="en-US"/>
    </w:rPr>
  </w:style>
  <w:style w:type="paragraph" w:customStyle="1" w:styleId="CarCar2CarCar">
    <w:name w:val="Car Car2 Car Car"/>
    <w:basedOn w:val="Normal"/>
    <w:rsid w:val="001025C9"/>
    <w:pPr>
      <w:spacing w:after="160" w:line="240" w:lineRule="exact"/>
    </w:pPr>
    <w:rPr>
      <w:rFonts w:ascii="Verdana" w:hAnsi="Verdana"/>
      <w:sz w:val="20"/>
      <w:lang w:val="en-US" w:eastAsia="en-US"/>
    </w:rPr>
  </w:style>
  <w:style w:type="character" w:customStyle="1" w:styleId="code">
    <w:name w:val="code"/>
    <w:rsid w:val="00BB19B5"/>
  </w:style>
  <w:style w:type="character" w:styleId="Hipervnculo">
    <w:name w:val="Hyperlink"/>
    <w:uiPriority w:val="99"/>
    <w:unhideWhenUsed/>
    <w:rsid w:val="00AD73D7"/>
    <w:rPr>
      <w:color w:val="0563C1"/>
      <w:u w:val="single"/>
    </w:rPr>
  </w:style>
  <w:style w:type="character" w:styleId="Hipervnculovisitado">
    <w:name w:val="FollowedHyperlink"/>
    <w:basedOn w:val="Fuentedeprrafopredeter"/>
    <w:uiPriority w:val="99"/>
    <w:semiHidden/>
    <w:unhideWhenUsed/>
    <w:rsid w:val="00E846AF"/>
    <w:rPr>
      <w:color w:val="954F72" w:themeColor="followedHyperlink"/>
      <w:u w:val="single"/>
    </w:rPr>
  </w:style>
  <w:style w:type="table" w:styleId="Tablaconcuadrcula1">
    <w:name w:val="Table Grid 1"/>
    <w:basedOn w:val="Tablanormal"/>
    <w:rsid w:val="00442F4C"/>
    <w:pPr>
      <w:spacing w:before="60" w:after="60"/>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Refdecomentario">
    <w:name w:val="annotation reference"/>
    <w:basedOn w:val="Fuentedeprrafopredeter"/>
    <w:uiPriority w:val="99"/>
    <w:semiHidden/>
    <w:unhideWhenUsed/>
    <w:rsid w:val="00ED7768"/>
    <w:rPr>
      <w:sz w:val="16"/>
      <w:szCs w:val="16"/>
    </w:rPr>
  </w:style>
  <w:style w:type="paragraph" w:styleId="Asuntodelcomentario">
    <w:name w:val="annotation subject"/>
    <w:basedOn w:val="Textocomentario"/>
    <w:next w:val="Textocomentario"/>
    <w:link w:val="AsuntodelcomentarioCar"/>
    <w:uiPriority w:val="99"/>
    <w:semiHidden/>
    <w:unhideWhenUsed/>
    <w:rsid w:val="00ED7768"/>
    <w:rPr>
      <w:b/>
      <w:bCs/>
    </w:rPr>
  </w:style>
  <w:style w:type="character" w:customStyle="1" w:styleId="AsuntodelcomentarioCar">
    <w:name w:val="Asunto del comentario Car"/>
    <w:basedOn w:val="TextocomentarioCar"/>
    <w:link w:val="Asuntodelcomentario"/>
    <w:uiPriority w:val="99"/>
    <w:semiHidden/>
    <w:rsid w:val="00ED7768"/>
    <w:rPr>
      <w:rFonts w:ascii="Arial" w:eastAsia="Times New Roman" w:hAnsi="Arial"/>
      <w:b/>
      <w:bCs/>
      <w:lang w:val="es-ES_tradnl" w:eastAsia="es-ES"/>
    </w:rPr>
  </w:style>
  <w:style w:type="character" w:customStyle="1" w:styleId="PrrafodelistaCar">
    <w:name w:val="Párrafo de lista Car"/>
    <w:aliases w:val="cuadro Car,figura Car,HOJA Car,Bolita Car,Párrafo de lista4 Car,BOLADEF Car,Párrafo de lista3 Car,Párrafo de lista21 Car,BOLA Car,Nivel 1 OS Car,Colorful List - Accent 11 Car,Colorful List - Accent 111 Car,EITI list Car,numbered Car"/>
    <w:link w:val="Prrafodelista"/>
    <w:uiPriority w:val="34"/>
    <w:qFormat/>
    <w:locked/>
    <w:rsid w:val="0012246E"/>
    <w:rPr>
      <w:rFonts w:ascii="Arial" w:eastAsia="Times New Roman" w:hAnsi="Arial"/>
      <w:sz w:val="22"/>
      <w:lang w:val="es-ES_tradnl" w:eastAsia="es-ES"/>
    </w:rPr>
  </w:style>
  <w:style w:type="paragraph" w:styleId="NormalWeb">
    <w:name w:val="Normal (Web)"/>
    <w:basedOn w:val="Normal"/>
    <w:uiPriority w:val="99"/>
    <w:unhideWhenUsed/>
    <w:rsid w:val="007B3331"/>
    <w:pPr>
      <w:spacing w:before="100" w:beforeAutospacing="1" w:after="100" w:afterAutospacing="1"/>
    </w:pPr>
    <w:rPr>
      <w:rFonts w:ascii="Times New Roman" w:hAnsi="Times New Roman"/>
      <w:sz w:val="24"/>
      <w:szCs w:val="24"/>
      <w:lang w:val="es-CO" w:eastAsia="es-CO"/>
    </w:rPr>
  </w:style>
  <w:style w:type="character" w:styleId="Textoennegrita">
    <w:name w:val="Strong"/>
    <w:basedOn w:val="Fuentedeprrafopredeter"/>
    <w:uiPriority w:val="22"/>
    <w:qFormat/>
    <w:rsid w:val="006921B2"/>
    <w:rPr>
      <w:b/>
      <w:bCs/>
    </w:rPr>
  </w:style>
  <w:style w:type="paragraph" w:styleId="Sinespaciado">
    <w:name w:val="No Spacing"/>
    <w:link w:val="SinespaciadoCar"/>
    <w:uiPriority w:val="1"/>
    <w:qFormat/>
    <w:rsid w:val="007C3D00"/>
    <w:rPr>
      <w:rFonts w:asciiTheme="minorHAnsi" w:eastAsiaTheme="minorHAnsi" w:hAnsiTheme="minorHAnsi" w:cstheme="minorBidi"/>
      <w:sz w:val="22"/>
      <w:szCs w:val="22"/>
      <w:lang w:eastAsia="en-US"/>
    </w:rPr>
  </w:style>
  <w:style w:type="character" w:customStyle="1" w:styleId="SinespaciadoCar">
    <w:name w:val="Sin espaciado Car"/>
    <w:link w:val="Sinespaciado"/>
    <w:uiPriority w:val="1"/>
    <w:rsid w:val="007C3D00"/>
    <w:rPr>
      <w:rFonts w:asciiTheme="minorHAnsi" w:eastAsiaTheme="minorHAnsi" w:hAnsiTheme="minorHAnsi" w:cstheme="minorBidi"/>
      <w:sz w:val="22"/>
      <w:szCs w:val="22"/>
      <w:lang w:eastAsia="en-US"/>
    </w:rPr>
  </w:style>
  <w:style w:type="paragraph" w:customStyle="1" w:styleId="Default">
    <w:name w:val="Default"/>
    <w:rsid w:val="000374CD"/>
    <w:pPr>
      <w:autoSpaceDE w:val="0"/>
      <w:autoSpaceDN w:val="0"/>
      <w:adjustRightInd w:val="0"/>
    </w:pPr>
    <w:rPr>
      <w:rFonts w:ascii="Times New Roman" w:eastAsiaTheme="minorHAnsi" w:hAnsi="Times New Roman"/>
      <w:color w:val="000000"/>
      <w:sz w:val="24"/>
      <w:szCs w:val="24"/>
      <w:lang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242882"/>
    <w:pPr>
      <w:jc w:val="both"/>
    </w:pPr>
    <w:rPr>
      <w:rFonts w:ascii="Calibri" w:eastAsia="Calibri" w:hAnsi="Calibri"/>
      <w:sz w:val="20"/>
      <w:vertAlign w:val="superscript"/>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447">
      <w:bodyDiv w:val="1"/>
      <w:marLeft w:val="0"/>
      <w:marRight w:val="0"/>
      <w:marTop w:val="0"/>
      <w:marBottom w:val="0"/>
      <w:divBdr>
        <w:top w:val="none" w:sz="0" w:space="0" w:color="auto"/>
        <w:left w:val="none" w:sz="0" w:space="0" w:color="auto"/>
        <w:bottom w:val="none" w:sz="0" w:space="0" w:color="auto"/>
        <w:right w:val="none" w:sz="0" w:space="0" w:color="auto"/>
      </w:divBdr>
    </w:div>
    <w:div w:id="81224545">
      <w:bodyDiv w:val="1"/>
      <w:marLeft w:val="0"/>
      <w:marRight w:val="0"/>
      <w:marTop w:val="0"/>
      <w:marBottom w:val="0"/>
      <w:divBdr>
        <w:top w:val="none" w:sz="0" w:space="0" w:color="auto"/>
        <w:left w:val="none" w:sz="0" w:space="0" w:color="auto"/>
        <w:bottom w:val="none" w:sz="0" w:space="0" w:color="auto"/>
        <w:right w:val="none" w:sz="0" w:space="0" w:color="auto"/>
      </w:divBdr>
    </w:div>
    <w:div w:id="82531165">
      <w:bodyDiv w:val="1"/>
      <w:marLeft w:val="0"/>
      <w:marRight w:val="0"/>
      <w:marTop w:val="0"/>
      <w:marBottom w:val="0"/>
      <w:divBdr>
        <w:top w:val="none" w:sz="0" w:space="0" w:color="auto"/>
        <w:left w:val="none" w:sz="0" w:space="0" w:color="auto"/>
        <w:bottom w:val="none" w:sz="0" w:space="0" w:color="auto"/>
        <w:right w:val="none" w:sz="0" w:space="0" w:color="auto"/>
      </w:divBdr>
    </w:div>
    <w:div w:id="403339888">
      <w:bodyDiv w:val="1"/>
      <w:marLeft w:val="0"/>
      <w:marRight w:val="0"/>
      <w:marTop w:val="0"/>
      <w:marBottom w:val="0"/>
      <w:divBdr>
        <w:top w:val="none" w:sz="0" w:space="0" w:color="auto"/>
        <w:left w:val="none" w:sz="0" w:space="0" w:color="auto"/>
        <w:bottom w:val="none" w:sz="0" w:space="0" w:color="auto"/>
        <w:right w:val="none" w:sz="0" w:space="0" w:color="auto"/>
      </w:divBdr>
    </w:div>
    <w:div w:id="1076439488">
      <w:bodyDiv w:val="1"/>
      <w:marLeft w:val="0"/>
      <w:marRight w:val="0"/>
      <w:marTop w:val="0"/>
      <w:marBottom w:val="0"/>
      <w:divBdr>
        <w:top w:val="none" w:sz="0" w:space="0" w:color="auto"/>
        <w:left w:val="none" w:sz="0" w:space="0" w:color="auto"/>
        <w:bottom w:val="none" w:sz="0" w:space="0" w:color="auto"/>
        <w:right w:val="none" w:sz="0" w:space="0" w:color="auto"/>
      </w:divBdr>
    </w:div>
    <w:div w:id="1239706112">
      <w:bodyDiv w:val="1"/>
      <w:marLeft w:val="0"/>
      <w:marRight w:val="0"/>
      <w:marTop w:val="0"/>
      <w:marBottom w:val="0"/>
      <w:divBdr>
        <w:top w:val="none" w:sz="0" w:space="0" w:color="auto"/>
        <w:left w:val="none" w:sz="0" w:space="0" w:color="auto"/>
        <w:bottom w:val="none" w:sz="0" w:space="0" w:color="auto"/>
        <w:right w:val="none" w:sz="0" w:space="0" w:color="auto"/>
      </w:divBdr>
    </w:div>
    <w:div w:id="1359158100">
      <w:bodyDiv w:val="1"/>
      <w:marLeft w:val="0"/>
      <w:marRight w:val="0"/>
      <w:marTop w:val="0"/>
      <w:marBottom w:val="0"/>
      <w:divBdr>
        <w:top w:val="none" w:sz="0" w:space="0" w:color="auto"/>
        <w:left w:val="none" w:sz="0" w:space="0" w:color="auto"/>
        <w:bottom w:val="none" w:sz="0" w:space="0" w:color="auto"/>
        <w:right w:val="none" w:sz="0" w:space="0" w:color="auto"/>
      </w:divBdr>
    </w:div>
    <w:div w:id="1373188178">
      <w:bodyDiv w:val="1"/>
      <w:marLeft w:val="0"/>
      <w:marRight w:val="0"/>
      <w:marTop w:val="0"/>
      <w:marBottom w:val="0"/>
      <w:divBdr>
        <w:top w:val="none" w:sz="0" w:space="0" w:color="auto"/>
        <w:left w:val="none" w:sz="0" w:space="0" w:color="auto"/>
        <w:bottom w:val="none" w:sz="0" w:space="0" w:color="auto"/>
        <w:right w:val="none" w:sz="0" w:space="0" w:color="auto"/>
      </w:divBdr>
    </w:div>
    <w:div w:id="1474638784">
      <w:bodyDiv w:val="1"/>
      <w:marLeft w:val="0"/>
      <w:marRight w:val="0"/>
      <w:marTop w:val="0"/>
      <w:marBottom w:val="0"/>
      <w:divBdr>
        <w:top w:val="none" w:sz="0" w:space="0" w:color="auto"/>
        <w:left w:val="none" w:sz="0" w:space="0" w:color="auto"/>
        <w:bottom w:val="none" w:sz="0" w:space="0" w:color="auto"/>
        <w:right w:val="none" w:sz="0" w:space="0" w:color="auto"/>
      </w:divBdr>
    </w:div>
    <w:div w:id="1540120422">
      <w:bodyDiv w:val="1"/>
      <w:marLeft w:val="0"/>
      <w:marRight w:val="0"/>
      <w:marTop w:val="0"/>
      <w:marBottom w:val="0"/>
      <w:divBdr>
        <w:top w:val="none" w:sz="0" w:space="0" w:color="auto"/>
        <w:left w:val="none" w:sz="0" w:space="0" w:color="auto"/>
        <w:bottom w:val="none" w:sz="0" w:space="0" w:color="auto"/>
        <w:right w:val="none" w:sz="0" w:space="0" w:color="auto"/>
      </w:divBdr>
    </w:div>
    <w:div w:id="1828745436">
      <w:bodyDiv w:val="1"/>
      <w:marLeft w:val="0"/>
      <w:marRight w:val="0"/>
      <w:marTop w:val="0"/>
      <w:marBottom w:val="0"/>
      <w:divBdr>
        <w:top w:val="none" w:sz="0" w:space="0" w:color="auto"/>
        <w:left w:val="none" w:sz="0" w:space="0" w:color="auto"/>
        <w:bottom w:val="none" w:sz="0" w:space="0" w:color="auto"/>
        <w:right w:val="none" w:sz="0" w:space="0" w:color="auto"/>
      </w:divBdr>
    </w:div>
    <w:div w:id="191885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ontraloriabogot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FCF88DA7C99714ABEA493B54EA6E2A8" ma:contentTypeVersion="9" ma:contentTypeDescription="Crear nuevo documento." ma:contentTypeScope="" ma:versionID="63b7c243c94e6ca134c2220ee047315c">
  <xsd:schema xmlns:xsd="http://www.w3.org/2001/XMLSchema" xmlns:xs="http://www.w3.org/2001/XMLSchema" xmlns:p="http://schemas.microsoft.com/office/2006/metadata/properties" xmlns:ns2="e9edc6da-80fb-449f-973a-cdb425173cc6" xmlns:ns3="d285cd39-e139-4fac-9d3e-3acac271c797" targetNamespace="http://schemas.microsoft.com/office/2006/metadata/properties" ma:root="true" ma:fieldsID="07afd90ef04afec9f3e9199e0a4cc11e" ns2:_="" ns3:_="">
    <xsd:import namespace="e9edc6da-80fb-449f-973a-cdb425173cc6"/>
    <xsd:import namespace="d285cd39-e139-4fac-9d3e-3acac271c7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edc6da-80fb-449f-973a-cdb425173c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85cd39-e139-4fac-9d3e-3acac271c797"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C3D30-7108-4657-81F6-D96BF112EDAE}">
  <ds:schemaRefs>
    <ds:schemaRef ds:uri="http://purl.org/dc/terms/"/>
    <ds:schemaRef ds:uri="d285cd39-e139-4fac-9d3e-3acac271c797"/>
    <ds:schemaRef ds:uri="http://schemas.microsoft.com/office/2006/metadata/properties"/>
    <ds:schemaRef ds:uri="http://schemas.microsoft.com/office/infopath/2007/PartnerControls"/>
    <ds:schemaRef ds:uri="http://purl.org/dc/elements/1.1/"/>
    <ds:schemaRef ds:uri="http://schemas.microsoft.com/office/2006/documentManagement/types"/>
    <ds:schemaRef ds:uri="http://www.w3.org/XML/1998/namespace"/>
    <ds:schemaRef ds:uri="http://schemas.openxmlformats.org/package/2006/metadata/core-properties"/>
    <ds:schemaRef ds:uri="e9edc6da-80fb-449f-973a-cdb425173cc6"/>
    <ds:schemaRef ds:uri="http://purl.org/dc/dcmitype/"/>
  </ds:schemaRefs>
</ds:datastoreItem>
</file>

<file path=customXml/itemProps2.xml><?xml version="1.0" encoding="utf-8"?>
<ds:datastoreItem xmlns:ds="http://schemas.openxmlformats.org/officeDocument/2006/customXml" ds:itemID="{4EF51095-C7E0-468E-B1EF-2F0FE903D1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edc6da-80fb-449f-973a-cdb425173cc6"/>
    <ds:schemaRef ds:uri="d285cd39-e139-4fac-9d3e-3acac271c7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389E29-A66E-4323-808E-2CB03C6A3461}">
  <ds:schemaRefs>
    <ds:schemaRef ds:uri="http://schemas.microsoft.com/sharepoint/v3/contenttype/forms"/>
  </ds:schemaRefs>
</ds:datastoreItem>
</file>

<file path=customXml/itemProps4.xml><?xml version="1.0" encoding="utf-8"?>
<ds:datastoreItem xmlns:ds="http://schemas.openxmlformats.org/officeDocument/2006/customXml" ds:itemID="{E101F809-FE3F-4D77-ACAE-7962240F0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743</Words>
  <Characters>4088</Characters>
  <Application>Microsoft Office Word</Application>
  <DocSecurity>4</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4822</CharactersWithSpaces>
  <SharedDoc>false</SharedDoc>
  <HLinks>
    <vt:vector size="18" baseType="variant">
      <vt:variant>
        <vt:i4>262225</vt:i4>
      </vt:variant>
      <vt:variant>
        <vt:i4>3</vt:i4>
      </vt:variant>
      <vt:variant>
        <vt:i4>0</vt:i4>
      </vt:variant>
      <vt:variant>
        <vt:i4>5</vt:i4>
      </vt:variant>
      <vt:variant>
        <vt:lpwstr>http://intranet.contraloriabogota.gov.co/procesos</vt:lpwstr>
      </vt:variant>
      <vt:variant>
        <vt:lpwstr/>
      </vt:variant>
      <vt:variant>
        <vt:i4>655455</vt:i4>
      </vt:variant>
      <vt:variant>
        <vt:i4>0</vt:i4>
      </vt:variant>
      <vt:variant>
        <vt:i4>0</vt:i4>
      </vt:variant>
      <vt:variant>
        <vt:i4>5</vt:i4>
      </vt:variant>
      <vt:variant>
        <vt:lpwstr>http://intranet.contraloriabogota.gov.co:8080/public/files/contenido/ControlDocumentos/PGD-01 CARACTERIZACION PGD Ver 3.0.pdf</vt:lpwstr>
      </vt:variant>
      <vt:variant>
        <vt:lpwstr/>
      </vt:variant>
      <vt:variant>
        <vt:i4>1507421</vt:i4>
      </vt:variant>
      <vt:variant>
        <vt:i4>6</vt:i4>
      </vt:variant>
      <vt:variant>
        <vt:i4>0</vt:i4>
      </vt:variant>
      <vt:variant>
        <vt:i4>5</vt:i4>
      </vt:variant>
      <vt:variant>
        <vt:lpwstr>http://www.contraloriabogota.gov.co/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EDITH ACOSTA MANRIQUE</dc:creator>
  <cp:keywords/>
  <dc:description/>
  <cp:lastModifiedBy>Martha Patricia Rincón Méndez</cp:lastModifiedBy>
  <cp:revision>2</cp:revision>
  <cp:lastPrinted>2022-03-07T17:26:00Z</cp:lastPrinted>
  <dcterms:created xsi:type="dcterms:W3CDTF">2022-03-24T20:05:00Z</dcterms:created>
  <dcterms:modified xsi:type="dcterms:W3CDTF">2022-03-24T20:05:00Z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0x0101004FCF88DA7C99714ABEA493B54EA6E2A8</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ies>
</file>